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BCD60" w14:textId="77777777" w:rsidR="00ED7731" w:rsidRPr="00252E14" w:rsidRDefault="006279F6" w:rsidP="00B30268">
      <w:pPr>
        <w:spacing w:afterLines="50" w:after="120" w:line="240" w:lineRule="atLeast"/>
        <w:ind w:right="-2"/>
        <w:jc w:val="center"/>
        <w:rPr>
          <w:b/>
          <w:color w:val="000000" w:themeColor="text1"/>
          <w:sz w:val="28"/>
          <w:szCs w:val="28"/>
        </w:rPr>
      </w:pPr>
      <w:r w:rsidRPr="00252E14">
        <w:rPr>
          <w:rFonts w:hint="eastAsia"/>
          <w:b/>
          <w:color w:val="000000" w:themeColor="text1"/>
          <w:sz w:val="28"/>
          <w:szCs w:val="28"/>
        </w:rPr>
        <w:t>商事</w:t>
      </w:r>
      <w:r w:rsidR="00010518" w:rsidRPr="00252E14">
        <w:rPr>
          <w:rFonts w:hint="eastAsia"/>
          <w:b/>
          <w:color w:val="000000" w:themeColor="text1"/>
          <w:sz w:val="28"/>
          <w:szCs w:val="28"/>
        </w:rPr>
        <w:t>仲裁規則</w:t>
      </w:r>
    </w:p>
    <w:p w14:paraId="7A23F710" w14:textId="235F89E8" w:rsidR="00010518" w:rsidRPr="00252E14" w:rsidRDefault="002F62A2" w:rsidP="002F62A2">
      <w:pPr>
        <w:spacing w:afterLines="50" w:after="120" w:line="240" w:lineRule="atLeast"/>
        <w:jc w:val="right"/>
        <w:rPr>
          <w:color w:val="000000" w:themeColor="text1"/>
        </w:rPr>
      </w:pPr>
      <w:r>
        <w:rPr>
          <w:rFonts w:hint="eastAsia"/>
          <w:color w:val="000000" w:themeColor="text1"/>
        </w:rPr>
        <w:t>2019</w:t>
      </w:r>
      <w:r>
        <w:rPr>
          <w:rFonts w:hint="eastAsia"/>
          <w:color w:val="000000" w:themeColor="text1"/>
        </w:rPr>
        <w:t>年</w:t>
      </w:r>
      <w:r>
        <w:rPr>
          <w:rFonts w:hint="eastAsia"/>
          <w:color w:val="000000" w:themeColor="text1"/>
        </w:rPr>
        <w:t>1</w:t>
      </w:r>
      <w:r>
        <w:rPr>
          <w:rFonts w:hint="eastAsia"/>
          <w:color w:val="000000" w:themeColor="text1"/>
        </w:rPr>
        <w:t>月</w:t>
      </w:r>
      <w:r>
        <w:rPr>
          <w:rFonts w:hint="eastAsia"/>
          <w:color w:val="000000" w:themeColor="text1"/>
        </w:rPr>
        <w:t>1</w:t>
      </w:r>
      <w:r>
        <w:rPr>
          <w:rFonts w:hint="eastAsia"/>
          <w:color w:val="000000" w:themeColor="text1"/>
        </w:rPr>
        <w:t>日　改正・施行</w:t>
      </w:r>
    </w:p>
    <w:p w14:paraId="52B03C94" w14:textId="77777777" w:rsidR="00AC0953" w:rsidRPr="00252E14" w:rsidRDefault="00AC0953" w:rsidP="00BE6729">
      <w:pPr>
        <w:pStyle w:val="4"/>
        <w:keepNext w:val="0"/>
        <w:spacing w:afterLines="50" w:after="120"/>
        <w:ind w:leftChars="0" w:left="0"/>
        <w:jc w:val="center"/>
        <w:rPr>
          <w:rFonts w:ascii="Meiryo UI" w:eastAsia="Meiryo UI" w:hAnsi="Meiryo UI" w:cs="Meiryo UI"/>
          <w:color w:val="000000" w:themeColor="text1"/>
          <w:sz w:val="24"/>
          <w:szCs w:val="24"/>
        </w:rPr>
      </w:pPr>
      <w:bookmarkStart w:id="0" w:name="_Toc530592270"/>
      <w:bookmarkStart w:id="1" w:name="_Toc530592577"/>
      <w:bookmarkStart w:id="2" w:name="_Toc530638876"/>
      <w:r w:rsidRPr="00252E14">
        <w:rPr>
          <w:rFonts w:ascii="Meiryo UI" w:eastAsia="Meiryo UI" w:hAnsi="Meiryo UI" w:cs="Meiryo UI" w:hint="eastAsia"/>
          <w:color w:val="000000" w:themeColor="text1"/>
          <w:sz w:val="24"/>
          <w:szCs w:val="24"/>
        </w:rPr>
        <w:t>第</w:t>
      </w:r>
      <w:r w:rsidRPr="00252E14">
        <w:rPr>
          <w:rFonts w:ascii="Meiryo UI" w:eastAsia="Meiryo UI" w:hAnsi="Meiryo UI" w:cs="Meiryo UI"/>
          <w:color w:val="000000" w:themeColor="text1"/>
          <w:sz w:val="24"/>
          <w:szCs w:val="24"/>
        </w:rPr>
        <w:t>１</w:t>
      </w:r>
      <w:r w:rsidRPr="00252E14">
        <w:rPr>
          <w:rFonts w:ascii="Meiryo UI" w:eastAsia="Meiryo UI" w:hAnsi="Meiryo UI" w:cs="Meiryo UI" w:hint="eastAsia"/>
          <w:color w:val="000000" w:themeColor="text1"/>
          <w:sz w:val="24"/>
          <w:szCs w:val="24"/>
        </w:rPr>
        <w:t xml:space="preserve">編　</w:t>
      </w:r>
      <w:r w:rsidRPr="00252E14">
        <w:rPr>
          <w:rFonts w:ascii="Meiryo UI" w:eastAsia="Meiryo UI" w:hAnsi="Meiryo UI" w:cs="Meiryo UI"/>
          <w:color w:val="000000" w:themeColor="text1"/>
          <w:sz w:val="24"/>
          <w:szCs w:val="24"/>
        </w:rPr>
        <w:t>仲裁</w:t>
      </w:r>
      <w:r w:rsidRPr="00252E14">
        <w:rPr>
          <w:rFonts w:ascii="Meiryo UI" w:eastAsia="Meiryo UI" w:hAnsi="Meiryo UI" w:cs="Meiryo UI" w:hint="eastAsia"/>
          <w:color w:val="000000" w:themeColor="text1"/>
          <w:sz w:val="24"/>
          <w:szCs w:val="24"/>
        </w:rPr>
        <w:t>手続</w:t>
      </w:r>
      <w:bookmarkEnd w:id="0"/>
      <w:bookmarkEnd w:id="1"/>
      <w:bookmarkEnd w:id="2"/>
    </w:p>
    <w:p w14:paraId="32B5FD33" w14:textId="77777777" w:rsidR="00AE74DD" w:rsidRPr="00252E14" w:rsidRDefault="00AE74DD" w:rsidP="00ED7731">
      <w:pPr>
        <w:spacing w:afterLines="50" w:after="120"/>
        <w:rPr>
          <w:color w:val="000000" w:themeColor="text1"/>
        </w:rPr>
      </w:pPr>
    </w:p>
    <w:p w14:paraId="4E10CBF6" w14:textId="77777777" w:rsidR="00AC0953" w:rsidRPr="00252E14" w:rsidRDefault="00AC0953" w:rsidP="00ED7731">
      <w:pPr>
        <w:pStyle w:val="5"/>
        <w:keepNext w:val="0"/>
        <w:spacing w:afterLines="50" w:after="120"/>
        <w:ind w:leftChars="0" w:left="0"/>
        <w:jc w:val="center"/>
        <w:rPr>
          <w:rFonts w:ascii="Verdana" w:eastAsia="Meiryo UI" w:hAnsi="Verdana" w:cs="Meiryo UI"/>
          <w:b/>
          <w:color w:val="000000" w:themeColor="text1"/>
          <w:sz w:val="24"/>
          <w:szCs w:val="24"/>
        </w:rPr>
      </w:pPr>
      <w:bookmarkStart w:id="3" w:name="_Toc530592273"/>
      <w:bookmarkStart w:id="4" w:name="_Toc530592580"/>
      <w:bookmarkStart w:id="5" w:name="_Toc530592961"/>
      <w:bookmarkStart w:id="6" w:name="_Toc530638877"/>
      <w:r w:rsidRPr="00252E14">
        <w:rPr>
          <w:rFonts w:ascii="Verdana" w:eastAsia="Meiryo UI" w:hAnsi="Verdana" w:cs="Meiryo UI"/>
          <w:b/>
          <w:color w:val="000000" w:themeColor="text1"/>
          <w:sz w:val="24"/>
          <w:szCs w:val="24"/>
        </w:rPr>
        <w:t>第</w:t>
      </w:r>
      <w:r w:rsidRPr="00252E14">
        <w:rPr>
          <w:rFonts w:ascii="Verdana" w:eastAsia="Meiryo UI" w:hAnsi="Verdana" w:cs="Meiryo UI"/>
          <w:b/>
          <w:color w:val="000000" w:themeColor="text1"/>
          <w:sz w:val="24"/>
          <w:szCs w:val="24"/>
        </w:rPr>
        <w:t>1</w:t>
      </w:r>
      <w:r w:rsidRPr="00252E14">
        <w:rPr>
          <w:rFonts w:ascii="Verdana" w:eastAsia="Meiryo UI" w:hAnsi="Verdana" w:cs="Meiryo UI"/>
          <w:b/>
          <w:color w:val="000000" w:themeColor="text1"/>
          <w:sz w:val="24"/>
          <w:szCs w:val="24"/>
        </w:rPr>
        <w:t>章　総則</w:t>
      </w:r>
      <w:bookmarkEnd w:id="3"/>
      <w:bookmarkEnd w:id="4"/>
      <w:bookmarkEnd w:id="5"/>
      <w:bookmarkEnd w:id="6"/>
    </w:p>
    <w:p w14:paraId="756D802B" w14:textId="77777777" w:rsidR="00AC0953" w:rsidRPr="00252E14" w:rsidRDefault="00AC0953" w:rsidP="00ED7731">
      <w:pPr>
        <w:spacing w:afterLines="50" w:after="120" w:line="240" w:lineRule="atLeast"/>
        <w:jc w:val="left"/>
        <w:rPr>
          <w:color w:val="000000" w:themeColor="text1"/>
        </w:rPr>
      </w:pPr>
    </w:p>
    <w:p w14:paraId="04DAEFBB" w14:textId="77777777" w:rsidR="00AC0953" w:rsidRPr="00252E14" w:rsidRDefault="00AC0953" w:rsidP="00ED7731">
      <w:pPr>
        <w:pStyle w:val="7"/>
        <w:keepNext w:val="0"/>
        <w:tabs>
          <w:tab w:val="left" w:pos="3240"/>
        </w:tabs>
        <w:spacing w:afterLines="50" w:after="120"/>
        <w:ind w:leftChars="0" w:left="0"/>
        <w:jc w:val="left"/>
        <w:rPr>
          <w:b/>
          <w:color w:val="000000" w:themeColor="text1"/>
        </w:rPr>
      </w:pPr>
      <w:bookmarkStart w:id="7" w:name="_Toc530592274"/>
      <w:bookmarkStart w:id="8" w:name="_Toc530638878"/>
      <w:r w:rsidRPr="00252E14">
        <w:rPr>
          <w:rFonts w:hint="eastAsia"/>
          <w:b/>
          <w:color w:val="000000" w:themeColor="text1"/>
        </w:rPr>
        <w:t>第</w:t>
      </w:r>
      <w:r w:rsidRPr="00252E14">
        <w:rPr>
          <w:rFonts w:hint="eastAsia"/>
          <w:b/>
          <w:color w:val="000000" w:themeColor="text1"/>
        </w:rPr>
        <w:t>1</w:t>
      </w:r>
      <w:r w:rsidRPr="00252E14">
        <w:rPr>
          <w:rFonts w:hint="eastAsia"/>
          <w:b/>
          <w:color w:val="000000" w:themeColor="text1"/>
        </w:rPr>
        <w:t>条（目的）</w:t>
      </w:r>
      <w:bookmarkEnd w:id="7"/>
      <w:bookmarkEnd w:id="8"/>
      <w:r w:rsidRPr="00252E14">
        <w:rPr>
          <w:b/>
          <w:color w:val="000000" w:themeColor="text1"/>
        </w:rPr>
        <w:tab/>
      </w:r>
    </w:p>
    <w:p w14:paraId="5E2B8105" w14:textId="77777777" w:rsidR="00AC0953" w:rsidRPr="00252E14" w:rsidRDefault="00AC0953" w:rsidP="00ED7731">
      <w:pPr>
        <w:pStyle w:val="a4"/>
        <w:tabs>
          <w:tab w:val="left" w:pos="5103"/>
        </w:tabs>
        <w:adjustRightInd w:val="0"/>
        <w:snapToGrid w:val="0"/>
        <w:spacing w:afterLines="50" w:after="120" w:line="240" w:lineRule="atLeast"/>
        <w:ind w:left="2" w:hangingChars="1" w:hanging="2"/>
        <w:jc w:val="left"/>
        <w:rPr>
          <w:b/>
          <w:color w:val="000000" w:themeColor="text1"/>
          <w:sz w:val="24"/>
          <w:szCs w:val="24"/>
        </w:rPr>
      </w:pPr>
      <w:r w:rsidRPr="00252E14">
        <w:rPr>
          <w:rFonts w:hint="eastAsia"/>
          <w:color w:val="000000" w:themeColor="text1"/>
        </w:rPr>
        <w:t>この規則は、当事者が紛争をこの規則による仲裁により解決する旨の合意をした場合に行われる仲裁に係る手続その他の必要な事項を定める。</w:t>
      </w:r>
    </w:p>
    <w:p w14:paraId="200E9AB4" w14:textId="77777777" w:rsidR="00AC0953" w:rsidRPr="00252E14" w:rsidRDefault="00AC0953" w:rsidP="00ED7731">
      <w:pPr>
        <w:pStyle w:val="7"/>
        <w:keepNext w:val="0"/>
        <w:spacing w:afterLines="50" w:after="120"/>
        <w:ind w:leftChars="0" w:left="0"/>
        <w:jc w:val="left"/>
        <w:rPr>
          <w:b/>
          <w:color w:val="000000" w:themeColor="text1"/>
        </w:rPr>
      </w:pPr>
      <w:bookmarkStart w:id="9" w:name="_Toc530592276"/>
      <w:bookmarkStart w:id="10" w:name="_Toc530592964"/>
      <w:bookmarkStart w:id="11" w:name="_Toc530638879"/>
      <w:bookmarkStart w:id="12" w:name="_Hlk524336825"/>
    </w:p>
    <w:p w14:paraId="46017D79" w14:textId="77777777"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rFonts w:hint="eastAsia"/>
          <w:b/>
          <w:color w:val="000000" w:themeColor="text1"/>
        </w:rPr>
        <w:t>2</w:t>
      </w:r>
      <w:r w:rsidRPr="00252E14">
        <w:rPr>
          <w:rFonts w:hint="eastAsia"/>
          <w:b/>
          <w:color w:val="000000" w:themeColor="text1"/>
        </w:rPr>
        <w:t>条（定義）</w:t>
      </w:r>
      <w:bookmarkEnd w:id="9"/>
      <w:bookmarkEnd w:id="10"/>
      <w:bookmarkEnd w:id="11"/>
    </w:p>
    <w:p w14:paraId="423770EF"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rFonts w:hint="eastAsia"/>
          <w:color w:val="000000" w:themeColor="text1"/>
        </w:rPr>
        <w:t>この規則において「</w:t>
      </w:r>
      <w:r w:rsidRPr="00252E14">
        <w:rPr>
          <w:rFonts w:hint="eastAsia"/>
          <w:color w:val="000000" w:themeColor="text1"/>
        </w:rPr>
        <w:t>JCAA</w:t>
      </w:r>
      <w:r w:rsidRPr="00252E14">
        <w:rPr>
          <w:rFonts w:hint="eastAsia"/>
          <w:color w:val="000000" w:themeColor="text1"/>
        </w:rPr>
        <w:t>」とは、一般社団法人日本商事仲裁協会をいう。</w:t>
      </w:r>
    </w:p>
    <w:p w14:paraId="63F462D4"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この規則において、「当事者」とは、申立人、被申立人又はその双方をいう。</w:t>
      </w:r>
    </w:p>
    <w:p w14:paraId="31804F56"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この規則において「書面」とは、電磁的記録を含むものとする。電磁的記録とは、電子的方式、磁気的方式その他の知覚によっては認識することができない方式で作られる記録であって、電子計算機による情報処理の用に供されるものをいう。</w:t>
      </w:r>
    </w:p>
    <w:p w14:paraId="2270546F"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4  </w:t>
      </w:r>
      <w:r w:rsidRPr="00252E14">
        <w:rPr>
          <w:rFonts w:hint="eastAsia"/>
          <w:color w:val="000000" w:themeColor="text1"/>
        </w:rPr>
        <w:t>この規則において「インタラクティヴ</w:t>
      </w:r>
      <w:r w:rsidRPr="00252E14">
        <w:rPr>
          <w:color w:val="000000" w:themeColor="text1"/>
        </w:rPr>
        <w:t>仲裁</w:t>
      </w:r>
      <w:r w:rsidRPr="00252E14">
        <w:rPr>
          <w:rFonts w:hint="eastAsia"/>
          <w:color w:val="000000" w:themeColor="text1"/>
        </w:rPr>
        <w:t>規則」とは、</w:t>
      </w:r>
      <w:r w:rsidRPr="00252E14">
        <w:rPr>
          <w:color w:val="000000" w:themeColor="text1"/>
        </w:rPr>
        <w:t>JCAA</w:t>
      </w:r>
      <w:r w:rsidRPr="00252E14">
        <w:rPr>
          <w:rFonts w:hint="eastAsia"/>
          <w:color w:val="000000" w:themeColor="text1"/>
        </w:rPr>
        <w:t>のインタラクティヴ</w:t>
      </w:r>
      <w:r w:rsidRPr="00252E14">
        <w:rPr>
          <w:color w:val="000000" w:themeColor="text1"/>
        </w:rPr>
        <w:t>仲裁</w:t>
      </w:r>
      <w:r w:rsidRPr="00252E14">
        <w:rPr>
          <w:rFonts w:hint="eastAsia"/>
          <w:color w:val="000000" w:themeColor="text1"/>
        </w:rPr>
        <w:t>規則をいう。</w:t>
      </w:r>
    </w:p>
    <w:p w14:paraId="4A63F706" w14:textId="77777777" w:rsidR="00AC0953" w:rsidRPr="00252E14" w:rsidRDefault="00AC0953" w:rsidP="00ED7731">
      <w:pPr>
        <w:tabs>
          <w:tab w:val="left" w:pos="5103"/>
        </w:tabs>
        <w:adjustRightInd w:val="0"/>
        <w:snapToGrid w:val="0"/>
        <w:spacing w:afterLines="50" w:after="120" w:line="240" w:lineRule="atLeast"/>
        <w:ind w:left="447" w:hangingChars="203" w:hanging="447"/>
        <w:jc w:val="left"/>
        <w:rPr>
          <w:color w:val="000000" w:themeColor="text1"/>
        </w:rPr>
      </w:pPr>
      <w:r w:rsidRPr="00252E14">
        <w:rPr>
          <w:rFonts w:hint="eastAsia"/>
          <w:color w:val="000000" w:themeColor="text1"/>
        </w:rPr>
        <w:t xml:space="preserve">5  </w:t>
      </w:r>
      <w:r w:rsidRPr="00252E14">
        <w:rPr>
          <w:rFonts w:hint="eastAsia"/>
          <w:color w:val="000000" w:themeColor="text1"/>
        </w:rPr>
        <w:t>この規則において、「</w:t>
      </w:r>
      <w:r w:rsidRPr="00252E14">
        <w:rPr>
          <w:rFonts w:hint="eastAsia"/>
          <w:color w:val="000000" w:themeColor="text1"/>
        </w:rPr>
        <w:t>UNCITRAL</w:t>
      </w:r>
      <w:r w:rsidRPr="00252E14">
        <w:rPr>
          <w:rFonts w:hint="eastAsia"/>
          <w:color w:val="000000" w:themeColor="text1"/>
        </w:rPr>
        <w:t>仲裁規則」とは、</w:t>
      </w:r>
      <w:r w:rsidRPr="00252E14">
        <w:rPr>
          <w:rFonts w:hint="eastAsia"/>
          <w:color w:val="000000" w:themeColor="text1"/>
        </w:rPr>
        <w:t>JCAA</w:t>
      </w:r>
      <w:r w:rsidRPr="00252E14">
        <w:rPr>
          <w:rFonts w:hint="eastAsia"/>
          <w:color w:val="000000" w:themeColor="text1"/>
        </w:rPr>
        <w:t>の</w:t>
      </w:r>
      <w:r w:rsidRPr="00252E14">
        <w:rPr>
          <w:rFonts w:hint="eastAsia"/>
          <w:color w:val="000000" w:themeColor="text1"/>
        </w:rPr>
        <w:t>UNCITRAL</w:t>
      </w:r>
      <w:r w:rsidRPr="00252E14">
        <w:rPr>
          <w:rFonts w:hint="eastAsia"/>
          <w:color w:val="000000" w:themeColor="text1"/>
        </w:rPr>
        <w:t>仲裁管理規則によって</w:t>
      </w:r>
      <w:r w:rsidRPr="00252E14">
        <w:rPr>
          <w:color w:val="000000" w:themeColor="text1"/>
        </w:rPr>
        <w:t>補充される</w:t>
      </w:r>
      <w:r w:rsidRPr="00252E14">
        <w:rPr>
          <w:rFonts w:hint="eastAsia"/>
          <w:color w:val="000000" w:themeColor="text1"/>
        </w:rPr>
        <w:t>UNCITRAL</w:t>
      </w:r>
      <w:r w:rsidRPr="00252E14">
        <w:rPr>
          <w:rFonts w:hint="eastAsia"/>
          <w:color w:val="000000" w:themeColor="text1"/>
        </w:rPr>
        <w:t>仲裁</w:t>
      </w:r>
      <w:r w:rsidRPr="00252E14">
        <w:rPr>
          <w:color w:val="000000" w:themeColor="text1"/>
        </w:rPr>
        <w:t>規則</w:t>
      </w:r>
      <w:r w:rsidRPr="00252E14">
        <w:rPr>
          <w:rFonts w:hint="eastAsia"/>
          <w:color w:val="000000" w:themeColor="text1"/>
        </w:rPr>
        <w:t>をいう。</w:t>
      </w:r>
    </w:p>
    <w:p w14:paraId="6B51BCFC" w14:textId="77777777" w:rsidR="00AC0953" w:rsidRPr="00252E14" w:rsidRDefault="00AC0953" w:rsidP="00ED7731">
      <w:pPr>
        <w:pStyle w:val="7"/>
        <w:keepNext w:val="0"/>
        <w:spacing w:afterLines="50" w:after="120"/>
        <w:ind w:leftChars="0" w:left="0"/>
        <w:jc w:val="left"/>
        <w:rPr>
          <w:b/>
          <w:color w:val="000000" w:themeColor="text1"/>
        </w:rPr>
      </w:pPr>
      <w:bookmarkStart w:id="13" w:name="_Toc530592277"/>
      <w:bookmarkStart w:id="14" w:name="_Toc530638880"/>
      <w:bookmarkStart w:id="15" w:name="_Hlk524337286"/>
      <w:bookmarkEnd w:id="12"/>
    </w:p>
    <w:p w14:paraId="78086CB4" w14:textId="77777777" w:rsidR="00AC0953" w:rsidRPr="00252E14" w:rsidRDefault="00AC0953" w:rsidP="00ED7731">
      <w:pPr>
        <w:pStyle w:val="7"/>
        <w:keepNext w:val="0"/>
        <w:spacing w:afterLines="50" w:after="120"/>
        <w:ind w:leftChars="0" w:left="0"/>
        <w:jc w:val="left"/>
        <w:rPr>
          <w:b/>
          <w:color w:val="000000" w:themeColor="text1"/>
        </w:rPr>
      </w:pPr>
      <w:r w:rsidRPr="00252E14">
        <w:rPr>
          <w:rFonts w:hint="eastAsia"/>
          <w:b/>
          <w:color w:val="000000" w:themeColor="text1"/>
        </w:rPr>
        <w:t>第</w:t>
      </w:r>
      <w:r w:rsidRPr="00252E14">
        <w:rPr>
          <w:rFonts w:hint="eastAsia"/>
          <w:b/>
          <w:color w:val="000000" w:themeColor="text1"/>
        </w:rPr>
        <w:t>3</w:t>
      </w:r>
      <w:r w:rsidRPr="00252E14">
        <w:rPr>
          <w:rFonts w:hint="eastAsia"/>
          <w:b/>
          <w:color w:val="000000" w:themeColor="text1"/>
        </w:rPr>
        <w:t>条（この規則の適用）</w:t>
      </w:r>
      <w:bookmarkEnd w:id="13"/>
      <w:bookmarkEnd w:id="14"/>
    </w:p>
    <w:p w14:paraId="763F393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この規則は、仲裁合意においてこの規則による仲裁を行う旨の合意がある場合に適用される。</w:t>
      </w:r>
    </w:p>
    <w:p w14:paraId="7281D3C1"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bookmarkStart w:id="16" w:name="_Hlk524190954"/>
      <w:r w:rsidRPr="00252E14">
        <w:rPr>
          <w:rFonts w:hint="eastAsia"/>
          <w:color w:val="000000" w:themeColor="text1"/>
        </w:rPr>
        <w:t xml:space="preserve">  </w:t>
      </w:r>
      <w:r w:rsidRPr="00252E14">
        <w:rPr>
          <w:rFonts w:hint="eastAsia"/>
          <w:color w:val="000000" w:themeColor="text1"/>
        </w:rPr>
        <w:t>この規則は、よるべき規則を特定しないで</w:t>
      </w:r>
      <w:r w:rsidRPr="00252E14">
        <w:rPr>
          <w:rFonts w:hint="eastAsia"/>
          <w:color w:val="000000" w:themeColor="text1"/>
        </w:rPr>
        <w:t>JCAA</w:t>
      </w:r>
      <w:r w:rsidRPr="00252E14">
        <w:rPr>
          <w:rFonts w:hint="eastAsia"/>
          <w:color w:val="000000" w:themeColor="text1"/>
        </w:rPr>
        <w:t>のもとでの仲裁を行う旨の合意をしている場合にも適用される。</w:t>
      </w:r>
      <w:bookmarkEnd w:id="16"/>
    </w:p>
    <w:p w14:paraId="79A593E9"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前二項の規定にかかわらず、</w:t>
      </w:r>
      <w:r w:rsidRPr="00252E14">
        <w:rPr>
          <w:rFonts w:hint="eastAsia"/>
          <w:color w:val="000000" w:themeColor="text1"/>
        </w:rPr>
        <w:t>JCAA</w:t>
      </w:r>
      <w:r w:rsidRPr="00252E14">
        <w:rPr>
          <w:rFonts w:hint="eastAsia"/>
          <w:color w:val="000000" w:themeColor="text1"/>
        </w:rPr>
        <w:t>が確認又は選任した仲裁人が</w:t>
      </w:r>
      <w:r w:rsidRPr="00252E14">
        <w:rPr>
          <w:rFonts w:hint="eastAsia"/>
          <w:color w:val="000000" w:themeColor="text1"/>
        </w:rPr>
        <w:t>1</w:t>
      </w:r>
      <w:r w:rsidRPr="00252E14">
        <w:rPr>
          <w:rFonts w:hint="eastAsia"/>
          <w:color w:val="000000" w:themeColor="text1"/>
        </w:rPr>
        <w:t>人もいない段階において、すべての当事者がインタラクティヴ仲裁規則又は</w:t>
      </w:r>
      <w:r w:rsidRPr="00252E14">
        <w:rPr>
          <w:rFonts w:hint="eastAsia"/>
          <w:color w:val="000000" w:themeColor="text1"/>
        </w:rPr>
        <w:t>U</w:t>
      </w:r>
      <w:r w:rsidRPr="00252E14">
        <w:rPr>
          <w:color w:val="000000" w:themeColor="text1"/>
        </w:rPr>
        <w:t>NCITRAL</w:t>
      </w:r>
      <w:r w:rsidRPr="00252E14">
        <w:rPr>
          <w:rFonts w:hint="eastAsia"/>
          <w:color w:val="000000" w:themeColor="text1"/>
        </w:rPr>
        <w:t>仲裁規則による仲裁を行うことを書面により合意し、</w:t>
      </w:r>
      <w:r w:rsidRPr="00252E14">
        <w:rPr>
          <w:rFonts w:hint="eastAsia"/>
          <w:color w:val="000000" w:themeColor="text1"/>
        </w:rPr>
        <w:t>JCAA</w:t>
      </w:r>
      <w:r w:rsidRPr="00252E14">
        <w:rPr>
          <w:color w:val="000000" w:themeColor="text1"/>
        </w:rPr>
        <w:t>に通知し</w:t>
      </w:r>
      <w:r w:rsidRPr="00252E14">
        <w:rPr>
          <w:rFonts w:hint="eastAsia"/>
          <w:color w:val="000000" w:themeColor="text1"/>
        </w:rPr>
        <w:t>た場合</w:t>
      </w:r>
      <w:r w:rsidRPr="00252E14">
        <w:rPr>
          <w:rFonts w:cs="Meiryo UI" w:hint="eastAsia"/>
          <w:color w:val="000000" w:themeColor="text1"/>
          <w:szCs w:val="21"/>
        </w:rPr>
        <w:t>（申立人が申立書においてインタラクティヴ仲裁規則又は</w:t>
      </w:r>
      <w:r w:rsidRPr="00252E14">
        <w:rPr>
          <w:rFonts w:cs="Meiryo UI" w:hint="eastAsia"/>
          <w:color w:val="000000" w:themeColor="text1"/>
          <w:szCs w:val="21"/>
        </w:rPr>
        <w:t>UNCITRAL</w:t>
      </w:r>
      <w:r w:rsidRPr="00252E14">
        <w:rPr>
          <w:rFonts w:cs="Meiryo UI" w:hint="eastAsia"/>
          <w:color w:val="000000" w:themeColor="text1"/>
          <w:szCs w:val="21"/>
        </w:rPr>
        <w:t>仲裁規則による仲裁を行うことを求める旨記載し、被申立人が書面によりこれに同意した場合を含む。）</w:t>
      </w:r>
      <w:r w:rsidRPr="00252E14">
        <w:rPr>
          <w:rFonts w:hint="eastAsia"/>
          <w:color w:val="000000" w:themeColor="text1"/>
        </w:rPr>
        <w:t>には、インタラクティヴ仲裁規則又は</w:t>
      </w:r>
      <w:r w:rsidRPr="00252E14">
        <w:rPr>
          <w:rFonts w:hint="eastAsia"/>
          <w:color w:val="000000" w:themeColor="text1"/>
        </w:rPr>
        <w:t>UNCITRAL</w:t>
      </w:r>
      <w:r w:rsidRPr="00252E14">
        <w:rPr>
          <w:rFonts w:hint="eastAsia"/>
          <w:color w:val="000000" w:themeColor="text1"/>
        </w:rPr>
        <w:t>仲裁規則が適用される。この場合、その合意の時までにこの規則に基づいて行われた手続はその効力を失わない。</w:t>
      </w:r>
    </w:p>
    <w:p w14:paraId="39CC0855" w14:textId="77777777" w:rsidR="00AC0953" w:rsidRPr="00252E14" w:rsidRDefault="00AC0953" w:rsidP="00ED7731">
      <w:pPr>
        <w:pStyle w:val="7"/>
        <w:keepNext w:val="0"/>
        <w:spacing w:afterLines="50" w:after="120"/>
        <w:ind w:leftChars="0" w:left="0"/>
        <w:jc w:val="left"/>
        <w:rPr>
          <w:b/>
          <w:color w:val="000000" w:themeColor="text1"/>
        </w:rPr>
      </w:pPr>
      <w:bookmarkStart w:id="17" w:name="_Toc530592278"/>
      <w:bookmarkStart w:id="18" w:name="_Toc530638881"/>
      <w:bookmarkEnd w:id="15"/>
    </w:p>
    <w:p w14:paraId="60285B23" w14:textId="77777777"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rFonts w:hint="eastAsia"/>
          <w:b/>
          <w:color w:val="000000" w:themeColor="text1"/>
        </w:rPr>
        <w:t>4</w:t>
      </w:r>
      <w:r w:rsidRPr="00252E14">
        <w:rPr>
          <w:rFonts w:hint="eastAsia"/>
          <w:b/>
          <w:color w:val="000000" w:themeColor="text1"/>
        </w:rPr>
        <w:t>条（第</w:t>
      </w:r>
      <w:r w:rsidRPr="00252E14">
        <w:rPr>
          <w:rFonts w:hint="eastAsia"/>
          <w:b/>
          <w:color w:val="000000" w:themeColor="text1"/>
        </w:rPr>
        <w:t>1</w:t>
      </w:r>
      <w:r w:rsidRPr="00252E14">
        <w:rPr>
          <w:rFonts w:hint="eastAsia"/>
          <w:b/>
          <w:color w:val="000000" w:themeColor="text1"/>
        </w:rPr>
        <w:t>編</w:t>
      </w:r>
      <w:r w:rsidRPr="00252E14">
        <w:rPr>
          <w:b/>
          <w:color w:val="000000" w:themeColor="text1"/>
        </w:rPr>
        <w:t>と第</w:t>
      </w:r>
      <w:r w:rsidRPr="00252E14">
        <w:rPr>
          <w:rFonts w:hint="eastAsia"/>
          <w:b/>
          <w:color w:val="000000" w:themeColor="text1"/>
        </w:rPr>
        <w:t>2</w:t>
      </w:r>
      <w:r w:rsidRPr="00252E14">
        <w:rPr>
          <w:rFonts w:hint="eastAsia"/>
          <w:b/>
          <w:color w:val="000000" w:themeColor="text1"/>
        </w:rPr>
        <w:t>編</w:t>
      </w:r>
      <w:r w:rsidRPr="00252E14">
        <w:rPr>
          <w:b/>
          <w:color w:val="000000" w:themeColor="text1"/>
        </w:rPr>
        <w:t>から第</w:t>
      </w:r>
      <w:r w:rsidRPr="00252E14">
        <w:rPr>
          <w:rFonts w:hint="eastAsia"/>
          <w:b/>
          <w:color w:val="000000" w:themeColor="text1"/>
        </w:rPr>
        <w:t>4</w:t>
      </w:r>
      <w:r w:rsidRPr="00252E14">
        <w:rPr>
          <w:rFonts w:hint="eastAsia"/>
          <w:b/>
          <w:color w:val="000000" w:themeColor="text1"/>
        </w:rPr>
        <w:t>編</w:t>
      </w:r>
      <w:r w:rsidRPr="00252E14">
        <w:rPr>
          <w:b/>
          <w:color w:val="000000" w:themeColor="text1"/>
        </w:rPr>
        <w:t>まで</w:t>
      </w:r>
      <w:r w:rsidRPr="00252E14">
        <w:rPr>
          <w:rFonts w:hint="eastAsia"/>
          <w:b/>
          <w:color w:val="000000" w:themeColor="text1"/>
        </w:rPr>
        <w:t>との</w:t>
      </w:r>
      <w:r w:rsidRPr="00252E14">
        <w:rPr>
          <w:b/>
          <w:color w:val="000000" w:themeColor="text1"/>
        </w:rPr>
        <w:t>関係</w:t>
      </w:r>
      <w:r w:rsidRPr="00252E14">
        <w:rPr>
          <w:rFonts w:hint="eastAsia"/>
          <w:b/>
          <w:color w:val="000000" w:themeColor="text1"/>
        </w:rPr>
        <w:t>）</w:t>
      </w:r>
      <w:bookmarkEnd w:id="17"/>
      <w:bookmarkEnd w:id="18"/>
    </w:p>
    <w:p w14:paraId="073D338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lastRenderedPageBreak/>
        <w:t>商事</w:t>
      </w:r>
      <w:r w:rsidRPr="00252E14">
        <w:rPr>
          <w:color w:val="000000" w:themeColor="text1"/>
        </w:rPr>
        <w:t>仲裁規則に</w:t>
      </w:r>
      <w:r w:rsidRPr="00252E14">
        <w:rPr>
          <w:rFonts w:hint="eastAsia"/>
          <w:color w:val="000000" w:themeColor="text1"/>
        </w:rPr>
        <w:t>よる</w:t>
      </w:r>
      <w:r w:rsidRPr="00252E14">
        <w:rPr>
          <w:color w:val="000000" w:themeColor="text1"/>
        </w:rPr>
        <w:t>旨の</w:t>
      </w:r>
      <w:r w:rsidRPr="00252E14">
        <w:rPr>
          <w:rFonts w:hint="eastAsia"/>
          <w:color w:val="000000" w:themeColor="text1"/>
        </w:rPr>
        <w:t>合意</w:t>
      </w:r>
      <w:r w:rsidRPr="00252E14">
        <w:rPr>
          <w:color w:val="000000" w:themeColor="text1"/>
        </w:rPr>
        <w:t>は、この規則の第</w:t>
      </w:r>
      <w:r w:rsidRPr="00252E14">
        <w:rPr>
          <w:rFonts w:hint="eastAsia"/>
          <w:color w:val="000000" w:themeColor="text1"/>
        </w:rPr>
        <w:t>2</w:t>
      </w:r>
      <w:r w:rsidRPr="00252E14">
        <w:rPr>
          <w:rFonts w:hint="eastAsia"/>
          <w:color w:val="000000" w:themeColor="text1"/>
        </w:rPr>
        <w:t>編から</w:t>
      </w:r>
      <w:r w:rsidRPr="00252E14">
        <w:rPr>
          <w:color w:val="000000" w:themeColor="text1"/>
        </w:rPr>
        <w:t>第</w:t>
      </w:r>
      <w:r w:rsidRPr="00252E14">
        <w:rPr>
          <w:rFonts w:hint="eastAsia"/>
          <w:color w:val="000000" w:themeColor="text1"/>
        </w:rPr>
        <w:t>4</w:t>
      </w:r>
      <w:r w:rsidRPr="00252E14">
        <w:rPr>
          <w:rFonts w:hint="eastAsia"/>
          <w:color w:val="000000" w:themeColor="text1"/>
        </w:rPr>
        <w:t>編</w:t>
      </w:r>
      <w:r w:rsidRPr="00252E14">
        <w:rPr>
          <w:color w:val="000000" w:themeColor="text1"/>
        </w:rPr>
        <w:t>までの規則を含むものとみなす</w:t>
      </w:r>
      <w:r w:rsidRPr="00252E14">
        <w:rPr>
          <w:rFonts w:hint="eastAsia"/>
          <w:color w:val="000000" w:themeColor="text1"/>
        </w:rPr>
        <w:t>。</w:t>
      </w:r>
    </w:p>
    <w:p w14:paraId="63687739" w14:textId="77777777" w:rsidR="00AC0953" w:rsidRPr="00252E14" w:rsidRDefault="00AC0953" w:rsidP="00ED7731">
      <w:pPr>
        <w:pStyle w:val="7"/>
        <w:keepNext w:val="0"/>
        <w:spacing w:afterLines="50" w:after="120"/>
        <w:ind w:leftChars="0" w:left="0"/>
        <w:jc w:val="left"/>
        <w:rPr>
          <w:b/>
          <w:color w:val="000000" w:themeColor="text1"/>
        </w:rPr>
      </w:pPr>
      <w:bookmarkStart w:id="19" w:name="_Toc530638882"/>
    </w:p>
    <w:p w14:paraId="51EF2F91" w14:textId="77777777" w:rsidR="00AC0953" w:rsidRPr="00252E14" w:rsidRDefault="00AC0953" w:rsidP="00ED7731">
      <w:pPr>
        <w:pStyle w:val="7"/>
        <w:keepNext w:val="0"/>
        <w:spacing w:afterLines="50" w:after="120"/>
        <w:ind w:leftChars="0" w:left="0"/>
        <w:jc w:val="left"/>
        <w:rPr>
          <w:rFonts w:ascii="Meiryo UI" w:hAnsi="Meiryo UI" w:cs="Meiryo UI"/>
          <w:color w:val="000000" w:themeColor="text1"/>
        </w:rPr>
      </w:pPr>
      <w:r w:rsidRPr="00252E14">
        <w:rPr>
          <w:rFonts w:hint="eastAsia"/>
          <w:b/>
          <w:color w:val="000000" w:themeColor="text1"/>
        </w:rPr>
        <w:t>第</w:t>
      </w:r>
      <w:r w:rsidRPr="00252E14">
        <w:rPr>
          <w:rFonts w:hint="eastAsia"/>
          <w:b/>
          <w:color w:val="000000" w:themeColor="text1"/>
        </w:rPr>
        <w:t>5</w:t>
      </w:r>
      <w:r w:rsidRPr="00252E14">
        <w:rPr>
          <w:rFonts w:hint="eastAsia"/>
          <w:b/>
          <w:color w:val="000000" w:themeColor="text1"/>
        </w:rPr>
        <w:t>条（別段の合意）</w:t>
      </w:r>
      <w:bookmarkEnd w:id="19"/>
    </w:p>
    <w:p w14:paraId="60009FD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この規則が適用される場合には、当事者、仲裁廷及び</w:t>
      </w:r>
      <w:r w:rsidRPr="00252E14">
        <w:rPr>
          <w:rFonts w:hint="eastAsia"/>
          <w:color w:val="000000" w:themeColor="text1"/>
        </w:rPr>
        <w:t>JCAA</w:t>
      </w:r>
      <w:r w:rsidRPr="00252E14">
        <w:rPr>
          <w:rFonts w:hint="eastAsia"/>
          <w:color w:val="000000" w:themeColor="text1"/>
        </w:rPr>
        <w:t>並びにこれらの間の関係は、この規則のほか、当事者間の別段の合意により規律される。ただし、第</w:t>
      </w:r>
      <w:r w:rsidRPr="00252E14">
        <w:rPr>
          <w:color w:val="000000" w:themeColor="text1"/>
        </w:rPr>
        <w:t>3</w:t>
      </w:r>
      <w:r w:rsidRPr="00252E14">
        <w:rPr>
          <w:color w:val="000000" w:themeColor="text1"/>
        </w:rPr>
        <w:t>編</w:t>
      </w:r>
      <w:r w:rsidRPr="00252E14">
        <w:rPr>
          <w:rFonts w:hint="eastAsia"/>
          <w:color w:val="000000" w:themeColor="text1"/>
        </w:rPr>
        <w:t>及び第</w:t>
      </w:r>
      <w:r w:rsidRPr="00252E14">
        <w:rPr>
          <w:rFonts w:hint="eastAsia"/>
          <w:color w:val="000000" w:themeColor="text1"/>
        </w:rPr>
        <w:t>4</w:t>
      </w:r>
      <w:r w:rsidRPr="00252E14">
        <w:rPr>
          <w:rFonts w:hint="eastAsia"/>
          <w:color w:val="000000" w:themeColor="text1"/>
        </w:rPr>
        <w:t>編についてはこの限りではない。</w:t>
      </w:r>
    </w:p>
    <w:p w14:paraId="130211D2" w14:textId="77777777" w:rsidR="00AC0953" w:rsidRPr="00252E14" w:rsidRDefault="00AC0953" w:rsidP="00ED7731">
      <w:pPr>
        <w:pStyle w:val="ad"/>
        <w:spacing w:afterLines="50" w:after="120"/>
        <w:rPr>
          <w:color w:val="000000" w:themeColor="text1"/>
        </w:rPr>
      </w:pPr>
    </w:p>
    <w:p w14:paraId="517256AB" w14:textId="77777777" w:rsidR="00AC0953" w:rsidRPr="00252E14" w:rsidRDefault="00AC0953" w:rsidP="00ED7731">
      <w:pPr>
        <w:pStyle w:val="7"/>
        <w:keepNext w:val="0"/>
        <w:spacing w:afterLines="50" w:after="120"/>
        <w:ind w:leftChars="0" w:left="0"/>
        <w:jc w:val="left"/>
        <w:rPr>
          <w:color w:val="000000" w:themeColor="text1"/>
        </w:rPr>
      </w:pPr>
      <w:bookmarkStart w:id="20" w:name="_Toc530592281"/>
      <w:bookmarkStart w:id="21" w:name="_Toc530638883"/>
      <w:r w:rsidRPr="00252E14">
        <w:rPr>
          <w:rFonts w:hint="eastAsia"/>
          <w:b/>
          <w:color w:val="000000" w:themeColor="text1"/>
        </w:rPr>
        <w:t>第</w:t>
      </w:r>
      <w:r w:rsidRPr="00252E14">
        <w:rPr>
          <w:b/>
          <w:color w:val="000000" w:themeColor="text1"/>
        </w:rPr>
        <w:t>6</w:t>
      </w:r>
      <w:r w:rsidRPr="00252E14">
        <w:rPr>
          <w:rFonts w:hint="eastAsia"/>
          <w:b/>
          <w:color w:val="000000" w:themeColor="text1"/>
        </w:rPr>
        <w:t>条（この規則の解釈）</w:t>
      </w:r>
      <w:bookmarkEnd w:id="20"/>
      <w:bookmarkEnd w:id="21"/>
    </w:p>
    <w:p w14:paraId="2A73AC7F"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この規則の正文は日本語及び英語とする。各言語の文言の意味するところに違いがあるとの疑義がある場合には、日本語の文言の意味するところが優先する。</w:t>
      </w:r>
    </w:p>
    <w:p w14:paraId="32AD5DD4"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この規則の解釈について争いがある場合は、</w:t>
      </w:r>
      <w:r w:rsidRPr="00252E14">
        <w:rPr>
          <w:rFonts w:hint="eastAsia"/>
          <w:color w:val="000000" w:themeColor="text1"/>
        </w:rPr>
        <w:t>JCAA</w:t>
      </w:r>
      <w:r w:rsidRPr="00252E14">
        <w:rPr>
          <w:rFonts w:hint="eastAsia"/>
          <w:color w:val="000000" w:themeColor="text1"/>
        </w:rPr>
        <w:t>の解釈に従うものとする。ただし、第</w:t>
      </w:r>
      <w:r w:rsidRPr="00252E14">
        <w:rPr>
          <w:rFonts w:hint="eastAsia"/>
          <w:color w:val="000000" w:themeColor="text1"/>
        </w:rPr>
        <w:t>1</w:t>
      </w:r>
      <w:r w:rsidRPr="00252E14">
        <w:rPr>
          <w:rFonts w:hint="eastAsia"/>
          <w:color w:val="000000" w:themeColor="text1"/>
        </w:rPr>
        <w:t>編</w:t>
      </w:r>
      <w:r w:rsidRPr="00252E14">
        <w:rPr>
          <w:color w:val="000000" w:themeColor="text1"/>
        </w:rPr>
        <w:t>及び第</w:t>
      </w:r>
      <w:r w:rsidRPr="00252E14">
        <w:rPr>
          <w:rFonts w:hint="eastAsia"/>
          <w:color w:val="000000" w:themeColor="text1"/>
        </w:rPr>
        <w:t>2</w:t>
      </w:r>
      <w:r w:rsidRPr="00252E14">
        <w:rPr>
          <w:rFonts w:hint="eastAsia"/>
          <w:color w:val="000000" w:themeColor="text1"/>
        </w:rPr>
        <w:t>編</w:t>
      </w:r>
      <w:r w:rsidRPr="00252E14">
        <w:rPr>
          <w:color w:val="000000" w:themeColor="text1"/>
        </w:rPr>
        <w:t>の規定について</w:t>
      </w:r>
      <w:r w:rsidRPr="00252E14">
        <w:rPr>
          <w:rFonts w:hint="eastAsia"/>
          <w:color w:val="000000" w:themeColor="text1"/>
        </w:rPr>
        <w:t>仲裁廷が行った解釈は、その仲裁事件においては、</w:t>
      </w:r>
      <w:r w:rsidRPr="00252E14">
        <w:rPr>
          <w:rFonts w:hint="eastAsia"/>
          <w:color w:val="000000" w:themeColor="text1"/>
        </w:rPr>
        <w:t>JCAA</w:t>
      </w:r>
      <w:r w:rsidRPr="00252E14">
        <w:rPr>
          <w:rFonts w:hint="eastAsia"/>
          <w:color w:val="000000" w:themeColor="text1"/>
        </w:rPr>
        <w:t>の解釈に優先する。</w:t>
      </w:r>
    </w:p>
    <w:p w14:paraId="39B2B773" w14:textId="77777777" w:rsidR="00AC0953" w:rsidRPr="00252E14" w:rsidRDefault="00AC0953" w:rsidP="00ED7731">
      <w:pPr>
        <w:spacing w:afterLines="50" w:after="120" w:line="240" w:lineRule="atLeast"/>
        <w:ind w:left="350" w:hangingChars="159" w:hanging="350"/>
        <w:jc w:val="left"/>
        <w:rPr>
          <w:color w:val="000000" w:themeColor="text1"/>
        </w:rPr>
      </w:pPr>
    </w:p>
    <w:p w14:paraId="3FF551C0" w14:textId="77777777" w:rsidR="00AC0953" w:rsidRPr="00252E14" w:rsidRDefault="00AC0953" w:rsidP="00ED7731">
      <w:pPr>
        <w:pStyle w:val="7"/>
        <w:keepNext w:val="0"/>
        <w:spacing w:afterLines="50" w:after="120"/>
        <w:ind w:leftChars="0" w:left="0"/>
        <w:jc w:val="left"/>
        <w:rPr>
          <w:color w:val="000000" w:themeColor="text1"/>
        </w:rPr>
      </w:pPr>
      <w:bookmarkStart w:id="22" w:name="_Toc530592283"/>
      <w:bookmarkStart w:id="23" w:name="_Toc530638884"/>
      <w:r w:rsidRPr="00252E14">
        <w:rPr>
          <w:rFonts w:hint="eastAsia"/>
          <w:b/>
          <w:color w:val="000000" w:themeColor="text1"/>
        </w:rPr>
        <w:t>第</w:t>
      </w:r>
      <w:r w:rsidRPr="00252E14">
        <w:rPr>
          <w:b/>
          <w:color w:val="000000" w:themeColor="text1"/>
        </w:rPr>
        <w:t>7</w:t>
      </w:r>
      <w:r w:rsidRPr="00252E14">
        <w:rPr>
          <w:rFonts w:hint="eastAsia"/>
          <w:b/>
          <w:color w:val="000000" w:themeColor="text1"/>
        </w:rPr>
        <w:t>条（通知等）</w:t>
      </w:r>
      <w:bookmarkEnd w:id="22"/>
      <w:bookmarkEnd w:id="23"/>
    </w:p>
    <w:p w14:paraId="414E146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この規則により行う通知、提出及び送付（以下「通知等」と総称する。）は、別段の定めのある場合を除き、クーリエ便、書留郵便、電子メール、ファクシミリその他の合理的な方法によって行う。</w:t>
      </w:r>
    </w:p>
    <w:p w14:paraId="6B70C113" w14:textId="09BEF369" w:rsidR="00AC0953" w:rsidRPr="00252E14" w:rsidRDefault="00AC0953">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通知等の宛先は、通知等の相手方の住所、居所、営業所、事務所（通知の相手方が法人その他の団体である場合には、その代表者の住所又は居所を含む。）、当該相手方が通常使用する電子メールアドレス</w:t>
      </w:r>
      <w:r w:rsidR="00520F29" w:rsidRPr="00252E14">
        <w:rPr>
          <w:rFonts w:hint="eastAsia"/>
          <w:color w:val="000000" w:themeColor="text1"/>
        </w:rPr>
        <w:t>又はファクシミリ番号</w:t>
      </w:r>
      <w:r w:rsidRPr="00252E14">
        <w:rPr>
          <w:rFonts w:hint="eastAsia"/>
          <w:color w:val="000000" w:themeColor="text1"/>
        </w:rPr>
        <w:t>（ただし、当該相手方が指定したものがあるときは、その電子メールアドレスとする。）又は当該相手方が指定した宛先（以下「通知宛先」と総称する。）</w:t>
      </w:r>
      <w:r w:rsidR="00520F29" w:rsidRPr="00252E14">
        <w:rPr>
          <w:rFonts w:hint="eastAsia"/>
          <w:color w:val="000000" w:themeColor="text1"/>
        </w:rPr>
        <w:t>とする。</w:t>
      </w:r>
    </w:p>
    <w:p w14:paraId="5FABEF0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通知等は、通知等の相手方がこれを受領することによって効力を生ずる。</w:t>
      </w:r>
    </w:p>
    <w:p w14:paraId="61FF07B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通知等の相手方がその受領を拒絶したときは、その発送の日から</w:t>
      </w:r>
      <w:r w:rsidRPr="00252E14">
        <w:rPr>
          <w:rFonts w:hint="eastAsia"/>
          <w:color w:val="000000" w:themeColor="text1"/>
        </w:rPr>
        <w:t>3</w:t>
      </w:r>
      <w:r w:rsidRPr="00252E14">
        <w:rPr>
          <w:rFonts w:hint="eastAsia"/>
          <w:color w:val="000000" w:themeColor="text1"/>
        </w:rPr>
        <w:t>日を経過した日（受領を拒絶した日が判明している場合には、その日）に受領されたものとみなす。</w:t>
      </w:r>
    </w:p>
    <w:p w14:paraId="0FD7B53A"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5  </w:t>
      </w:r>
      <w:r w:rsidRPr="00252E14">
        <w:rPr>
          <w:rFonts w:hint="eastAsia"/>
          <w:color w:val="000000" w:themeColor="text1"/>
        </w:rPr>
        <w:t>当事者（通知等の相手方を除く。）が相当の調査をしたにもかかわらずその相手方の通知宛先を知ることができないときは、通知等の相手方の最後に知れたる通知宛先に対して発送することにより通知等をすることができる。この場合において当該通知等は、発送の日から</w:t>
      </w:r>
      <w:r w:rsidRPr="00252E14">
        <w:rPr>
          <w:rFonts w:hint="eastAsia"/>
          <w:color w:val="000000" w:themeColor="text1"/>
        </w:rPr>
        <w:t>3</w:t>
      </w:r>
      <w:r w:rsidRPr="00252E14">
        <w:rPr>
          <w:rFonts w:hint="eastAsia"/>
          <w:color w:val="000000" w:themeColor="text1"/>
        </w:rPr>
        <w:t>日を経過した日に受領されたものとみなす。</w:t>
      </w:r>
    </w:p>
    <w:p w14:paraId="615018F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6  </w:t>
      </w:r>
      <w:r w:rsidRPr="00252E14">
        <w:rPr>
          <w:rFonts w:hint="eastAsia"/>
          <w:color w:val="000000" w:themeColor="text1"/>
        </w:rPr>
        <w:t>前項の規定により通知等が相手方に受領されたものとみなされた場合には、同人に対して行うそれ以降の通知等は、同項に定める方法によって行うことができる。</w:t>
      </w:r>
    </w:p>
    <w:p w14:paraId="58DA534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7  </w:t>
      </w:r>
      <w:r w:rsidRPr="00252E14">
        <w:rPr>
          <w:rFonts w:hint="eastAsia"/>
          <w:color w:val="000000" w:themeColor="text1"/>
        </w:rPr>
        <w:t>当事者は、移転その他の事情により、通知宛先に変更が生じた場合には、遅滞なく変更後の通知宛先を指定し、</w:t>
      </w:r>
      <w:r w:rsidRPr="00252E14">
        <w:rPr>
          <w:rFonts w:hint="eastAsia"/>
          <w:color w:val="000000" w:themeColor="text1"/>
        </w:rPr>
        <w:t>JCAA</w:t>
      </w:r>
      <w:r w:rsidRPr="00252E14">
        <w:rPr>
          <w:rFonts w:hint="eastAsia"/>
          <w:color w:val="000000" w:themeColor="text1"/>
        </w:rPr>
        <w:t>、仲裁人及び他の当事者に通知しなければならない。</w:t>
      </w:r>
      <w:r w:rsidRPr="00252E14">
        <w:rPr>
          <w:color w:val="000000" w:themeColor="text1"/>
        </w:rPr>
        <w:tab/>
      </w:r>
    </w:p>
    <w:p w14:paraId="18348647" w14:textId="77777777" w:rsidR="00AC0953" w:rsidRPr="00252E14" w:rsidRDefault="00AC0953" w:rsidP="00ED7731">
      <w:pPr>
        <w:spacing w:afterLines="50" w:after="120" w:line="240" w:lineRule="atLeast"/>
        <w:ind w:left="332" w:hangingChars="151" w:hanging="332"/>
        <w:jc w:val="left"/>
        <w:rPr>
          <w:color w:val="000000" w:themeColor="text1"/>
        </w:rPr>
      </w:pPr>
    </w:p>
    <w:p w14:paraId="0FD0F402" w14:textId="77777777" w:rsidR="00AC0953" w:rsidRPr="00252E14" w:rsidRDefault="00AC0953" w:rsidP="00ED7731">
      <w:pPr>
        <w:pStyle w:val="4"/>
        <w:keepNext w:val="0"/>
        <w:spacing w:afterLines="50" w:after="120"/>
        <w:ind w:leftChars="15" w:left="33"/>
        <w:rPr>
          <w:rFonts w:ascii="Verdana" w:eastAsia="Meiryo UI" w:hAnsi="Verdana"/>
          <w:color w:val="000000" w:themeColor="text1"/>
          <w:sz w:val="22"/>
        </w:rPr>
      </w:pPr>
      <w:bookmarkStart w:id="24" w:name="_Toc530592285"/>
      <w:bookmarkStart w:id="25" w:name="_Toc530638885"/>
      <w:r w:rsidRPr="00252E14">
        <w:rPr>
          <w:rFonts w:ascii="Verdana" w:eastAsia="Meiryo UI" w:hAnsi="Verdana" w:hint="eastAsia"/>
          <w:color w:val="000000" w:themeColor="text1"/>
          <w:sz w:val="22"/>
        </w:rPr>
        <w:t>第</w:t>
      </w:r>
      <w:r w:rsidRPr="00252E14">
        <w:rPr>
          <w:rFonts w:ascii="Verdana" w:eastAsia="Meiryo UI" w:hAnsi="Verdana" w:hint="eastAsia"/>
          <w:color w:val="000000" w:themeColor="text1"/>
          <w:sz w:val="22"/>
        </w:rPr>
        <w:t>8</w:t>
      </w:r>
      <w:r w:rsidRPr="00252E14">
        <w:rPr>
          <w:rFonts w:ascii="Verdana" w:eastAsia="Meiryo UI" w:hAnsi="Verdana" w:hint="eastAsia"/>
          <w:color w:val="000000" w:themeColor="text1"/>
          <w:sz w:val="22"/>
        </w:rPr>
        <w:t>条（事務局）</w:t>
      </w:r>
      <w:bookmarkEnd w:id="24"/>
      <w:bookmarkEnd w:id="25"/>
    </w:p>
    <w:p w14:paraId="5E2D9F55"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この規則による仲裁の手続管理は、</w:t>
      </w:r>
      <w:bookmarkStart w:id="26" w:name="_Hlk522126752"/>
      <w:r w:rsidRPr="00252E14">
        <w:rPr>
          <w:rFonts w:hint="eastAsia"/>
          <w:color w:val="000000" w:themeColor="text1"/>
        </w:rPr>
        <w:t>JCAA</w:t>
      </w:r>
      <w:r w:rsidRPr="00252E14">
        <w:rPr>
          <w:rFonts w:hint="eastAsia"/>
          <w:color w:val="000000" w:themeColor="text1"/>
        </w:rPr>
        <w:t>が行う。</w:t>
      </w:r>
      <w:bookmarkEnd w:id="26"/>
    </w:p>
    <w:p w14:paraId="174658F9" w14:textId="02E76082"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lastRenderedPageBreak/>
        <w:t>2  JCAA</w:t>
      </w:r>
      <w:r w:rsidRPr="00252E14">
        <w:rPr>
          <w:rFonts w:hint="eastAsia"/>
          <w:color w:val="000000" w:themeColor="text1"/>
        </w:rPr>
        <w:t>は、仲裁廷又は当事者の要請があるときは、仲裁手続を遂行するために必要な通訳者</w:t>
      </w:r>
      <w:r w:rsidR="0011019C" w:rsidRPr="00252E14">
        <w:rPr>
          <w:rFonts w:hint="eastAsia"/>
          <w:color w:val="000000" w:themeColor="text1"/>
        </w:rPr>
        <w:t>及び</w:t>
      </w:r>
      <w:r w:rsidRPr="00252E14">
        <w:rPr>
          <w:rFonts w:hint="eastAsia"/>
          <w:color w:val="000000" w:themeColor="text1"/>
        </w:rPr>
        <w:t>速記者、審問室を手配する。</w:t>
      </w:r>
    </w:p>
    <w:p w14:paraId="321020EB" w14:textId="77777777" w:rsidR="00AC0953" w:rsidRPr="00252E14" w:rsidRDefault="00AC0953" w:rsidP="00ED7731">
      <w:pPr>
        <w:spacing w:afterLines="50" w:after="120" w:line="240" w:lineRule="atLeast"/>
        <w:ind w:left="323" w:hangingChars="147" w:hanging="323"/>
        <w:jc w:val="left"/>
        <w:rPr>
          <w:color w:val="000000" w:themeColor="text1"/>
        </w:rPr>
      </w:pPr>
    </w:p>
    <w:p w14:paraId="00CFFAD0" w14:textId="31614D2E" w:rsidR="00AC0953" w:rsidRPr="00252E14" w:rsidRDefault="00AC0953" w:rsidP="00ED7731">
      <w:pPr>
        <w:pStyle w:val="7"/>
        <w:keepNext w:val="0"/>
        <w:spacing w:afterLines="50" w:after="120"/>
        <w:ind w:leftChars="0" w:left="0"/>
        <w:jc w:val="left"/>
        <w:rPr>
          <w:color w:val="000000" w:themeColor="text1"/>
        </w:rPr>
      </w:pPr>
      <w:bookmarkStart w:id="27" w:name="_Toc530592287"/>
      <w:bookmarkStart w:id="28" w:name="_Toc530638886"/>
      <w:r w:rsidRPr="00252E14">
        <w:rPr>
          <w:rFonts w:hint="eastAsia"/>
          <w:b/>
          <w:color w:val="000000" w:themeColor="text1"/>
        </w:rPr>
        <w:t>第</w:t>
      </w:r>
      <w:r w:rsidRPr="00252E14">
        <w:rPr>
          <w:rFonts w:hint="eastAsia"/>
          <w:b/>
          <w:color w:val="000000" w:themeColor="text1"/>
        </w:rPr>
        <w:t>9</w:t>
      </w:r>
      <w:r w:rsidRPr="00252E14">
        <w:rPr>
          <w:rFonts w:hint="eastAsia"/>
          <w:b/>
          <w:color w:val="000000" w:themeColor="text1"/>
        </w:rPr>
        <w:t>条（仲裁人</w:t>
      </w:r>
      <w:r w:rsidR="00BF1682" w:rsidRPr="00252E14">
        <w:rPr>
          <w:rFonts w:hint="eastAsia"/>
          <w:b/>
          <w:color w:val="000000" w:themeColor="text1"/>
        </w:rPr>
        <w:t>候補者</w:t>
      </w:r>
      <w:r w:rsidRPr="00252E14">
        <w:rPr>
          <w:rFonts w:hint="eastAsia"/>
          <w:b/>
          <w:color w:val="000000" w:themeColor="text1"/>
        </w:rPr>
        <w:t>名簿）</w:t>
      </w:r>
      <w:bookmarkEnd w:id="27"/>
      <w:bookmarkEnd w:id="28"/>
    </w:p>
    <w:p w14:paraId="45D5B370" w14:textId="4599F88F" w:rsidR="00AC0953" w:rsidRPr="00252E14" w:rsidRDefault="00AC0953" w:rsidP="00ED7731">
      <w:pPr>
        <w:tabs>
          <w:tab w:val="left" w:pos="5103"/>
        </w:tabs>
        <w:adjustRightInd w:val="0"/>
        <w:snapToGrid w:val="0"/>
        <w:spacing w:afterLines="50" w:after="120" w:line="240" w:lineRule="atLeast"/>
        <w:ind w:leftChars="-4" w:left="-9"/>
        <w:jc w:val="left"/>
        <w:rPr>
          <w:color w:val="000000" w:themeColor="text1"/>
        </w:rPr>
      </w:pPr>
      <w:r w:rsidRPr="00252E14">
        <w:rPr>
          <w:rFonts w:hint="eastAsia"/>
          <w:color w:val="000000" w:themeColor="text1"/>
        </w:rPr>
        <w:t>当事者が仲裁人を選任する</w:t>
      </w:r>
      <w:r w:rsidRPr="00252E14">
        <w:rPr>
          <w:color w:val="000000" w:themeColor="text1"/>
        </w:rPr>
        <w:t>際の参考資料として、</w:t>
      </w:r>
      <w:r w:rsidRPr="00252E14">
        <w:rPr>
          <w:rFonts w:hint="eastAsia"/>
          <w:color w:val="000000" w:themeColor="text1"/>
        </w:rPr>
        <w:t>当事者の要請があるときは、</w:t>
      </w:r>
      <w:r w:rsidRPr="00252E14">
        <w:rPr>
          <w:rFonts w:hint="eastAsia"/>
          <w:color w:val="000000" w:themeColor="text1"/>
        </w:rPr>
        <w:t>JCAA</w:t>
      </w:r>
      <w:r w:rsidRPr="00252E14">
        <w:rPr>
          <w:rFonts w:hint="eastAsia"/>
          <w:color w:val="000000" w:themeColor="text1"/>
        </w:rPr>
        <w:t>は仲裁人</w:t>
      </w:r>
      <w:r w:rsidR="00BF1682" w:rsidRPr="00252E14">
        <w:rPr>
          <w:rFonts w:hint="eastAsia"/>
          <w:color w:val="000000" w:themeColor="text1"/>
        </w:rPr>
        <w:t>候補者</w:t>
      </w:r>
      <w:r w:rsidRPr="00252E14">
        <w:rPr>
          <w:rFonts w:hint="eastAsia"/>
          <w:color w:val="000000" w:themeColor="text1"/>
        </w:rPr>
        <w:t>名簿を提供する。</w:t>
      </w:r>
      <w:r w:rsidRPr="00252E14">
        <w:rPr>
          <w:color w:val="000000" w:themeColor="text1"/>
        </w:rPr>
        <w:t>当事者</w:t>
      </w:r>
      <w:r w:rsidRPr="00252E14">
        <w:rPr>
          <w:rFonts w:hint="eastAsia"/>
          <w:color w:val="000000" w:themeColor="text1"/>
        </w:rPr>
        <w:t>は、</w:t>
      </w:r>
      <w:r w:rsidRPr="00252E14">
        <w:rPr>
          <w:color w:val="000000" w:themeColor="text1"/>
        </w:rPr>
        <w:t>当該名簿に掲載されていない</w:t>
      </w:r>
      <w:r w:rsidRPr="00252E14">
        <w:rPr>
          <w:rFonts w:hint="eastAsia"/>
          <w:color w:val="000000" w:themeColor="text1"/>
        </w:rPr>
        <w:t>者であっても仲裁人</w:t>
      </w:r>
      <w:r w:rsidRPr="00252E14">
        <w:rPr>
          <w:color w:val="000000" w:themeColor="text1"/>
        </w:rPr>
        <w:t>に選任することが</w:t>
      </w:r>
      <w:r w:rsidRPr="00252E14">
        <w:rPr>
          <w:rFonts w:hint="eastAsia"/>
          <w:color w:val="000000" w:themeColor="text1"/>
        </w:rPr>
        <w:t>でき</w:t>
      </w:r>
      <w:r w:rsidRPr="00252E14">
        <w:rPr>
          <w:color w:val="000000" w:themeColor="text1"/>
        </w:rPr>
        <w:t>る。</w:t>
      </w:r>
    </w:p>
    <w:p w14:paraId="2FCBAA05" w14:textId="77777777" w:rsidR="00AC0953" w:rsidRPr="00252E14" w:rsidRDefault="00AC0953" w:rsidP="00ED7731">
      <w:pPr>
        <w:tabs>
          <w:tab w:val="left" w:pos="5103"/>
        </w:tabs>
        <w:adjustRightInd w:val="0"/>
        <w:snapToGrid w:val="0"/>
        <w:spacing w:afterLines="50" w:after="120" w:line="240" w:lineRule="atLeast"/>
        <w:ind w:leftChars="-4" w:left="-9"/>
        <w:jc w:val="left"/>
        <w:rPr>
          <w:color w:val="000000" w:themeColor="text1"/>
        </w:rPr>
      </w:pPr>
    </w:p>
    <w:p w14:paraId="32519A2B" w14:textId="77777777" w:rsidR="00AC0953" w:rsidRPr="00252E14" w:rsidRDefault="00AC0953" w:rsidP="00ED7731">
      <w:pPr>
        <w:pStyle w:val="7"/>
        <w:keepNext w:val="0"/>
        <w:spacing w:afterLines="50" w:after="120"/>
        <w:ind w:leftChars="0" w:left="0"/>
        <w:jc w:val="left"/>
        <w:rPr>
          <w:color w:val="000000" w:themeColor="text1"/>
        </w:rPr>
      </w:pPr>
      <w:bookmarkStart w:id="29" w:name="_Toc530592289"/>
      <w:bookmarkStart w:id="30" w:name="_Toc530638887"/>
      <w:r w:rsidRPr="00252E14">
        <w:rPr>
          <w:rFonts w:hint="eastAsia"/>
          <w:b/>
          <w:color w:val="000000" w:themeColor="text1"/>
        </w:rPr>
        <w:t>第</w:t>
      </w:r>
      <w:r w:rsidRPr="00252E14">
        <w:rPr>
          <w:rFonts w:hint="eastAsia"/>
          <w:b/>
          <w:color w:val="000000" w:themeColor="text1"/>
        </w:rPr>
        <w:t>10</w:t>
      </w:r>
      <w:r w:rsidRPr="00252E14">
        <w:rPr>
          <w:rFonts w:hint="eastAsia"/>
          <w:b/>
          <w:color w:val="000000" w:themeColor="text1"/>
        </w:rPr>
        <w:t>条（代理及び補佐）</w:t>
      </w:r>
      <w:bookmarkEnd w:id="29"/>
      <w:bookmarkEnd w:id="30"/>
    </w:p>
    <w:p w14:paraId="7F9437B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当事者は、この規則による手続において、自己の選択する者に代理又は補佐をさせることができる。</w:t>
      </w:r>
    </w:p>
    <w:p w14:paraId="334642B5" w14:textId="77777777" w:rsidR="00AC0953" w:rsidRPr="00252E14" w:rsidRDefault="00AC0953" w:rsidP="00ED7731">
      <w:pPr>
        <w:spacing w:afterLines="50" w:after="120" w:line="240" w:lineRule="atLeast"/>
        <w:jc w:val="left"/>
        <w:rPr>
          <w:color w:val="000000" w:themeColor="text1"/>
        </w:rPr>
      </w:pPr>
    </w:p>
    <w:p w14:paraId="7429537F" w14:textId="77777777" w:rsidR="00AC0953" w:rsidRPr="00252E14" w:rsidRDefault="00AC0953" w:rsidP="00ED7731">
      <w:pPr>
        <w:pStyle w:val="7"/>
        <w:keepNext w:val="0"/>
        <w:spacing w:afterLines="50" w:after="120"/>
        <w:ind w:leftChars="0" w:left="0"/>
        <w:jc w:val="left"/>
        <w:rPr>
          <w:color w:val="000000" w:themeColor="text1"/>
        </w:rPr>
      </w:pPr>
      <w:bookmarkStart w:id="31" w:name="_Toc530592291"/>
      <w:bookmarkStart w:id="32" w:name="_Toc530638888"/>
      <w:r w:rsidRPr="00252E14">
        <w:rPr>
          <w:rFonts w:hint="eastAsia"/>
          <w:b/>
          <w:color w:val="000000" w:themeColor="text1"/>
        </w:rPr>
        <w:t>第</w:t>
      </w:r>
      <w:r w:rsidRPr="00252E14">
        <w:rPr>
          <w:rFonts w:hint="eastAsia"/>
          <w:b/>
          <w:color w:val="000000" w:themeColor="text1"/>
        </w:rPr>
        <w:t>11</w:t>
      </w:r>
      <w:r w:rsidRPr="00252E14">
        <w:rPr>
          <w:rFonts w:hint="eastAsia"/>
          <w:b/>
          <w:color w:val="000000" w:themeColor="text1"/>
        </w:rPr>
        <w:t>条（言語）</w:t>
      </w:r>
      <w:bookmarkEnd w:id="31"/>
      <w:bookmarkEnd w:id="32"/>
    </w:p>
    <w:p w14:paraId="70751303"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廷は、当事者間に別段の合意がない限り、遅滞なく仲裁手続における言語を決定しなければならない。仲裁廷は、言語を決定するに当り、仲裁合意を規定する契約書の言語、通訳及び翻訳の要否並びにその費用その他の関連する事情を考慮しなければならない。</w:t>
      </w:r>
    </w:p>
    <w:p w14:paraId="56675F3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仲裁廷は、すべての証拠書類について、それを提出する当事者に対し、仲裁手続における言語による翻訳文を添付することを求めることができる。</w:t>
      </w:r>
    </w:p>
    <w:p w14:paraId="56BD787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  JCAA</w:t>
      </w:r>
      <w:r w:rsidRPr="00252E14">
        <w:rPr>
          <w:rFonts w:hint="eastAsia"/>
          <w:color w:val="000000" w:themeColor="text1"/>
        </w:rPr>
        <w:t>と当事者又は仲裁人との通信は、日本語又は英語により行うものとする。</w:t>
      </w:r>
    </w:p>
    <w:p w14:paraId="2979D8C5" w14:textId="77777777" w:rsidR="00AC0953" w:rsidRPr="00252E14" w:rsidRDefault="00AC0953" w:rsidP="00ED7731">
      <w:pPr>
        <w:spacing w:afterLines="50" w:after="120" w:line="240" w:lineRule="atLeast"/>
        <w:ind w:left="332" w:hangingChars="151" w:hanging="332"/>
        <w:jc w:val="left"/>
        <w:rPr>
          <w:color w:val="000000" w:themeColor="text1"/>
        </w:rPr>
      </w:pPr>
    </w:p>
    <w:p w14:paraId="3DC2FD6A" w14:textId="77777777" w:rsidR="00AC0953" w:rsidRPr="00252E14" w:rsidRDefault="00AC0953" w:rsidP="00ED7731">
      <w:pPr>
        <w:pStyle w:val="7"/>
        <w:keepNext w:val="0"/>
        <w:spacing w:afterLines="50" w:after="120"/>
        <w:ind w:leftChars="0" w:left="0"/>
        <w:jc w:val="left"/>
        <w:rPr>
          <w:b/>
          <w:color w:val="000000" w:themeColor="text1"/>
        </w:rPr>
      </w:pPr>
      <w:bookmarkStart w:id="33" w:name="_Toc530592292"/>
      <w:bookmarkStart w:id="34" w:name="_Toc530638889"/>
      <w:r w:rsidRPr="00252E14">
        <w:rPr>
          <w:rFonts w:hint="eastAsia"/>
          <w:b/>
          <w:color w:val="000000" w:themeColor="text1"/>
        </w:rPr>
        <w:t>第</w:t>
      </w:r>
      <w:r w:rsidRPr="00252E14">
        <w:rPr>
          <w:rFonts w:hint="eastAsia"/>
          <w:b/>
          <w:color w:val="000000" w:themeColor="text1"/>
        </w:rPr>
        <w:t>12</w:t>
      </w:r>
      <w:r w:rsidRPr="00252E14">
        <w:rPr>
          <w:rFonts w:hint="eastAsia"/>
          <w:b/>
          <w:color w:val="000000" w:themeColor="text1"/>
        </w:rPr>
        <w:t>条（手続の期間）</w:t>
      </w:r>
      <w:bookmarkEnd w:id="33"/>
      <w:bookmarkEnd w:id="34"/>
    </w:p>
    <w:p w14:paraId="7C80AE5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この規則における期間の計算においては、初日を算入しない。</w:t>
      </w:r>
    </w:p>
    <w:p w14:paraId="6FAD097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における期間の計算においては、非営業日及び祝日を算入する。ただし、当該期間の末日が通知等の相手方が所在する地における非営業日又は祝日であるときには、期間は、その翌営業日に満了する。</w:t>
      </w:r>
    </w:p>
    <w:p w14:paraId="5C51B7A2" w14:textId="41E8B1ED"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当事者は、書面による合意により、第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19</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20</w:t>
      </w:r>
      <w:r w:rsidRPr="00252E14">
        <w:rPr>
          <w:rFonts w:hint="eastAsia"/>
          <w:color w:val="000000" w:themeColor="text1"/>
        </w:rPr>
        <w:t>条及び第</w:t>
      </w:r>
      <w:r w:rsidRPr="00252E14">
        <w:rPr>
          <w:rFonts w:hint="eastAsia"/>
          <w:color w:val="000000" w:themeColor="text1"/>
        </w:rPr>
        <w:t>75</w:t>
      </w:r>
      <w:r w:rsidRPr="00252E14">
        <w:rPr>
          <w:rFonts w:hint="eastAsia"/>
          <w:color w:val="000000" w:themeColor="text1"/>
        </w:rPr>
        <w:t>条第</w:t>
      </w:r>
      <w:r w:rsidRPr="00252E14">
        <w:rPr>
          <w:rFonts w:hint="eastAsia"/>
          <w:color w:val="000000" w:themeColor="text1"/>
        </w:rPr>
        <w:t>7</w:t>
      </w:r>
      <w:r w:rsidRPr="00252E14">
        <w:rPr>
          <w:rFonts w:hint="eastAsia"/>
          <w:color w:val="000000" w:themeColor="text1"/>
        </w:rPr>
        <w:t>項に定める期間並びに仲裁廷又は</w:t>
      </w:r>
      <w:r w:rsidRPr="00252E14">
        <w:rPr>
          <w:rFonts w:hint="eastAsia"/>
          <w:color w:val="000000" w:themeColor="text1"/>
        </w:rPr>
        <w:t>JCAA</w:t>
      </w:r>
      <w:r w:rsidRPr="00252E14">
        <w:rPr>
          <w:rFonts w:hint="eastAsia"/>
          <w:color w:val="000000" w:themeColor="text1"/>
        </w:rPr>
        <w:t>がそれぞれ</w:t>
      </w:r>
      <w:r w:rsidRPr="00252E14">
        <w:rPr>
          <w:color w:val="000000" w:themeColor="text1"/>
        </w:rPr>
        <w:t>第</w:t>
      </w:r>
      <w:r w:rsidRPr="00252E14">
        <w:rPr>
          <w:rFonts w:hint="eastAsia"/>
          <w:color w:val="000000" w:themeColor="text1"/>
        </w:rPr>
        <w:t>12</w:t>
      </w:r>
      <w:r w:rsidRPr="00252E14">
        <w:rPr>
          <w:rFonts w:hint="eastAsia"/>
          <w:color w:val="000000" w:themeColor="text1"/>
        </w:rPr>
        <w:t>条</w:t>
      </w:r>
      <w:r w:rsidR="00520F29" w:rsidRPr="00252E14">
        <w:rPr>
          <w:rFonts w:hint="eastAsia"/>
          <w:color w:val="000000" w:themeColor="text1"/>
        </w:rPr>
        <w:t>第</w:t>
      </w:r>
      <w:r w:rsidRPr="00252E14">
        <w:rPr>
          <w:rFonts w:hint="eastAsia"/>
          <w:color w:val="000000" w:themeColor="text1"/>
        </w:rPr>
        <w:t>4</w:t>
      </w:r>
      <w:r w:rsidRPr="00252E14">
        <w:rPr>
          <w:rFonts w:hint="eastAsia"/>
          <w:color w:val="000000" w:themeColor="text1"/>
        </w:rPr>
        <w:t>項</w:t>
      </w:r>
      <w:r w:rsidRPr="00252E14">
        <w:rPr>
          <w:color w:val="000000" w:themeColor="text1"/>
        </w:rPr>
        <w:t>又は</w:t>
      </w:r>
      <w:r w:rsidRPr="00252E14">
        <w:rPr>
          <w:rFonts w:hint="eastAsia"/>
          <w:color w:val="000000" w:themeColor="text1"/>
        </w:rPr>
        <w:t>第</w:t>
      </w:r>
      <w:r w:rsidRPr="00252E14">
        <w:rPr>
          <w:rFonts w:hint="eastAsia"/>
          <w:color w:val="000000" w:themeColor="text1"/>
        </w:rPr>
        <w:t>12</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項により定めた又は変更した期間を除き、この規則に規定する期間を変更することができる。この場合は、当事者は、遅滞なく</w:t>
      </w:r>
      <w:r w:rsidRPr="00252E14">
        <w:rPr>
          <w:rFonts w:hint="eastAsia"/>
          <w:color w:val="000000" w:themeColor="text1"/>
        </w:rPr>
        <w:t>JCAA</w:t>
      </w:r>
      <w:r w:rsidRPr="00252E14">
        <w:rPr>
          <w:rFonts w:hint="eastAsia"/>
          <w:color w:val="000000" w:themeColor="text1"/>
        </w:rPr>
        <w:t>及び仲裁廷にその旨を通知しなければならない。</w:t>
      </w:r>
    </w:p>
    <w:p w14:paraId="45FE96B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仲裁廷は、必要と認めるときは、第</w:t>
      </w:r>
      <w:r w:rsidRPr="00252E14">
        <w:rPr>
          <w:rFonts w:hint="eastAsia"/>
          <w:color w:val="000000" w:themeColor="text1"/>
        </w:rPr>
        <w:t>43</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項及び第</w:t>
      </w:r>
      <w:r w:rsidRPr="00252E14">
        <w:rPr>
          <w:rFonts w:hint="eastAsia"/>
          <w:color w:val="000000" w:themeColor="text1"/>
        </w:rPr>
        <w:t>60</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項に定める期間及び</w:t>
      </w:r>
      <w:r w:rsidRPr="00252E14">
        <w:rPr>
          <w:rFonts w:hint="eastAsia"/>
          <w:color w:val="000000" w:themeColor="text1"/>
        </w:rPr>
        <w:t>JCAA</w:t>
      </w:r>
      <w:r w:rsidRPr="00252E14">
        <w:rPr>
          <w:rFonts w:hint="eastAsia"/>
          <w:color w:val="000000" w:themeColor="text1"/>
        </w:rPr>
        <w:t>が第</w:t>
      </w:r>
      <w:r w:rsidRPr="00252E14">
        <w:rPr>
          <w:rFonts w:hint="eastAsia"/>
          <w:color w:val="000000" w:themeColor="text1"/>
        </w:rPr>
        <w:t>12</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項により定めた又は変更した期間を除き、この規則に規定する期間（仲裁廷が定める期間を含む）を変更することができる。期間を変更した場合には、仲裁廷は、遅滞なく</w:t>
      </w:r>
      <w:r w:rsidRPr="00252E14">
        <w:rPr>
          <w:rFonts w:hint="eastAsia"/>
          <w:color w:val="000000" w:themeColor="text1"/>
        </w:rPr>
        <w:t>JCAA</w:t>
      </w:r>
      <w:r w:rsidRPr="00252E14">
        <w:rPr>
          <w:rFonts w:hint="eastAsia"/>
          <w:color w:val="000000" w:themeColor="text1"/>
        </w:rPr>
        <w:t>及び当事者にその旨を通知しなければならない。</w:t>
      </w:r>
    </w:p>
    <w:p w14:paraId="52E9EF8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5  JCAA</w:t>
      </w:r>
      <w:r w:rsidRPr="00252E14">
        <w:rPr>
          <w:rFonts w:hint="eastAsia"/>
          <w:color w:val="000000" w:themeColor="text1"/>
        </w:rPr>
        <w:t>は、必要と認めるときは、この規則による手続に関する期間を定め、又は変更することができる。</w:t>
      </w:r>
    </w:p>
    <w:p w14:paraId="427DCE30" w14:textId="77777777" w:rsidR="00AC0953" w:rsidRPr="00252E14" w:rsidRDefault="00AC0953" w:rsidP="00ED7731">
      <w:pPr>
        <w:spacing w:afterLines="50" w:after="120" w:line="240" w:lineRule="atLeast"/>
        <w:ind w:left="332" w:hangingChars="151" w:hanging="332"/>
        <w:jc w:val="left"/>
        <w:rPr>
          <w:color w:val="000000" w:themeColor="text1"/>
        </w:rPr>
      </w:pPr>
    </w:p>
    <w:p w14:paraId="73962B0F" w14:textId="77777777" w:rsidR="00AC0953" w:rsidRPr="00252E14" w:rsidRDefault="00AC0953" w:rsidP="00ED7731">
      <w:pPr>
        <w:pStyle w:val="7"/>
        <w:keepNext w:val="0"/>
        <w:spacing w:afterLines="50" w:after="120"/>
        <w:ind w:leftChars="0" w:left="0"/>
        <w:jc w:val="left"/>
        <w:rPr>
          <w:b/>
          <w:color w:val="000000" w:themeColor="text1"/>
        </w:rPr>
      </w:pPr>
      <w:bookmarkStart w:id="35" w:name="_Toc530592294"/>
      <w:bookmarkStart w:id="36" w:name="_Toc530638890"/>
      <w:r w:rsidRPr="00252E14">
        <w:rPr>
          <w:rFonts w:hint="eastAsia"/>
          <w:b/>
          <w:color w:val="000000" w:themeColor="text1"/>
        </w:rPr>
        <w:lastRenderedPageBreak/>
        <w:t>第</w:t>
      </w:r>
      <w:r w:rsidRPr="00252E14">
        <w:rPr>
          <w:rFonts w:hint="eastAsia"/>
          <w:b/>
          <w:color w:val="000000" w:themeColor="text1"/>
        </w:rPr>
        <w:t>13</w:t>
      </w:r>
      <w:r w:rsidRPr="00252E14">
        <w:rPr>
          <w:rFonts w:hint="eastAsia"/>
          <w:b/>
          <w:color w:val="000000" w:themeColor="text1"/>
        </w:rPr>
        <w:t>条（免責）</w:t>
      </w:r>
      <w:bookmarkEnd w:id="35"/>
      <w:bookmarkEnd w:id="36"/>
    </w:p>
    <w:p w14:paraId="62FEE0A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仲裁人、</w:t>
      </w:r>
      <w:r w:rsidRPr="00252E14">
        <w:rPr>
          <w:rFonts w:hint="eastAsia"/>
          <w:color w:val="000000" w:themeColor="text1"/>
        </w:rPr>
        <w:t>JCAA</w:t>
      </w:r>
      <w:r w:rsidRPr="00252E14">
        <w:rPr>
          <w:rFonts w:hint="eastAsia"/>
          <w:color w:val="000000" w:themeColor="text1"/>
        </w:rPr>
        <w:t>及び</w:t>
      </w:r>
      <w:r w:rsidRPr="00252E14">
        <w:rPr>
          <w:rFonts w:hint="eastAsia"/>
          <w:color w:val="000000" w:themeColor="text1"/>
        </w:rPr>
        <w:t>JCAA</w:t>
      </w:r>
      <w:r w:rsidRPr="00252E14">
        <w:rPr>
          <w:rFonts w:hint="eastAsia"/>
          <w:color w:val="000000" w:themeColor="text1"/>
        </w:rPr>
        <w:t>の役職員は、故意又は重過失による場合を除き、仲裁手続に関する作為又は不作為について責任を負わない。</w:t>
      </w:r>
    </w:p>
    <w:p w14:paraId="4E19A406" w14:textId="77777777" w:rsidR="00AC0953" w:rsidRPr="00252E14" w:rsidRDefault="00AC0953" w:rsidP="00ED7731">
      <w:pPr>
        <w:spacing w:afterLines="50" w:after="120" w:line="240" w:lineRule="atLeast"/>
        <w:jc w:val="left"/>
        <w:rPr>
          <w:color w:val="000000" w:themeColor="text1"/>
        </w:rPr>
      </w:pPr>
    </w:p>
    <w:p w14:paraId="66FE1AD9"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37" w:name="_Toc530592296"/>
      <w:bookmarkStart w:id="38" w:name="_Toc530592591"/>
      <w:bookmarkStart w:id="39" w:name="_Toc530638891"/>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2</w:t>
      </w:r>
      <w:r w:rsidRPr="00252E14">
        <w:rPr>
          <w:rFonts w:ascii="Verdana" w:eastAsia="Meiryo UI" w:hAnsi="Verdana" w:cs="Meiryo UI" w:hint="eastAsia"/>
          <w:b/>
          <w:color w:val="000000" w:themeColor="text1"/>
          <w:sz w:val="24"/>
          <w:szCs w:val="24"/>
        </w:rPr>
        <w:t>章　仲裁手続の開始</w:t>
      </w:r>
      <w:bookmarkEnd w:id="37"/>
      <w:bookmarkEnd w:id="38"/>
      <w:bookmarkEnd w:id="39"/>
    </w:p>
    <w:p w14:paraId="3D58D40B" w14:textId="77777777" w:rsidR="00AC0953" w:rsidRPr="00252E14" w:rsidRDefault="00AC0953" w:rsidP="00ED7731">
      <w:pPr>
        <w:spacing w:afterLines="50" w:after="120" w:line="240" w:lineRule="atLeast"/>
        <w:jc w:val="left"/>
        <w:rPr>
          <w:b/>
          <w:color w:val="000000" w:themeColor="text1"/>
        </w:rPr>
      </w:pPr>
    </w:p>
    <w:p w14:paraId="13CB8257" w14:textId="77777777" w:rsidR="00AC0953" w:rsidRPr="00252E14" w:rsidRDefault="00AC0953" w:rsidP="00ED7731">
      <w:pPr>
        <w:pStyle w:val="7"/>
        <w:keepNext w:val="0"/>
        <w:spacing w:afterLines="50" w:after="120"/>
        <w:ind w:leftChars="0" w:left="0"/>
        <w:jc w:val="left"/>
        <w:rPr>
          <w:b/>
          <w:color w:val="000000" w:themeColor="text1"/>
        </w:rPr>
      </w:pPr>
      <w:bookmarkStart w:id="40" w:name="_Toc530592297"/>
      <w:bookmarkStart w:id="41" w:name="_Toc530638892"/>
      <w:r w:rsidRPr="00252E14">
        <w:rPr>
          <w:rFonts w:hint="eastAsia"/>
          <w:b/>
          <w:color w:val="000000" w:themeColor="text1"/>
        </w:rPr>
        <w:t>第</w:t>
      </w:r>
      <w:r w:rsidRPr="00252E14">
        <w:rPr>
          <w:rFonts w:hint="eastAsia"/>
          <w:b/>
          <w:color w:val="000000" w:themeColor="text1"/>
        </w:rPr>
        <w:t>14</w:t>
      </w:r>
      <w:r w:rsidRPr="00252E14">
        <w:rPr>
          <w:rFonts w:hint="eastAsia"/>
          <w:b/>
          <w:color w:val="000000" w:themeColor="text1"/>
        </w:rPr>
        <w:t>条（仲裁申立て）</w:t>
      </w:r>
      <w:bookmarkEnd w:id="40"/>
      <w:bookmarkEnd w:id="41"/>
    </w:p>
    <w:p w14:paraId="0153FD01"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1 </w:t>
      </w:r>
      <w:r w:rsidRPr="00252E14">
        <w:rPr>
          <w:rFonts w:hint="eastAsia"/>
          <w:color w:val="000000" w:themeColor="text1"/>
        </w:rPr>
        <w:t>仲裁申立てをするには、申立人は、次に掲げる事項を記載した書面（以下「仲裁申立書」という。）を</w:t>
      </w:r>
      <w:r w:rsidRPr="00252E14">
        <w:rPr>
          <w:rFonts w:hint="eastAsia"/>
          <w:color w:val="000000" w:themeColor="text1"/>
        </w:rPr>
        <w:t>JCAA</w:t>
      </w:r>
      <w:r w:rsidRPr="00252E14">
        <w:rPr>
          <w:rFonts w:hint="eastAsia"/>
          <w:color w:val="000000" w:themeColor="text1"/>
        </w:rPr>
        <w:t>に提出しなければならない。</w:t>
      </w:r>
    </w:p>
    <w:p w14:paraId="0E1DC816"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）紛争をこの規則による仲裁に付託すること</w:t>
      </w:r>
    </w:p>
    <w:p w14:paraId="2791BABA"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）援用する仲裁合意（仲裁人の数、仲裁人の選任方法、仲裁地及び仲裁手続に用いる言語の全部又は一部につき当事者間に合意がある場合には、かかる合意を含む。）</w:t>
      </w:r>
    </w:p>
    <w:p w14:paraId="1CB54288" w14:textId="1EBAD243" w:rsidR="00AC0953" w:rsidRPr="00252E14" w:rsidRDefault="00AC0953" w:rsidP="000328D0">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）当事者の氏名（当事者が法人その他の団体である場合には、その名称及び代表者の氏名）</w:t>
      </w:r>
      <w:r w:rsidR="00FE4423" w:rsidRPr="00252E14">
        <w:rPr>
          <w:rFonts w:hint="eastAsia"/>
          <w:color w:val="000000" w:themeColor="text1"/>
        </w:rPr>
        <w:t>、</w:t>
      </w:r>
      <w:r w:rsidRPr="00252E14">
        <w:rPr>
          <w:rFonts w:hint="eastAsia"/>
          <w:color w:val="000000" w:themeColor="text1"/>
        </w:rPr>
        <w:t>住所</w:t>
      </w:r>
      <w:r w:rsidR="00FE4423" w:rsidRPr="00252E14">
        <w:rPr>
          <w:rFonts w:hint="eastAsia"/>
          <w:color w:val="000000" w:themeColor="text1"/>
        </w:rPr>
        <w:t>及び</w:t>
      </w:r>
      <w:r w:rsidRPr="00252E14">
        <w:rPr>
          <w:rFonts w:hint="eastAsia"/>
          <w:color w:val="000000" w:themeColor="text1"/>
        </w:rPr>
        <w:t>判明している</w:t>
      </w:r>
      <w:r w:rsidR="00FE4423" w:rsidRPr="00252E14">
        <w:rPr>
          <w:rFonts w:hint="eastAsia"/>
          <w:color w:val="000000" w:themeColor="text1"/>
        </w:rPr>
        <w:t>その他の連絡先</w:t>
      </w:r>
      <w:r w:rsidRPr="00252E14">
        <w:rPr>
          <w:rFonts w:hint="eastAsia"/>
          <w:color w:val="000000" w:themeColor="text1"/>
        </w:rPr>
        <w:t>（当事者が個人の場合に</w:t>
      </w:r>
      <w:r w:rsidR="00FE4423" w:rsidRPr="00252E14">
        <w:rPr>
          <w:rFonts w:hint="eastAsia"/>
          <w:color w:val="000000" w:themeColor="text1"/>
        </w:rPr>
        <w:t>おける</w:t>
      </w:r>
      <w:r w:rsidRPr="00252E14">
        <w:rPr>
          <w:rFonts w:hint="eastAsia"/>
          <w:color w:val="000000" w:themeColor="text1"/>
        </w:rPr>
        <w:t>勤務先住所</w:t>
      </w:r>
      <w:r w:rsidR="00FE4423" w:rsidRPr="00252E14">
        <w:rPr>
          <w:rFonts w:hint="eastAsia"/>
          <w:color w:val="000000" w:themeColor="text1"/>
        </w:rPr>
        <w:t>等の書面送付場所</w:t>
      </w:r>
      <w:r w:rsidRPr="00252E14">
        <w:rPr>
          <w:rFonts w:hint="eastAsia"/>
          <w:color w:val="000000" w:themeColor="text1"/>
        </w:rPr>
        <w:t>、電話番号、ファクシミリ番号及び電子メールアドレス</w:t>
      </w:r>
      <w:r w:rsidR="00FE4423" w:rsidRPr="00252E14">
        <w:rPr>
          <w:rFonts w:hint="eastAsia"/>
          <w:color w:val="000000" w:themeColor="text1"/>
        </w:rPr>
        <w:t>）</w:t>
      </w:r>
    </w:p>
    <w:p w14:paraId="70C62C24" w14:textId="00211A7A" w:rsidR="00AC0953" w:rsidRPr="00252E14" w:rsidRDefault="00AC0953" w:rsidP="000328D0">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）代理人を定める場合、その氏名、住所</w:t>
      </w:r>
      <w:r w:rsidR="003C3A01"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3C3A01" w:rsidRPr="00252E14">
        <w:rPr>
          <w:rFonts w:hint="eastAsia"/>
          <w:color w:val="000000" w:themeColor="text1"/>
        </w:rPr>
        <w:t>）</w:t>
      </w:r>
    </w:p>
    <w:p w14:paraId="7D98434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）請求の趣旨</w:t>
      </w:r>
    </w:p>
    <w:p w14:paraId="55599C96"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6</w:t>
      </w:r>
      <w:r w:rsidRPr="00252E14">
        <w:rPr>
          <w:rFonts w:hint="eastAsia"/>
          <w:color w:val="000000" w:themeColor="text1"/>
        </w:rPr>
        <w:t>）紛争の概要</w:t>
      </w:r>
    </w:p>
    <w:p w14:paraId="69D8FD5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7</w:t>
      </w:r>
      <w:r w:rsidRPr="00252E14">
        <w:rPr>
          <w:rFonts w:hint="eastAsia"/>
          <w:color w:val="000000" w:themeColor="text1"/>
        </w:rPr>
        <w:t>）請求を根拠づける理由及び証明方法</w:t>
      </w:r>
    </w:p>
    <w:p w14:paraId="447B93B9"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2 </w:t>
      </w:r>
      <w:r w:rsidRPr="00252E14">
        <w:rPr>
          <w:rFonts w:hint="eastAsia"/>
          <w:color w:val="000000" w:themeColor="text1"/>
        </w:rPr>
        <w:t>仲裁申立書には、次の各号に定める事項を記載することができる。</w:t>
      </w:r>
    </w:p>
    <w:p w14:paraId="53DF04FC" w14:textId="4BAA1BE0"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人とする旨の事前の合意がある場合には、申立人が選任する仲裁人の氏名、住所及び</w:t>
      </w:r>
      <w:r w:rsidR="00FE4423" w:rsidRPr="00252E14">
        <w:rPr>
          <w:rFonts w:hint="eastAsia"/>
          <w:color w:val="000000" w:themeColor="text1"/>
        </w:rPr>
        <w:t>その他の</w:t>
      </w:r>
      <w:r w:rsidRPr="00252E14">
        <w:rPr>
          <w:rFonts w:hint="eastAsia"/>
          <w:color w:val="000000" w:themeColor="text1"/>
        </w:rPr>
        <w:t>連絡先（書面送付場所、電話番号、ファクシミリ番号及び電子メールアドレス）</w:t>
      </w:r>
    </w:p>
    <w:p w14:paraId="2DCF1D27"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）仲裁人の数、仲裁人の選任方法、仲裁地及び仲裁手続に用いる言語の全部又は一部に関する申立人の意見</w:t>
      </w:r>
    </w:p>
    <w:p w14:paraId="7D9E2054"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）本案に適用すべき準拠法に関する申立人の意見</w:t>
      </w:r>
    </w:p>
    <w:p w14:paraId="364B3B70"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3  </w:t>
      </w:r>
      <w:r w:rsidRPr="00252E14">
        <w:rPr>
          <w:rFonts w:hint="eastAsia"/>
          <w:color w:val="000000" w:themeColor="text1"/>
        </w:rPr>
        <w:t>申立人は、仲裁申立書とともに、第</w:t>
      </w:r>
      <w:r w:rsidRPr="00252E14">
        <w:rPr>
          <w:rFonts w:hint="eastAsia"/>
          <w:color w:val="000000" w:themeColor="text1"/>
        </w:rPr>
        <w:t>1</w:t>
      </w:r>
      <w:r w:rsidRPr="00252E14">
        <w:rPr>
          <w:rFonts w:hint="eastAsia"/>
          <w:color w:val="000000" w:themeColor="text1"/>
        </w:rPr>
        <w:t>項（</w:t>
      </w:r>
      <w:r w:rsidRPr="00252E14">
        <w:rPr>
          <w:rFonts w:hint="eastAsia"/>
          <w:color w:val="000000" w:themeColor="text1"/>
        </w:rPr>
        <w:t>2</w:t>
      </w:r>
      <w:r w:rsidRPr="00252E14">
        <w:rPr>
          <w:rFonts w:hint="eastAsia"/>
          <w:color w:val="000000" w:themeColor="text1"/>
        </w:rPr>
        <w:t>）に定める仲裁合意を含む仲裁条項又は仲裁合意書の写しを</w:t>
      </w:r>
      <w:r w:rsidRPr="00252E14">
        <w:rPr>
          <w:rFonts w:hint="eastAsia"/>
          <w:color w:val="000000" w:themeColor="text1"/>
        </w:rPr>
        <w:t>JCAA</w:t>
      </w:r>
      <w:r w:rsidRPr="00252E14">
        <w:rPr>
          <w:rFonts w:hint="eastAsia"/>
          <w:color w:val="000000" w:themeColor="text1"/>
        </w:rPr>
        <w:t>に提出しなければならない。</w:t>
      </w:r>
    </w:p>
    <w:p w14:paraId="7F341A5D"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4  </w:t>
      </w:r>
      <w:r w:rsidRPr="00252E14">
        <w:rPr>
          <w:rFonts w:hint="eastAsia"/>
          <w:color w:val="000000" w:themeColor="text1"/>
        </w:rPr>
        <w:t>申立人は、代理人によって仲裁手続を行う場合には、仲裁申立書とともに、委任状を</w:t>
      </w:r>
      <w:r w:rsidRPr="00252E14">
        <w:rPr>
          <w:rFonts w:hint="eastAsia"/>
          <w:color w:val="000000" w:themeColor="text1"/>
        </w:rPr>
        <w:t>JCAA</w:t>
      </w:r>
      <w:r w:rsidRPr="00252E14">
        <w:rPr>
          <w:rFonts w:hint="eastAsia"/>
          <w:color w:val="000000" w:themeColor="text1"/>
        </w:rPr>
        <w:t>に提出しなければならない。</w:t>
      </w:r>
    </w:p>
    <w:p w14:paraId="0CE46A75"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5  </w:t>
      </w:r>
      <w:r w:rsidRPr="00252E14">
        <w:rPr>
          <w:rFonts w:hint="eastAsia"/>
          <w:color w:val="000000" w:themeColor="text1"/>
        </w:rPr>
        <w:t>申立人は、仲裁申立ての際、第</w:t>
      </w:r>
      <w:r w:rsidRPr="00252E14">
        <w:rPr>
          <w:rFonts w:hint="eastAsia"/>
          <w:color w:val="000000" w:themeColor="text1"/>
        </w:rPr>
        <w:t>4</w:t>
      </w:r>
      <w:r w:rsidRPr="00252E14">
        <w:rPr>
          <w:rFonts w:hint="eastAsia"/>
          <w:color w:val="000000" w:themeColor="text1"/>
        </w:rPr>
        <w:t>編に定める管理料金を納付しなければならない。</w:t>
      </w:r>
      <w:r w:rsidRPr="00252E14">
        <w:rPr>
          <w:rFonts w:hint="eastAsia"/>
          <w:color w:val="000000" w:themeColor="text1"/>
        </w:rPr>
        <w:t>JCAA</w:t>
      </w:r>
      <w:r w:rsidRPr="00252E14">
        <w:rPr>
          <w:rFonts w:hint="eastAsia"/>
          <w:color w:val="000000" w:themeColor="text1"/>
        </w:rPr>
        <w:t>は、申立人が管理料金を納付しないときは、仲裁申立てがなかったものとみなす。</w:t>
      </w:r>
    </w:p>
    <w:p w14:paraId="31D4C9F8" w14:textId="77777777" w:rsidR="00AC0953" w:rsidRPr="00252E14" w:rsidRDefault="00AC0953" w:rsidP="00ED7731">
      <w:pPr>
        <w:spacing w:afterLines="50" w:after="120" w:line="240" w:lineRule="atLeast"/>
        <w:ind w:left="321" w:hangingChars="146" w:hanging="321"/>
        <w:jc w:val="left"/>
        <w:rPr>
          <w:color w:val="000000" w:themeColor="text1"/>
        </w:rPr>
      </w:pPr>
      <w:r w:rsidRPr="00252E14">
        <w:rPr>
          <w:rFonts w:hint="eastAsia"/>
          <w:color w:val="000000" w:themeColor="text1"/>
        </w:rPr>
        <w:lastRenderedPageBreak/>
        <w:t xml:space="preserve">6  </w:t>
      </w:r>
      <w:r w:rsidRPr="00252E14">
        <w:rPr>
          <w:rFonts w:hint="eastAsia"/>
          <w:color w:val="000000" w:themeColor="text1"/>
        </w:rPr>
        <w:t>仲裁手続は、仲裁申立書が</w:t>
      </w:r>
      <w:r w:rsidRPr="00252E14">
        <w:rPr>
          <w:rFonts w:hint="eastAsia"/>
          <w:color w:val="000000" w:themeColor="text1"/>
        </w:rPr>
        <w:t>JCAA</w:t>
      </w:r>
      <w:r w:rsidRPr="00252E14">
        <w:rPr>
          <w:rFonts w:hint="eastAsia"/>
          <w:color w:val="000000" w:themeColor="text1"/>
        </w:rPr>
        <w:t>に提出された日に開始したものとみなす。</w:t>
      </w:r>
    </w:p>
    <w:p w14:paraId="356D94FB" w14:textId="77777777" w:rsidR="00AC0953" w:rsidRPr="00252E14" w:rsidRDefault="00AC0953" w:rsidP="00ED7731">
      <w:pPr>
        <w:spacing w:afterLines="50" w:after="120" w:line="240" w:lineRule="atLeast"/>
        <w:ind w:left="321" w:hangingChars="146" w:hanging="321"/>
        <w:jc w:val="left"/>
        <w:rPr>
          <w:color w:val="000000" w:themeColor="text1"/>
        </w:rPr>
      </w:pPr>
    </w:p>
    <w:p w14:paraId="4B55032A" w14:textId="77777777" w:rsidR="00AC0953" w:rsidRPr="00252E14" w:rsidRDefault="00AC0953" w:rsidP="00ED7731">
      <w:pPr>
        <w:pStyle w:val="7"/>
        <w:keepNext w:val="0"/>
        <w:spacing w:afterLines="50" w:after="120"/>
        <w:ind w:leftChars="0" w:left="0"/>
        <w:jc w:val="left"/>
        <w:rPr>
          <w:color w:val="000000" w:themeColor="text1"/>
        </w:rPr>
      </w:pPr>
      <w:bookmarkStart w:id="42" w:name="_Toc530592299"/>
      <w:bookmarkStart w:id="43" w:name="_Toc530638893"/>
      <w:r w:rsidRPr="00252E14">
        <w:rPr>
          <w:rFonts w:hint="eastAsia"/>
          <w:b/>
          <w:color w:val="000000" w:themeColor="text1"/>
        </w:rPr>
        <w:t>第</w:t>
      </w:r>
      <w:r w:rsidRPr="00252E14">
        <w:rPr>
          <w:rFonts w:hint="eastAsia"/>
          <w:b/>
          <w:color w:val="000000" w:themeColor="text1"/>
        </w:rPr>
        <w:t>15</w:t>
      </w:r>
      <w:r w:rsidRPr="00252E14">
        <w:rPr>
          <w:rFonts w:hint="eastAsia"/>
          <w:b/>
          <w:color w:val="000000" w:themeColor="text1"/>
        </w:rPr>
        <w:t>条（請求の併合）</w:t>
      </w:r>
      <w:bookmarkEnd w:id="42"/>
      <w:bookmarkEnd w:id="43"/>
    </w:p>
    <w:p w14:paraId="1767347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以下の各号に掲げる場合には、複数の請求について、単一の申立てによって仲裁申立てをすること（以下「請求の併合」という。）ができる。</w:t>
      </w:r>
    </w:p>
    <w:p w14:paraId="6D5429F1"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）同一の手続によることにつき、当事者全員の書面による合意がある場合</w:t>
      </w:r>
    </w:p>
    <w:p w14:paraId="50DA00A8"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）申立てに係る請求のすべてが同一の仲裁合意に基づく場合</w:t>
      </w:r>
    </w:p>
    <w:p w14:paraId="5657FB7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）同一の当事者間において、（</w:t>
      </w:r>
      <w:r w:rsidRPr="00252E14">
        <w:rPr>
          <w:rFonts w:hint="eastAsia"/>
          <w:color w:val="000000" w:themeColor="text1"/>
        </w:rPr>
        <w:t>a</w:t>
      </w:r>
      <w:r w:rsidRPr="00252E14">
        <w:rPr>
          <w:rFonts w:hint="eastAsia"/>
          <w:color w:val="000000" w:themeColor="text1"/>
        </w:rPr>
        <w:t>）複数の請求が同一又は同種の法律問題又は事実問題を含み、（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08577E58"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請求の併合に対する異議は、被申立人が仲裁申立ての通知を受領した日から</w:t>
      </w:r>
      <w:r w:rsidRPr="00252E14">
        <w:rPr>
          <w:rFonts w:hint="eastAsia"/>
          <w:color w:val="000000" w:themeColor="text1"/>
        </w:rPr>
        <w:t>4</w:t>
      </w:r>
      <w:r w:rsidRPr="00252E14">
        <w:rPr>
          <w:rFonts w:hint="eastAsia"/>
          <w:color w:val="000000" w:themeColor="text1"/>
        </w:rPr>
        <w:t>週間以内に、書面により述べなければならない。この異議については、仲裁廷が第</w:t>
      </w:r>
      <w:r w:rsidRPr="00252E14">
        <w:rPr>
          <w:rFonts w:hint="eastAsia"/>
          <w:color w:val="000000" w:themeColor="text1"/>
        </w:rPr>
        <w:t>4</w:t>
      </w:r>
      <w:r w:rsidRPr="00252E14">
        <w:rPr>
          <w:color w:val="000000" w:themeColor="text1"/>
        </w:rPr>
        <w:t>8</w:t>
      </w:r>
      <w:r w:rsidRPr="00252E14">
        <w:rPr>
          <w:rFonts w:hint="eastAsia"/>
          <w:color w:val="000000" w:themeColor="text1"/>
        </w:rPr>
        <w:t>条の規定に従って決定する。</w:t>
      </w:r>
    </w:p>
    <w:p w14:paraId="47F927B1" w14:textId="77777777" w:rsidR="00AC0953" w:rsidRPr="00252E14" w:rsidRDefault="00AC0953" w:rsidP="00ED7731">
      <w:pPr>
        <w:spacing w:afterLines="50" w:after="120" w:line="240" w:lineRule="atLeast"/>
        <w:ind w:left="332" w:hangingChars="151" w:hanging="332"/>
        <w:jc w:val="left"/>
        <w:rPr>
          <w:color w:val="000000" w:themeColor="text1"/>
        </w:rPr>
      </w:pPr>
    </w:p>
    <w:p w14:paraId="1F96B596" w14:textId="77777777" w:rsidR="00AC0953" w:rsidRPr="00252E14" w:rsidRDefault="00AC0953" w:rsidP="00ED7731">
      <w:pPr>
        <w:pStyle w:val="7"/>
        <w:keepNext w:val="0"/>
        <w:spacing w:afterLines="50" w:after="120"/>
        <w:ind w:leftChars="0" w:left="0"/>
        <w:jc w:val="left"/>
        <w:rPr>
          <w:b/>
          <w:color w:val="000000" w:themeColor="text1"/>
        </w:rPr>
      </w:pPr>
      <w:bookmarkStart w:id="44" w:name="_Toc530592301"/>
      <w:bookmarkStart w:id="45" w:name="_Toc530638894"/>
      <w:r w:rsidRPr="00252E14">
        <w:rPr>
          <w:rFonts w:hint="eastAsia"/>
          <w:b/>
          <w:color w:val="000000" w:themeColor="text1"/>
        </w:rPr>
        <w:t>第</w:t>
      </w:r>
      <w:r w:rsidRPr="00252E14">
        <w:rPr>
          <w:rFonts w:hint="eastAsia"/>
          <w:b/>
          <w:color w:val="000000" w:themeColor="text1"/>
        </w:rPr>
        <w:t>16</w:t>
      </w:r>
      <w:r w:rsidRPr="00252E14">
        <w:rPr>
          <w:rFonts w:hint="eastAsia"/>
          <w:b/>
          <w:color w:val="000000" w:themeColor="text1"/>
        </w:rPr>
        <w:t>条（仲裁申立ての通知）</w:t>
      </w:r>
      <w:bookmarkEnd w:id="44"/>
      <w:bookmarkEnd w:id="45"/>
    </w:p>
    <w:p w14:paraId="73C0F722"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1  JCAA</w:t>
      </w:r>
      <w:r w:rsidRPr="00252E14">
        <w:rPr>
          <w:rFonts w:hint="eastAsia"/>
          <w:color w:val="000000" w:themeColor="text1"/>
        </w:rPr>
        <w:t>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項から第</w:t>
      </w:r>
      <w:r w:rsidRPr="00252E14">
        <w:rPr>
          <w:rFonts w:hint="eastAsia"/>
          <w:color w:val="000000" w:themeColor="text1"/>
        </w:rPr>
        <w:t>5</w:t>
      </w:r>
      <w:r w:rsidRPr="00252E14">
        <w:rPr>
          <w:rFonts w:hint="eastAsia"/>
          <w:color w:val="000000" w:themeColor="text1"/>
        </w:rPr>
        <w:t>項までの規定（第</w:t>
      </w:r>
      <w:r w:rsidRPr="00252E14">
        <w:rPr>
          <w:rFonts w:hint="eastAsia"/>
          <w:color w:val="000000" w:themeColor="text1"/>
        </w:rPr>
        <w:t>2</w:t>
      </w:r>
      <w:r w:rsidRPr="00252E14">
        <w:rPr>
          <w:rFonts w:hint="eastAsia"/>
          <w:color w:val="000000" w:themeColor="text1"/>
        </w:rPr>
        <w:t>項を除く。）に適合した仲裁申立てがされたことを確認した後、遅滞なく、被申立人に対し、仲裁申立てがあったことを通知する。この通知は、仲裁申立書を添付して行うものとする。</w:t>
      </w:r>
    </w:p>
    <w:p w14:paraId="4CD5C3AB"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2  JCAA</w:t>
      </w:r>
      <w:r w:rsidRPr="00252E14">
        <w:rPr>
          <w:rFonts w:hint="eastAsia"/>
          <w:color w:val="000000" w:themeColor="text1"/>
        </w:rPr>
        <w:t>は、仲裁人を選任し、又は仲裁人の選任を確認した後、遅滞なく、当該仲裁人に対し、仲裁申立書を送付する。</w:t>
      </w:r>
    </w:p>
    <w:p w14:paraId="3C748838" w14:textId="77777777" w:rsidR="00AC0953" w:rsidRPr="00252E14" w:rsidRDefault="00AC0953" w:rsidP="00ED7731">
      <w:pPr>
        <w:spacing w:afterLines="50" w:after="120" w:line="240" w:lineRule="atLeast"/>
        <w:ind w:left="350" w:hangingChars="159" w:hanging="350"/>
        <w:jc w:val="left"/>
        <w:rPr>
          <w:color w:val="000000" w:themeColor="text1"/>
        </w:rPr>
      </w:pPr>
    </w:p>
    <w:p w14:paraId="3FC05BC0" w14:textId="77777777" w:rsidR="00AC0953" w:rsidRPr="00252E14" w:rsidRDefault="00AC0953" w:rsidP="00ED7731">
      <w:pPr>
        <w:pStyle w:val="7"/>
        <w:keepNext w:val="0"/>
        <w:spacing w:afterLines="50" w:after="120"/>
        <w:ind w:leftChars="0" w:left="0"/>
        <w:jc w:val="left"/>
        <w:rPr>
          <w:b/>
          <w:color w:val="000000" w:themeColor="text1"/>
        </w:rPr>
      </w:pPr>
      <w:bookmarkStart w:id="46" w:name="_Toc530592303"/>
      <w:bookmarkStart w:id="47" w:name="_Toc530638895"/>
      <w:r w:rsidRPr="00252E14">
        <w:rPr>
          <w:rFonts w:hint="eastAsia"/>
          <w:b/>
          <w:color w:val="000000" w:themeColor="text1"/>
        </w:rPr>
        <w:t>第</w:t>
      </w:r>
      <w:r w:rsidRPr="00252E14">
        <w:rPr>
          <w:rFonts w:hint="eastAsia"/>
          <w:b/>
          <w:color w:val="000000" w:themeColor="text1"/>
        </w:rPr>
        <w:t>17</w:t>
      </w:r>
      <w:r w:rsidRPr="00252E14">
        <w:rPr>
          <w:rFonts w:hint="eastAsia"/>
          <w:b/>
          <w:color w:val="000000" w:themeColor="text1"/>
        </w:rPr>
        <w:t>条（仲裁廷構成のための手続の続行）</w:t>
      </w:r>
      <w:bookmarkEnd w:id="46"/>
      <w:bookmarkEnd w:id="47"/>
    </w:p>
    <w:p w14:paraId="518CAC6A"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JCAA</w:t>
      </w:r>
      <w:r w:rsidRPr="00252E14">
        <w:rPr>
          <w:rFonts w:hint="eastAsia"/>
          <w:color w:val="000000" w:themeColor="text1"/>
        </w:rPr>
        <w:t>は、被申立人が仲裁合意の存否若しくは効力又は請求の併合について異議を述べた場合であっても、仲裁廷構成のための手続を進めることができる。この場合において、仲裁合意の存否若しくは効力又は請求の併合についての異議の当否は、仲裁廷の成立後、第</w:t>
      </w:r>
      <w:r w:rsidRPr="00252E14">
        <w:rPr>
          <w:rFonts w:hint="eastAsia"/>
          <w:color w:val="000000" w:themeColor="text1"/>
        </w:rPr>
        <w:t>47</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項又は第</w:t>
      </w:r>
      <w:r w:rsidRPr="00252E14">
        <w:rPr>
          <w:rFonts w:hint="eastAsia"/>
          <w:color w:val="000000" w:themeColor="text1"/>
        </w:rPr>
        <w:t>48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項の規定に従い仲裁廷が判断する。</w:t>
      </w:r>
    </w:p>
    <w:p w14:paraId="5D9A9ACB" w14:textId="77777777" w:rsidR="00AC0953" w:rsidRPr="00252E14" w:rsidRDefault="00AC0953" w:rsidP="00ED7731">
      <w:pPr>
        <w:spacing w:afterLines="50" w:after="120" w:line="240" w:lineRule="atLeast"/>
        <w:jc w:val="left"/>
        <w:rPr>
          <w:color w:val="000000" w:themeColor="text1"/>
        </w:rPr>
      </w:pPr>
    </w:p>
    <w:p w14:paraId="1CBF4C48" w14:textId="77777777" w:rsidR="00AC0953" w:rsidRPr="00252E14" w:rsidRDefault="00AC0953" w:rsidP="00ED7731">
      <w:pPr>
        <w:pStyle w:val="7"/>
        <w:keepNext w:val="0"/>
        <w:spacing w:afterLines="50" w:after="120"/>
        <w:ind w:leftChars="0" w:left="0"/>
        <w:jc w:val="left"/>
        <w:rPr>
          <w:b/>
          <w:color w:val="000000" w:themeColor="text1"/>
        </w:rPr>
      </w:pPr>
      <w:bookmarkStart w:id="48" w:name="_Toc530592305"/>
      <w:bookmarkStart w:id="49" w:name="_Toc530638896"/>
      <w:r w:rsidRPr="00252E14">
        <w:rPr>
          <w:rFonts w:hint="eastAsia"/>
          <w:b/>
          <w:color w:val="000000" w:themeColor="text1"/>
        </w:rPr>
        <w:t>第</w:t>
      </w:r>
      <w:r w:rsidRPr="00252E14">
        <w:rPr>
          <w:rFonts w:hint="eastAsia"/>
          <w:b/>
          <w:color w:val="000000" w:themeColor="text1"/>
        </w:rPr>
        <w:t>18</w:t>
      </w:r>
      <w:r w:rsidRPr="00252E14">
        <w:rPr>
          <w:rFonts w:hint="eastAsia"/>
          <w:b/>
          <w:color w:val="000000" w:themeColor="text1"/>
        </w:rPr>
        <w:t>条（答弁）</w:t>
      </w:r>
      <w:bookmarkEnd w:id="48"/>
      <w:bookmarkEnd w:id="49"/>
    </w:p>
    <w:p w14:paraId="71DE1D9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被申立人は、仲裁申立ての通知を受領した日から</w:t>
      </w:r>
      <w:r w:rsidRPr="00252E14">
        <w:rPr>
          <w:rFonts w:hint="eastAsia"/>
          <w:color w:val="000000" w:themeColor="text1"/>
        </w:rPr>
        <w:t>4</w:t>
      </w:r>
      <w:r w:rsidRPr="00252E14">
        <w:rPr>
          <w:rFonts w:hint="eastAsia"/>
          <w:color w:val="000000" w:themeColor="text1"/>
        </w:rPr>
        <w:t>週間以内に、次に掲げる事項を記載した書面（以下「答弁書」という。）を</w:t>
      </w:r>
      <w:r w:rsidRPr="00252E14">
        <w:rPr>
          <w:rFonts w:hint="eastAsia"/>
          <w:color w:val="000000" w:themeColor="text1"/>
        </w:rPr>
        <w:t>JCAA</w:t>
      </w:r>
      <w:r w:rsidRPr="00252E14">
        <w:rPr>
          <w:rFonts w:hint="eastAsia"/>
          <w:color w:val="000000" w:themeColor="text1"/>
        </w:rPr>
        <w:t>に提出しなければならない。</w:t>
      </w:r>
    </w:p>
    <w:p w14:paraId="712286AB" w14:textId="7EF4FBBF"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）当事者の氏名（当事者が法人その他の団体である場合には、その名称及び代表者の氏名）</w:t>
      </w:r>
      <w:r w:rsidR="0011019C" w:rsidRPr="00252E14">
        <w:rPr>
          <w:rFonts w:hint="eastAsia"/>
          <w:color w:val="000000" w:themeColor="text1"/>
        </w:rPr>
        <w:t>、</w:t>
      </w:r>
      <w:r w:rsidRPr="00252E14">
        <w:rPr>
          <w:rFonts w:hint="eastAsia"/>
          <w:color w:val="000000" w:themeColor="text1"/>
        </w:rPr>
        <w:t>住所</w:t>
      </w:r>
      <w:r w:rsidR="0011019C" w:rsidRPr="00252E14">
        <w:rPr>
          <w:rFonts w:hint="eastAsia"/>
          <w:color w:val="000000" w:themeColor="text1"/>
        </w:rPr>
        <w:t>及び</w:t>
      </w:r>
      <w:r w:rsidRPr="00252E14">
        <w:rPr>
          <w:rFonts w:hint="eastAsia"/>
          <w:color w:val="000000" w:themeColor="text1"/>
        </w:rPr>
        <w:t>被申立人</w:t>
      </w:r>
      <w:r w:rsidRPr="00252E14">
        <w:rPr>
          <w:color w:val="000000" w:themeColor="text1"/>
        </w:rPr>
        <w:t>の</w:t>
      </w:r>
      <w:r w:rsidR="0011019C" w:rsidRPr="00252E14">
        <w:rPr>
          <w:rFonts w:hint="eastAsia"/>
          <w:color w:val="000000" w:themeColor="text1"/>
        </w:rPr>
        <w:t>その他の連絡先（</w:t>
      </w:r>
      <w:r w:rsidRPr="00252E14">
        <w:rPr>
          <w:rFonts w:hint="eastAsia"/>
          <w:color w:val="000000" w:themeColor="text1"/>
        </w:rPr>
        <w:t>書面</w:t>
      </w:r>
      <w:r w:rsidRPr="00252E14">
        <w:rPr>
          <w:color w:val="000000" w:themeColor="text1"/>
        </w:rPr>
        <w:t>送付場所</w:t>
      </w:r>
      <w:r w:rsidRPr="00252E14">
        <w:rPr>
          <w:rFonts w:hint="eastAsia"/>
          <w:color w:val="000000" w:themeColor="text1"/>
        </w:rPr>
        <w:t>、電話番号、ファクシミリ番号及び電子メールアドレス</w:t>
      </w:r>
      <w:r w:rsidR="0011019C" w:rsidRPr="00252E14">
        <w:rPr>
          <w:rFonts w:hint="eastAsia"/>
          <w:color w:val="000000" w:themeColor="text1"/>
        </w:rPr>
        <w:t>）</w:t>
      </w:r>
    </w:p>
    <w:p w14:paraId="54953359" w14:textId="74A9716D"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w:t>
      </w:r>
      <w:r w:rsidRPr="00252E14">
        <w:rPr>
          <w:rFonts w:hint="eastAsia"/>
          <w:color w:val="000000" w:themeColor="text1"/>
        </w:rPr>
        <w:t>2</w:t>
      </w:r>
      <w:r w:rsidRPr="00252E14">
        <w:rPr>
          <w:rFonts w:hint="eastAsia"/>
          <w:color w:val="000000" w:themeColor="text1"/>
        </w:rPr>
        <w:t>）代理人を定める場合、その氏名、住所</w:t>
      </w:r>
      <w:r w:rsidR="0011019C"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11019C" w:rsidRPr="00252E14">
        <w:rPr>
          <w:rFonts w:hint="eastAsia"/>
          <w:color w:val="000000" w:themeColor="text1"/>
        </w:rPr>
        <w:t>）</w:t>
      </w:r>
    </w:p>
    <w:p w14:paraId="7ADFC67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）答弁の趣旨</w:t>
      </w:r>
    </w:p>
    <w:p w14:paraId="75CD4A45"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）紛争の概要</w:t>
      </w:r>
    </w:p>
    <w:p w14:paraId="5FA73C1D"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）答弁の理由及び証明方法</w:t>
      </w:r>
    </w:p>
    <w:p w14:paraId="2DBA18E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答弁書には、次の各号に定める事項を記載することができる。</w:t>
      </w:r>
    </w:p>
    <w:p w14:paraId="575A0CC4" w14:textId="19A55485"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人とする旨の事前の合意がある場合に、被申立人が選任する仲裁人の氏名、住所及び</w:t>
      </w:r>
      <w:r w:rsidR="0011019C" w:rsidRPr="00252E14">
        <w:rPr>
          <w:rFonts w:hint="eastAsia"/>
          <w:color w:val="000000" w:themeColor="text1"/>
        </w:rPr>
        <w:t>その他の</w:t>
      </w:r>
      <w:r w:rsidRPr="00252E14">
        <w:rPr>
          <w:rFonts w:hint="eastAsia"/>
          <w:color w:val="000000" w:themeColor="text1"/>
        </w:rPr>
        <w:t>連絡先（書面送付場所、電話番号、ファクシミリ番号及び電子メールアドレス）</w:t>
      </w:r>
    </w:p>
    <w:p w14:paraId="34A8938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）仲裁人の数、仲裁人の選任方法、仲裁地及び仲裁手続に用いる言語の全部又は一部に関する被申立人の意見</w:t>
      </w:r>
    </w:p>
    <w:p w14:paraId="42311B41"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）本案に適用すべき準拠法に関する被申立人の意見</w:t>
      </w:r>
    </w:p>
    <w:p w14:paraId="70EF6BB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被申立人は、代理人によって仲裁手続を行う場合には、委任状を</w:t>
      </w:r>
      <w:r w:rsidRPr="00252E14">
        <w:rPr>
          <w:rFonts w:hint="eastAsia"/>
          <w:color w:val="000000" w:themeColor="text1"/>
        </w:rPr>
        <w:t>JCAA</w:t>
      </w:r>
      <w:r w:rsidRPr="00252E14">
        <w:rPr>
          <w:rFonts w:hint="eastAsia"/>
          <w:color w:val="000000" w:themeColor="text1"/>
        </w:rPr>
        <w:t>に提出しなければならない。</w:t>
      </w:r>
    </w:p>
    <w:p w14:paraId="2C0378C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答弁書の提出があった場合には、</w:t>
      </w:r>
      <w:r w:rsidRPr="00252E14">
        <w:rPr>
          <w:rFonts w:hint="eastAsia"/>
          <w:color w:val="000000" w:themeColor="text1"/>
        </w:rPr>
        <w:t>JCAA</w:t>
      </w:r>
      <w:r w:rsidRPr="00252E14">
        <w:rPr>
          <w:rFonts w:hint="eastAsia"/>
          <w:color w:val="000000" w:themeColor="text1"/>
        </w:rPr>
        <w:t>は、遅滞なく、当事者、及び仲裁人が選任されているときは仲裁人にその写しを送付する。</w:t>
      </w:r>
    </w:p>
    <w:p w14:paraId="0F313E68" w14:textId="77777777" w:rsidR="00AC0953" w:rsidRPr="00252E14" w:rsidRDefault="00AC0953" w:rsidP="00ED7731">
      <w:pPr>
        <w:spacing w:afterLines="50" w:after="120" w:line="240" w:lineRule="atLeast"/>
        <w:ind w:left="295" w:hangingChars="134" w:hanging="295"/>
        <w:jc w:val="left"/>
        <w:rPr>
          <w:color w:val="000000" w:themeColor="text1"/>
        </w:rPr>
      </w:pPr>
    </w:p>
    <w:p w14:paraId="1C3C964D" w14:textId="77777777" w:rsidR="00AC0953" w:rsidRPr="00252E14" w:rsidRDefault="00AC0953" w:rsidP="00ED7731">
      <w:pPr>
        <w:pStyle w:val="7"/>
        <w:keepNext w:val="0"/>
        <w:spacing w:afterLines="50" w:after="120"/>
        <w:ind w:leftChars="0" w:left="0"/>
        <w:jc w:val="left"/>
        <w:rPr>
          <w:b/>
          <w:color w:val="000000" w:themeColor="text1"/>
        </w:rPr>
      </w:pPr>
      <w:bookmarkStart w:id="50" w:name="_Toc530592307"/>
      <w:bookmarkStart w:id="51" w:name="_Toc530638897"/>
      <w:r w:rsidRPr="00252E14">
        <w:rPr>
          <w:rFonts w:hint="eastAsia"/>
          <w:b/>
          <w:color w:val="000000" w:themeColor="text1"/>
        </w:rPr>
        <w:t>第</w:t>
      </w:r>
      <w:r w:rsidRPr="00252E14">
        <w:rPr>
          <w:rFonts w:hint="eastAsia"/>
          <w:b/>
          <w:color w:val="000000" w:themeColor="text1"/>
        </w:rPr>
        <w:t>19</w:t>
      </w:r>
      <w:r w:rsidRPr="00252E14">
        <w:rPr>
          <w:rFonts w:hint="eastAsia"/>
          <w:b/>
          <w:color w:val="000000" w:themeColor="text1"/>
        </w:rPr>
        <w:t>条（反対請求の申立て）</w:t>
      </w:r>
      <w:bookmarkEnd w:id="50"/>
      <w:bookmarkEnd w:id="51"/>
    </w:p>
    <w:p w14:paraId="5B5ECA0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被申立人は、以下の各号に掲げる場合には、仲裁申立ての通知を受領した日から</w:t>
      </w:r>
      <w:r w:rsidRPr="00252E14">
        <w:rPr>
          <w:rFonts w:hint="eastAsia"/>
          <w:color w:val="000000" w:themeColor="text1"/>
        </w:rPr>
        <w:t>4</w:t>
      </w:r>
      <w:r w:rsidRPr="00252E14">
        <w:rPr>
          <w:rFonts w:hint="eastAsia"/>
          <w:color w:val="000000" w:themeColor="text1"/>
        </w:rPr>
        <w:t>週間以内に限り、反対請求の申立てをすることができる。</w:t>
      </w:r>
    </w:p>
    <w:p w14:paraId="5E7A833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）当事者全員の書面による合意がある場合</w:t>
      </w:r>
    </w:p>
    <w:p w14:paraId="1D0949D9"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）申立人の請求と反対請求が同一の仲裁合意に基づくものである場合</w:t>
      </w:r>
    </w:p>
    <w:p w14:paraId="0862D46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w:t>
      </w:r>
      <w:r w:rsidRPr="00252E14">
        <w:rPr>
          <w:rFonts w:hint="eastAsia"/>
          <w:color w:val="000000" w:themeColor="text1"/>
        </w:rPr>
        <w:t>a</w:t>
      </w:r>
      <w:r w:rsidRPr="00252E14">
        <w:rPr>
          <w:rFonts w:hint="eastAsia"/>
          <w:color w:val="000000" w:themeColor="text1"/>
        </w:rPr>
        <w:t>）申立人の請求と反対請求が同一又は同種の法律問題又は事実問題を含み、（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527AA98A"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前項の反対請求の申立てについては、第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16</w:t>
      </w:r>
      <w:r w:rsidRPr="00252E14">
        <w:rPr>
          <w:rFonts w:hint="eastAsia"/>
          <w:color w:val="000000" w:themeColor="text1"/>
        </w:rPr>
        <w:t>条、第</w:t>
      </w:r>
      <w:r w:rsidRPr="00252E14">
        <w:rPr>
          <w:rFonts w:hint="eastAsia"/>
          <w:color w:val="000000" w:themeColor="text1"/>
        </w:rPr>
        <w:t>18</w:t>
      </w:r>
      <w:r w:rsidRPr="00252E14">
        <w:rPr>
          <w:rFonts w:hint="eastAsia"/>
          <w:color w:val="000000" w:themeColor="text1"/>
        </w:rPr>
        <w:t>条及び</w:t>
      </w:r>
      <w:r w:rsidRPr="00252E14">
        <w:rPr>
          <w:color w:val="000000" w:themeColor="text1"/>
        </w:rPr>
        <w:t>第</w:t>
      </w:r>
      <w:r w:rsidRPr="00252E14">
        <w:rPr>
          <w:rFonts w:hint="eastAsia"/>
          <w:color w:val="000000" w:themeColor="text1"/>
        </w:rPr>
        <w:t>23</w:t>
      </w:r>
      <w:r w:rsidRPr="00252E14">
        <w:rPr>
          <w:rFonts w:hint="eastAsia"/>
          <w:color w:val="000000" w:themeColor="text1"/>
        </w:rPr>
        <w:t>条の規定を準用する。</w:t>
      </w:r>
    </w:p>
    <w:p w14:paraId="6F33DB65" w14:textId="77777777" w:rsidR="00AC0953" w:rsidRPr="00252E14" w:rsidRDefault="00AC0953" w:rsidP="00ED7731">
      <w:pPr>
        <w:spacing w:afterLines="50" w:after="120" w:line="240" w:lineRule="atLeast"/>
        <w:ind w:left="332" w:hangingChars="151" w:hanging="332"/>
        <w:jc w:val="left"/>
        <w:rPr>
          <w:color w:val="000000" w:themeColor="text1"/>
        </w:rPr>
      </w:pPr>
    </w:p>
    <w:p w14:paraId="46C6E93A" w14:textId="77777777" w:rsidR="00AC0953" w:rsidRPr="00252E14" w:rsidRDefault="00AC0953" w:rsidP="00ED7731">
      <w:pPr>
        <w:pStyle w:val="7"/>
        <w:keepNext w:val="0"/>
        <w:spacing w:afterLines="50" w:after="120"/>
        <w:ind w:leftChars="0" w:left="0"/>
        <w:jc w:val="left"/>
        <w:rPr>
          <w:rFonts w:cs="Meiryo UI"/>
          <w:b/>
          <w:color w:val="000000" w:themeColor="text1"/>
        </w:rPr>
      </w:pPr>
      <w:r w:rsidRPr="00252E14">
        <w:rPr>
          <w:b/>
          <w:color w:val="000000" w:themeColor="text1"/>
        </w:rPr>
        <w:t>第</w:t>
      </w:r>
      <w:r w:rsidRPr="00252E14">
        <w:rPr>
          <w:b/>
          <w:color w:val="000000" w:themeColor="text1"/>
        </w:rPr>
        <w:t>20</w:t>
      </w:r>
      <w:r w:rsidRPr="00252E14">
        <w:rPr>
          <w:b/>
          <w:color w:val="000000" w:themeColor="text1"/>
        </w:rPr>
        <w:t>条（相殺の抗弁）</w:t>
      </w:r>
    </w:p>
    <w:p w14:paraId="57EE2498"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被申立人による相殺の抗弁の提出は、仲裁申立ての通知を受領した日から</w:t>
      </w:r>
      <w:r w:rsidRPr="00252E14">
        <w:rPr>
          <w:rFonts w:hint="eastAsia"/>
          <w:color w:val="000000" w:themeColor="text1"/>
        </w:rPr>
        <w:t>4</w:t>
      </w:r>
      <w:r w:rsidRPr="00252E14">
        <w:rPr>
          <w:rFonts w:hint="eastAsia"/>
          <w:color w:val="000000" w:themeColor="text1"/>
        </w:rPr>
        <w:t>週間以内に限り、書面により、することができる。</w:t>
      </w:r>
    </w:p>
    <w:p w14:paraId="337493B3" w14:textId="77777777" w:rsidR="00AC0953" w:rsidRPr="00252E14" w:rsidRDefault="00AC0953" w:rsidP="00ED7731">
      <w:pPr>
        <w:spacing w:afterLines="50" w:after="120" w:line="240" w:lineRule="atLeast"/>
        <w:jc w:val="left"/>
        <w:rPr>
          <w:color w:val="000000" w:themeColor="text1"/>
        </w:rPr>
      </w:pPr>
    </w:p>
    <w:p w14:paraId="65FEC2D8" w14:textId="77777777" w:rsidR="00AC0953" w:rsidRPr="00252E14" w:rsidRDefault="00AC0953" w:rsidP="00ED7731">
      <w:pPr>
        <w:pStyle w:val="7"/>
        <w:keepNext w:val="0"/>
        <w:spacing w:afterLines="50" w:after="120"/>
        <w:ind w:leftChars="0" w:left="0"/>
        <w:jc w:val="left"/>
        <w:rPr>
          <w:b/>
          <w:color w:val="000000" w:themeColor="text1"/>
        </w:rPr>
      </w:pPr>
      <w:bookmarkStart w:id="52" w:name="_Toc530592310"/>
      <w:bookmarkStart w:id="53" w:name="_Toc530638898"/>
      <w:r w:rsidRPr="00252E14">
        <w:rPr>
          <w:rFonts w:hint="eastAsia"/>
          <w:b/>
          <w:color w:val="000000" w:themeColor="text1"/>
        </w:rPr>
        <w:t>第</w:t>
      </w:r>
      <w:r w:rsidRPr="00252E14">
        <w:rPr>
          <w:rFonts w:hint="eastAsia"/>
          <w:b/>
          <w:color w:val="000000" w:themeColor="text1"/>
        </w:rPr>
        <w:t>21</w:t>
      </w:r>
      <w:r w:rsidRPr="00252E14">
        <w:rPr>
          <w:rFonts w:hint="eastAsia"/>
          <w:b/>
          <w:color w:val="000000" w:themeColor="text1"/>
        </w:rPr>
        <w:t>条（申立ての変更）</w:t>
      </w:r>
      <w:bookmarkEnd w:id="52"/>
      <w:bookmarkEnd w:id="53"/>
    </w:p>
    <w:p w14:paraId="7985BA52"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申立人（反対請求の申立人を含む。）は、以下の各号に掲げる場合には、申立ての変更をする旨を記載した書面を</w:t>
      </w:r>
      <w:r w:rsidRPr="00252E14">
        <w:rPr>
          <w:rFonts w:hint="eastAsia"/>
          <w:color w:val="000000" w:themeColor="text1"/>
        </w:rPr>
        <w:t>JCAA</w:t>
      </w:r>
      <w:r w:rsidRPr="00252E14">
        <w:rPr>
          <w:rFonts w:hint="eastAsia"/>
          <w:color w:val="000000" w:themeColor="text1"/>
        </w:rPr>
        <w:t>に提出して、その申立ての変更をすることができる。</w:t>
      </w:r>
    </w:p>
    <w:p w14:paraId="1A49E489"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）当事者全員の書面による合意がある場合</w:t>
      </w:r>
    </w:p>
    <w:p w14:paraId="1FD12248"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）変更前の請求と変更後の請求が同一の仲裁合意に基づくものである場合</w:t>
      </w:r>
    </w:p>
    <w:p w14:paraId="351CD4B6"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w:t>
      </w:r>
      <w:r w:rsidRPr="00252E14">
        <w:rPr>
          <w:rFonts w:hint="eastAsia"/>
          <w:color w:val="000000" w:themeColor="text1"/>
        </w:rPr>
        <w:t>a</w:t>
      </w:r>
      <w:r w:rsidRPr="00252E14">
        <w:rPr>
          <w:rFonts w:hint="eastAsia"/>
          <w:color w:val="000000" w:themeColor="text1"/>
        </w:rPr>
        <w:t>）変更前の請求と変更後の請求が同一又は同種の法律問題又は事実問題を含み、（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2E191892"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 xml:space="preserve">2  </w:t>
      </w:r>
      <w:r w:rsidRPr="00252E14">
        <w:rPr>
          <w:rFonts w:hint="eastAsia"/>
          <w:color w:val="000000" w:themeColor="text1"/>
        </w:rPr>
        <w:t>申立人（反対請求の申立人を含む。）は、仲裁廷が成立した後に申立ての変更をする場合は、仲裁廷の許可を得なければならない。仲裁廷は、許可をするについて予め相手方当事者の意見を聴かなければならない。</w:t>
      </w:r>
    </w:p>
    <w:p w14:paraId="13D05356" w14:textId="77777777" w:rsidR="00AC0953" w:rsidRPr="00252E14" w:rsidRDefault="00AC0953" w:rsidP="00ED7731">
      <w:pPr>
        <w:spacing w:afterLines="50" w:after="120" w:line="240" w:lineRule="atLeast"/>
        <w:ind w:left="378" w:hangingChars="172" w:hanging="378"/>
        <w:jc w:val="left"/>
        <w:rPr>
          <w:color w:val="000000" w:themeColor="text1"/>
        </w:rPr>
      </w:pPr>
      <w:r w:rsidRPr="00252E14">
        <w:rPr>
          <w:rFonts w:hint="eastAsia"/>
          <w:color w:val="000000" w:themeColor="text1"/>
        </w:rPr>
        <w:t xml:space="preserve">3  </w:t>
      </w:r>
      <w:r w:rsidRPr="00252E14">
        <w:rPr>
          <w:rFonts w:hint="eastAsia"/>
          <w:color w:val="000000" w:themeColor="text1"/>
        </w:rPr>
        <w:t>仲裁廷は、仲裁手続の進行の著しい遅延、相手方当事者の不利益その他の事情に照らしてその申立ての変更を許可することが不適当と認めるときは、前項の申立ての変更について不許可の決定をすることができる。仲裁廷は、遅滞なく、許可又は不許可の決定を当事者に通知する。</w:t>
      </w:r>
    </w:p>
    <w:p w14:paraId="3A19C9DB" w14:textId="77777777" w:rsidR="00AC0953" w:rsidRPr="00252E14" w:rsidRDefault="00AC0953" w:rsidP="00ED7731">
      <w:pPr>
        <w:spacing w:afterLines="50" w:after="120" w:line="240" w:lineRule="atLeast"/>
        <w:ind w:left="482" w:hangingChars="219" w:hanging="482"/>
        <w:jc w:val="left"/>
        <w:rPr>
          <w:color w:val="000000" w:themeColor="text1"/>
        </w:rPr>
      </w:pPr>
      <w:r w:rsidRPr="00252E14">
        <w:rPr>
          <w:rFonts w:hint="eastAsia"/>
          <w:color w:val="000000" w:themeColor="text1"/>
        </w:rPr>
        <w:t xml:space="preserve">4  </w:t>
      </w:r>
      <w:r w:rsidRPr="00252E14">
        <w:rPr>
          <w:rFonts w:hint="eastAsia"/>
          <w:color w:val="000000" w:themeColor="text1"/>
        </w:rPr>
        <w:t>申立ての変更については第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16</w:t>
      </w:r>
      <w:r w:rsidRPr="00252E14">
        <w:rPr>
          <w:rFonts w:hint="eastAsia"/>
          <w:color w:val="000000" w:themeColor="text1"/>
        </w:rPr>
        <w:t>条の規定を準用する。</w:t>
      </w:r>
    </w:p>
    <w:p w14:paraId="0A61B892" w14:textId="77777777" w:rsidR="00AC0953" w:rsidRPr="00252E14" w:rsidRDefault="00AC0953" w:rsidP="00ED7731">
      <w:pPr>
        <w:spacing w:afterLines="50" w:after="120" w:line="240" w:lineRule="atLeast"/>
        <w:ind w:leftChars="-6" w:left="324" w:hangingChars="153" w:hanging="337"/>
        <w:jc w:val="left"/>
        <w:rPr>
          <w:color w:val="000000" w:themeColor="text1"/>
        </w:rPr>
      </w:pPr>
      <w:r w:rsidRPr="00252E14">
        <w:rPr>
          <w:rFonts w:hint="eastAsia"/>
          <w:color w:val="000000" w:themeColor="text1"/>
        </w:rPr>
        <w:t xml:space="preserve">5  </w:t>
      </w:r>
      <w:r w:rsidRPr="00252E14">
        <w:rPr>
          <w:rFonts w:hint="eastAsia"/>
          <w:color w:val="000000" w:themeColor="text1"/>
        </w:rPr>
        <w:t>変更された申立てに対する答弁、反対請求又は相殺の抗弁については第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19</w:t>
      </w:r>
      <w:r w:rsidRPr="00252E14">
        <w:rPr>
          <w:rFonts w:hint="eastAsia"/>
          <w:color w:val="000000" w:themeColor="text1"/>
        </w:rPr>
        <w:t>条又は第</w:t>
      </w:r>
      <w:r w:rsidRPr="00252E14">
        <w:rPr>
          <w:rFonts w:hint="eastAsia"/>
          <w:color w:val="000000" w:themeColor="text1"/>
        </w:rPr>
        <w:t>20</w:t>
      </w:r>
      <w:r w:rsidRPr="00252E14">
        <w:rPr>
          <w:rFonts w:hint="eastAsia"/>
          <w:color w:val="000000" w:themeColor="text1"/>
        </w:rPr>
        <w:t>条の規定を準用する。</w:t>
      </w:r>
    </w:p>
    <w:p w14:paraId="1A5303FC" w14:textId="77777777" w:rsidR="00AC0953" w:rsidRPr="00252E14" w:rsidRDefault="00AC0953" w:rsidP="00ED7731">
      <w:pPr>
        <w:spacing w:afterLines="50" w:after="120" w:line="240" w:lineRule="atLeast"/>
        <w:ind w:leftChars="-6" w:left="324" w:hangingChars="153" w:hanging="337"/>
        <w:jc w:val="left"/>
        <w:rPr>
          <w:color w:val="000000" w:themeColor="text1"/>
        </w:rPr>
      </w:pPr>
    </w:p>
    <w:p w14:paraId="61F25CA1" w14:textId="77777777" w:rsidR="00AC0953" w:rsidRPr="00252E14" w:rsidRDefault="00AC0953" w:rsidP="00ED7731">
      <w:pPr>
        <w:pStyle w:val="7"/>
        <w:keepNext w:val="0"/>
        <w:spacing w:afterLines="50" w:after="120"/>
        <w:ind w:leftChars="0" w:left="0"/>
        <w:jc w:val="left"/>
        <w:rPr>
          <w:b/>
          <w:color w:val="000000" w:themeColor="text1"/>
        </w:rPr>
      </w:pPr>
      <w:bookmarkStart w:id="54" w:name="_Toc530592312"/>
      <w:bookmarkStart w:id="55" w:name="_Toc530638899"/>
      <w:r w:rsidRPr="00252E14">
        <w:rPr>
          <w:rFonts w:hint="eastAsia"/>
          <w:b/>
          <w:color w:val="000000" w:themeColor="text1"/>
        </w:rPr>
        <w:t>第</w:t>
      </w:r>
      <w:r w:rsidRPr="00252E14">
        <w:rPr>
          <w:rFonts w:hint="eastAsia"/>
          <w:b/>
          <w:color w:val="000000" w:themeColor="text1"/>
        </w:rPr>
        <w:t>22</w:t>
      </w:r>
      <w:r w:rsidRPr="00252E14">
        <w:rPr>
          <w:rFonts w:hint="eastAsia"/>
          <w:b/>
          <w:color w:val="000000" w:themeColor="text1"/>
        </w:rPr>
        <w:t>条（提出部数）</w:t>
      </w:r>
      <w:bookmarkEnd w:id="54"/>
      <w:bookmarkEnd w:id="55"/>
    </w:p>
    <w:p w14:paraId="29D8710B" w14:textId="237149B3" w:rsidR="00AC0953" w:rsidRPr="00252E14" w:rsidRDefault="00AC0953" w:rsidP="00ED7731">
      <w:pPr>
        <w:spacing w:afterLines="50" w:after="120" w:line="240" w:lineRule="atLeast"/>
        <w:ind w:left="352" w:hangingChars="160" w:hanging="352"/>
        <w:rPr>
          <w:color w:val="000000" w:themeColor="text1"/>
        </w:rPr>
      </w:pPr>
      <w:r w:rsidRPr="00252E14">
        <w:rPr>
          <w:rFonts w:hint="eastAsia"/>
          <w:color w:val="000000" w:themeColor="text1"/>
        </w:rPr>
        <w:t xml:space="preserve">1  </w:t>
      </w:r>
      <w:r w:rsidRPr="00252E14">
        <w:rPr>
          <w:rFonts w:hint="eastAsia"/>
          <w:color w:val="000000" w:themeColor="text1"/>
        </w:rPr>
        <w:t>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項（これらの規定を第</w:t>
      </w:r>
      <w:r w:rsidRPr="00252E14">
        <w:rPr>
          <w:rFonts w:hint="eastAsia"/>
          <w:color w:val="000000" w:themeColor="text1"/>
        </w:rPr>
        <w:t>19</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項、前条第</w:t>
      </w:r>
      <w:r w:rsidRPr="00252E14">
        <w:rPr>
          <w:rFonts w:hint="eastAsia"/>
          <w:color w:val="000000" w:themeColor="text1"/>
        </w:rPr>
        <w:t>5</w:t>
      </w:r>
      <w:r w:rsidRPr="00252E14">
        <w:rPr>
          <w:rFonts w:hint="eastAsia"/>
          <w:color w:val="000000" w:themeColor="text1"/>
        </w:rPr>
        <w:t>項及び第</w:t>
      </w:r>
      <w:r w:rsidRPr="00252E14">
        <w:rPr>
          <w:rFonts w:hint="eastAsia"/>
          <w:color w:val="000000" w:themeColor="text1"/>
        </w:rPr>
        <w:t>56</w:t>
      </w:r>
      <w:r w:rsidRPr="00252E14">
        <w:rPr>
          <w:rFonts w:hint="eastAsia"/>
          <w:color w:val="000000" w:themeColor="text1"/>
        </w:rPr>
        <w:t>条第</w:t>
      </w:r>
      <w:r w:rsidR="00FE4423" w:rsidRPr="00252E14">
        <w:rPr>
          <w:rFonts w:hint="eastAsia"/>
          <w:color w:val="000000" w:themeColor="text1"/>
        </w:rPr>
        <w:t>６</w:t>
      </w:r>
      <w:r w:rsidRPr="00252E14">
        <w:rPr>
          <w:rFonts w:hint="eastAsia"/>
          <w:color w:val="000000" w:themeColor="text1"/>
        </w:rPr>
        <w:t>項において準用する場合を含む。）、第</w:t>
      </w:r>
      <w:r w:rsidRPr="00252E14">
        <w:rPr>
          <w:rFonts w:hint="eastAsia"/>
          <w:color w:val="000000" w:themeColor="text1"/>
        </w:rPr>
        <w:t>20</w:t>
      </w:r>
      <w:r w:rsidRPr="00252E14">
        <w:rPr>
          <w:rFonts w:hint="eastAsia"/>
          <w:color w:val="000000" w:themeColor="text1"/>
        </w:rPr>
        <w:t>条及び前条第</w:t>
      </w:r>
      <w:r w:rsidRPr="00252E14">
        <w:rPr>
          <w:rFonts w:hint="eastAsia"/>
          <w:color w:val="000000" w:themeColor="text1"/>
        </w:rPr>
        <w:t>1</w:t>
      </w:r>
      <w:r w:rsidRPr="00252E14">
        <w:rPr>
          <w:rFonts w:hint="eastAsia"/>
          <w:color w:val="000000" w:themeColor="text1"/>
        </w:rPr>
        <w:t>項の規定により当事者が提出する書面の部数は、仲裁人の数（これが定まっていないときは</w:t>
      </w:r>
      <w:r w:rsidRPr="00252E14">
        <w:rPr>
          <w:rFonts w:hint="eastAsia"/>
          <w:color w:val="000000" w:themeColor="text1"/>
        </w:rPr>
        <w:t>3</w:t>
      </w:r>
      <w:r w:rsidRPr="00252E14">
        <w:rPr>
          <w:rFonts w:hint="eastAsia"/>
          <w:color w:val="000000" w:themeColor="text1"/>
        </w:rPr>
        <w:t>とする。）と相手方当事者の数に</w:t>
      </w:r>
      <w:r w:rsidRPr="00252E14">
        <w:rPr>
          <w:rFonts w:hint="eastAsia"/>
          <w:color w:val="000000" w:themeColor="text1"/>
        </w:rPr>
        <w:t>1</w:t>
      </w:r>
      <w:r w:rsidRPr="00252E14">
        <w:rPr>
          <w:rFonts w:hint="eastAsia"/>
          <w:color w:val="000000" w:themeColor="text1"/>
        </w:rPr>
        <w:t>を加えた数とする。ただし、委任状は</w:t>
      </w:r>
      <w:r w:rsidRPr="00252E14">
        <w:rPr>
          <w:rFonts w:hint="eastAsia"/>
          <w:color w:val="000000" w:themeColor="text1"/>
        </w:rPr>
        <w:t>1</w:t>
      </w:r>
      <w:r w:rsidRPr="00252E14">
        <w:rPr>
          <w:rFonts w:hint="eastAsia"/>
          <w:color w:val="000000" w:themeColor="text1"/>
        </w:rPr>
        <w:t>部で足りる。</w:t>
      </w:r>
    </w:p>
    <w:p w14:paraId="6F7583B1" w14:textId="77777777" w:rsidR="00AC0953" w:rsidRPr="00252E14" w:rsidRDefault="00AC0953" w:rsidP="00ED7731">
      <w:pPr>
        <w:spacing w:afterLines="50" w:after="120" w:line="240" w:lineRule="atLeast"/>
        <w:ind w:left="352" w:hangingChars="160" w:hanging="352"/>
        <w:rPr>
          <w:color w:val="000000" w:themeColor="text1"/>
        </w:rPr>
      </w:pPr>
      <w:r w:rsidRPr="00252E14">
        <w:rPr>
          <w:rFonts w:hint="eastAsia"/>
          <w:color w:val="000000" w:themeColor="text1"/>
        </w:rPr>
        <w:t xml:space="preserve">2  </w:t>
      </w:r>
      <w:r w:rsidRPr="00252E14">
        <w:rPr>
          <w:rFonts w:hint="eastAsia"/>
          <w:color w:val="000000" w:themeColor="text1"/>
        </w:rPr>
        <w:t>前項の規定は、電子メール、ファクシミリその他の電子通信手段によって提出する場合には適用しない。ただし、</w:t>
      </w:r>
      <w:r w:rsidRPr="00252E14">
        <w:rPr>
          <w:rFonts w:hint="eastAsia"/>
          <w:color w:val="000000" w:themeColor="text1"/>
        </w:rPr>
        <w:t>JCAA</w:t>
      </w:r>
      <w:r w:rsidRPr="00252E14">
        <w:rPr>
          <w:rFonts w:hint="eastAsia"/>
          <w:color w:val="000000" w:themeColor="text1"/>
        </w:rPr>
        <w:t>又は仲裁廷が当事者に対して一定部数の紙媒体の書面の提出を求めた場合には、当該部数を提出しなければならない。</w:t>
      </w:r>
    </w:p>
    <w:p w14:paraId="7DCC98BC" w14:textId="77777777" w:rsidR="00AC0953" w:rsidRPr="00252E14" w:rsidRDefault="00AC0953" w:rsidP="00ED7731">
      <w:pPr>
        <w:spacing w:afterLines="50" w:after="120" w:line="240" w:lineRule="atLeast"/>
        <w:ind w:left="352" w:hangingChars="160" w:hanging="352"/>
        <w:rPr>
          <w:color w:val="000000" w:themeColor="text1"/>
        </w:rPr>
      </w:pPr>
    </w:p>
    <w:p w14:paraId="0A4A0F32" w14:textId="77777777" w:rsidR="00AC0953" w:rsidRPr="00252E14" w:rsidRDefault="00AC0953" w:rsidP="00ED7731">
      <w:pPr>
        <w:pStyle w:val="7"/>
        <w:keepNext w:val="0"/>
        <w:spacing w:afterLines="50" w:after="120"/>
        <w:ind w:leftChars="0" w:left="0"/>
        <w:jc w:val="left"/>
        <w:rPr>
          <w:b/>
          <w:color w:val="000000" w:themeColor="text1"/>
        </w:rPr>
      </w:pPr>
      <w:bookmarkStart w:id="56" w:name="_Toc530592314"/>
      <w:bookmarkStart w:id="57" w:name="_Toc530638900"/>
      <w:r w:rsidRPr="00252E14">
        <w:rPr>
          <w:rFonts w:hint="eastAsia"/>
          <w:b/>
          <w:color w:val="000000" w:themeColor="text1"/>
        </w:rPr>
        <w:t>第</w:t>
      </w:r>
      <w:r w:rsidRPr="00252E14">
        <w:rPr>
          <w:rFonts w:hint="eastAsia"/>
          <w:b/>
          <w:color w:val="000000" w:themeColor="text1"/>
        </w:rPr>
        <w:t>23</w:t>
      </w:r>
      <w:r w:rsidRPr="00252E14">
        <w:rPr>
          <w:rFonts w:hint="eastAsia"/>
          <w:b/>
          <w:color w:val="000000" w:themeColor="text1"/>
        </w:rPr>
        <w:t>条（仲裁申立てに係る請求の取下げ）</w:t>
      </w:r>
      <w:bookmarkEnd w:id="56"/>
      <w:bookmarkEnd w:id="57"/>
    </w:p>
    <w:p w14:paraId="5635A83C" w14:textId="0CBD6FF9"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仲裁廷が成立する前においては、申立人は、</w:t>
      </w:r>
      <w:r w:rsidRPr="00252E14">
        <w:rPr>
          <w:rFonts w:hint="eastAsia"/>
          <w:color w:val="000000" w:themeColor="text1"/>
        </w:rPr>
        <w:t>JCAA</w:t>
      </w:r>
      <w:r w:rsidRPr="00252E14">
        <w:rPr>
          <w:rFonts w:hint="eastAsia"/>
          <w:color w:val="000000" w:themeColor="text1"/>
        </w:rPr>
        <w:t>に対し、仲裁申立てに係る</w:t>
      </w:r>
      <w:r w:rsidRPr="00252E14">
        <w:rPr>
          <w:color w:val="000000" w:themeColor="text1"/>
        </w:rPr>
        <w:t>請求</w:t>
      </w:r>
      <w:r w:rsidRPr="00252E14">
        <w:rPr>
          <w:rFonts w:hint="eastAsia"/>
          <w:color w:val="000000" w:themeColor="text1"/>
        </w:rPr>
        <w:t>の</w:t>
      </w:r>
      <w:r w:rsidRPr="00252E14">
        <w:rPr>
          <w:color w:val="000000" w:themeColor="text1"/>
        </w:rPr>
        <w:t>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を取り下げる旨を記載した書面（以下「申立取下書」という。）を提出することにより仲裁申立てに係る</w:t>
      </w:r>
      <w:r w:rsidRPr="00252E14">
        <w:rPr>
          <w:color w:val="000000" w:themeColor="text1"/>
        </w:rPr>
        <w:t>請求の一部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を取り下げることができる。</w:t>
      </w:r>
      <w:r w:rsidRPr="00252E14">
        <w:rPr>
          <w:rFonts w:hint="eastAsia"/>
          <w:color w:val="000000" w:themeColor="text1"/>
        </w:rPr>
        <w:t>JCAA</w:t>
      </w:r>
      <w:r w:rsidRPr="00252E14">
        <w:rPr>
          <w:rFonts w:hint="eastAsia"/>
          <w:color w:val="000000" w:themeColor="text1"/>
        </w:rPr>
        <w:t>は、被申立人に、これを通知する。</w:t>
      </w:r>
    </w:p>
    <w:p w14:paraId="6383F30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仲裁廷が成立した後においては、申立人は、仲裁廷に対し、申立取下書を提出し、かつ仲裁廷の許可を得て、仲裁申立てに係る請求の</w:t>
      </w:r>
      <w:r w:rsidRPr="00252E14">
        <w:rPr>
          <w:color w:val="000000" w:themeColor="text1"/>
        </w:rPr>
        <w:t>一部</w:t>
      </w:r>
      <w:r w:rsidRPr="00252E14">
        <w:rPr>
          <w:rFonts w:hint="eastAsia"/>
          <w:color w:val="000000" w:themeColor="text1"/>
        </w:rPr>
        <w:t>又</w:t>
      </w:r>
      <w:r w:rsidRPr="00252E14">
        <w:rPr>
          <w:color w:val="000000" w:themeColor="text1"/>
        </w:rPr>
        <w:t>は全部</w:t>
      </w:r>
      <w:r w:rsidRPr="00252E14">
        <w:rPr>
          <w:rFonts w:hint="eastAsia"/>
          <w:color w:val="000000" w:themeColor="text1"/>
        </w:rPr>
        <w:t>を取り下げることができる。</w:t>
      </w:r>
    </w:p>
    <w:p w14:paraId="580FC064"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lastRenderedPageBreak/>
        <w:t xml:space="preserve">3  </w:t>
      </w:r>
      <w:r w:rsidRPr="00252E14">
        <w:rPr>
          <w:rFonts w:hint="eastAsia"/>
          <w:color w:val="000000" w:themeColor="text1"/>
        </w:rPr>
        <w:t>前項の許可申立てがあった場合には、仲裁廷は、被申立人の意見を聴いた上で、被申立人が取下げに遅滞なく異議を述べ、かつ、仲裁手続に付された紛争の解決について被申立人が正当な利益を有すると仲裁廷が認める場合を除き、仲裁申立ての一部又</w:t>
      </w:r>
      <w:r w:rsidRPr="00252E14">
        <w:rPr>
          <w:color w:val="000000" w:themeColor="text1"/>
        </w:rPr>
        <w:t>は全部の</w:t>
      </w:r>
      <w:r w:rsidRPr="00252E14">
        <w:rPr>
          <w:rFonts w:hint="eastAsia"/>
          <w:color w:val="000000" w:themeColor="text1"/>
        </w:rPr>
        <w:t>取下げを許可しなければならない。</w:t>
      </w:r>
    </w:p>
    <w:p w14:paraId="6F549C89" w14:textId="77777777" w:rsidR="00AC0953" w:rsidRPr="00252E14" w:rsidRDefault="00AC0953" w:rsidP="00ED7731">
      <w:pPr>
        <w:tabs>
          <w:tab w:val="left" w:pos="426"/>
          <w:tab w:val="left" w:pos="5103"/>
        </w:tabs>
        <w:adjustRightInd w:val="0"/>
        <w:snapToGrid w:val="0"/>
        <w:spacing w:afterLines="50" w:after="120" w:line="240" w:lineRule="atLeast"/>
        <w:ind w:left="323" w:hangingChars="147" w:hanging="323"/>
        <w:jc w:val="left"/>
        <w:rPr>
          <w:color w:val="000000" w:themeColor="text1"/>
        </w:rPr>
      </w:pPr>
      <w:r w:rsidRPr="00252E14">
        <w:rPr>
          <w:rFonts w:hint="eastAsia"/>
          <w:color w:val="000000" w:themeColor="text1"/>
        </w:rPr>
        <w:t xml:space="preserve">4  </w:t>
      </w:r>
      <w:r w:rsidRPr="00252E14">
        <w:rPr>
          <w:rFonts w:hint="eastAsia"/>
          <w:color w:val="000000" w:themeColor="text1"/>
        </w:rPr>
        <w:t>前項の規定により仲裁申立てに係る</w:t>
      </w:r>
      <w:r w:rsidRPr="00252E14">
        <w:rPr>
          <w:color w:val="000000" w:themeColor="text1"/>
        </w:rPr>
        <w:t>請求の全部の</w:t>
      </w:r>
      <w:r w:rsidRPr="00252E14">
        <w:rPr>
          <w:rFonts w:hint="eastAsia"/>
          <w:color w:val="000000" w:themeColor="text1"/>
        </w:rPr>
        <w:t>取下げを許可した場合には、仲裁廷は、仲裁手続の終了決定をしなければならない。</w:t>
      </w:r>
    </w:p>
    <w:p w14:paraId="2D0C5B5C" w14:textId="77777777" w:rsidR="00AC0953" w:rsidRPr="00252E14" w:rsidRDefault="00AC0953" w:rsidP="00ED7731">
      <w:pPr>
        <w:tabs>
          <w:tab w:val="left" w:pos="426"/>
          <w:tab w:val="left" w:pos="5103"/>
        </w:tabs>
        <w:adjustRightInd w:val="0"/>
        <w:snapToGrid w:val="0"/>
        <w:spacing w:afterLines="50" w:after="120" w:line="240" w:lineRule="atLeast"/>
        <w:ind w:left="323" w:hangingChars="147" w:hanging="323"/>
        <w:jc w:val="left"/>
        <w:rPr>
          <w:color w:val="000000" w:themeColor="text1"/>
        </w:rPr>
      </w:pPr>
    </w:p>
    <w:p w14:paraId="1C06164E"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58" w:name="_Toc530592317"/>
      <w:bookmarkStart w:id="59" w:name="_Toc530592603"/>
      <w:bookmarkStart w:id="60" w:name="_Toc530638901"/>
      <w:bookmarkStart w:id="61" w:name="_Hlk524256146"/>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3</w:t>
      </w:r>
      <w:r w:rsidRPr="00252E14">
        <w:rPr>
          <w:rFonts w:ascii="Verdana" w:eastAsia="Meiryo UI" w:hAnsi="Verdana" w:cs="Meiryo UI" w:hint="eastAsia"/>
          <w:b/>
          <w:color w:val="000000" w:themeColor="text1"/>
          <w:sz w:val="24"/>
          <w:szCs w:val="24"/>
        </w:rPr>
        <w:t>章　仲裁人及び仲裁廷</w:t>
      </w:r>
      <w:bookmarkEnd w:id="58"/>
      <w:bookmarkEnd w:id="59"/>
      <w:bookmarkEnd w:id="60"/>
    </w:p>
    <w:p w14:paraId="30925C6B" w14:textId="77777777" w:rsidR="00AC0953" w:rsidRPr="00252E14" w:rsidRDefault="00AC0953" w:rsidP="00ED7731">
      <w:pPr>
        <w:spacing w:afterLines="50" w:after="120" w:line="240" w:lineRule="atLeast"/>
        <w:jc w:val="left"/>
        <w:rPr>
          <w:color w:val="000000" w:themeColor="text1"/>
        </w:rPr>
      </w:pPr>
    </w:p>
    <w:p w14:paraId="79F0438B" w14:textId="77777777" w:rsidR="00AC0953" w:rsidRPr="00252E14" w:rsidRDefault="00AC0953" w:rsidP="00ED7731">
      <w:pPr>
        <w:pStyle w:val="7"/>
        <w:keepNext w:val="0"/>
        <w:spacing w:afterLines="50" w:after="120"/>
        <w:ind w:leftChars="0" w:left="0"/>
        <w:jc w:val="left"/>
        <w:rPr>
          <w:color w:val="000000" w:themeColor="text1"/>
        </w:rPr>
      </w:pPr>
      <w:bookmarkStart w:id="62" w:name="_Toc530592318"/>
      <w:bookmarkStart w:id="63" w:name="_Toc530638902"/>
      <w:r w:rsidRPr="00252E14">
        <w:rPr>
          <w:rFonts w:hint="eastAsia"/>
          <w:b/>
          <w:color w:val="000000" w:themeColor="text1"/>
        </w:rPr>
        <w:t>第</w:t>
      </w:r>
      <w:r w:rsidRPr="00252E14">
        <w:rPr>
          <w:rFonts w:hint="eastAsia"/>
          <w:b/>
          <w:color w:val="000000" w:themeColor="text1"/>
        </w:rPr>
        <w:t>24</w:t>
      </w:r>
      <w:r w:rsidRPr="00252E14">
        <w:rPr>
          <w:rFonts w:hint="eastAsia"/>
          <w:b/>
          <w:color w:val="000000" w:themeColor="text1"/>
        </w:rPr>
        <w:t>条（仲裁人の公正・独立）</w:t>
      </w:r>
      <w:bookmarkEnd w:id="62"/>
      <w:bookmarkEnd w:id="63"/>
    </w:p>
    <w:p w14:paraId="115C2110" w14:textId="77777777"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cs="Meiryo UI" w:hint="eastAsia"/>
          <w:color w:val="000000" w:themeColor="text1"/>
        </w:rPr>
        <w:t xml:space="preserve">1 </w:t>
      </w:r>
      <w:r w:rsidRPr="00252E14">
        <w:rPr>
          <w:rFonts w:cs="Meiryo UI" w:hint="eastAsia"/>
          <w:color w:val="000000" w:themeColor="text1"/>
        </w:rPr>
        <w:t>公正かつ独立でない者は仲裁人に就任してはならず、仲裁人は、</w:t>
      </w:r>
      <w:r w:rsidRPr="00252E14">
        <w:rPr>
          <w:rFonts w:cs="Meiryo UI"/>
          <w:color w:val="000000" w:themeColor="text1"/>
        </w:rPr>
        <w:t>そ</w:t>
      </w:r>
      <w:r w:rsidRPr="00252E14">
        <w:rPr>
          <w:rFonts w:cs="Meiryo UI" w:hint="eastAsia"/>
          <w:color w:val="000000" w:themeColor="text1"/>
        </w:rPr>
        <w:t>の在任中は公正かつ独立であり続けなければならない。</w:t>
      </w:r>
    </w:p>
    <w:p w14:paraId="166D1624" w14:textId="4C252F78"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cs="Meiryo UI" w:hint="eastAsia"/>
          <w:color w:val="000000" w:themeColor="text1"/>
        </w:rPr>
        <w:t xml:space="preserve">2 </w:t>
      </w:r>
      <w:r w:rsidRPr="00252E14">
        <w:rPr>
          <w:rFonts w:cs="Meiryo UI" w:hint="eastAsia"/>
          <w:color w:val="000000" w:themeColor="text1"/>
        </w:rPr>
        <w:t>仲裁人への就任の依頼を受けた者は、当事者の目から見て自己の公正性又は独立性に疑いを生じさせるおそれがある事実について合理的な調査を行わなければ</w:t>
      </w:r>
      <w:r w:rsidRPr="00252E14">
        <w:rPr>
          <w:rFonts w:cs="Meiryo UI"/>
          <w:color w:val="000000" w:themeColor="text1"/>
        </w:rPr>
        <w:t>ならない</w:t>
      </w:r>
      <w:r w:rsidRPr="00252E14">
        <w:rPr>
          <w:rFonts w:cs="Meiryo UI" w:hint="eastAsia"/>
          <w:color w:val="000000" w:themeColor="text1"/>
        </w:rPr>
        <w:t>。その結果</w:t>
      </w:r>
      <w:r w:rsidRPr="00252E14">
        <w:rPr>
          <w:rFonts w:cs="Meiryo UI"/>
          <w:color w:val="000000" w:themeColor="text1"/>
        </w:rPr>
        <w:t>、</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場合には、当該依頼</w:t>
      </w:r>
      <w:r w:rsidRPr="00252E14">
        <w:rPr>
          <w:rFonts w:cs="Meiryo UI"/>
          <w:color w:val="000000" w:themeColor="text1"/>
        </w:rPr>
        <w:t>を受けた</w:t>
      </w:r>
      <w:r w:rsidRPr="00252E14">
        <w:rPr>
          <w:rFonts w:cs="Meiryo UI" w:hint="eastAsia"/>
          <w:color w:val="000000" w:themeColor="text1"/>
        </w:rPr>
        <w:t>者</w:t>
      </w:r>
      <w:r w:rsidRPr="00252E14">
        <w:rPr>
          <w:rFonts w:cs="Meiryo UI"/>
          <w:color w:val="000000" w:themeColor="text1"/>
        </w:rPr>
        <w:t>は、</w:t>
      </w:r>
      <w:r w:rsidRPr="00252E14">
        <w:rPr>
          <w:rFonts w:cs="Meiryo UI" w:hint="eastAsia"/>
          <w:color w:val="000000" w:themeColor="text1"/>
        </w:rPr>
        <w:t>仲裁人への就任を辞退するか、又はそのような事実の</w:t>
      </w:r>
      <w:r w:rsidR="00FE4423" w:rsidRPr="00252E14">
        <w:rPr>
          <w:rFonts w:cs="Meiryo UI" w:hint="eastAsia"/>
          <w:color w:val="000000" w:themeColor="text1"/>
        </w:rPr>
        <w:t>すべ</w:t>
      </w:r>
      <w:r w:rsidRPr="00252E14">
        <w:rPr>
          <w:rFonts w:cs="Meiryo UI" w:hint="eastAsia"/>
          <w:color w:val="000000" w:themeColor="text1"/>
        </w:rPr>
        <w:t>てを依頼をした者に対して書面により開示し、その者に依頼の撤回をするか否かの判断を委ねなければならない。</w:t>
      </w:r>
    </w:p>
    <w:p w14:paraId="71F726D0" w14:textId="77777777" w:rsidR="00AC0953" w:rsidRPr="00252E14" w:rsidRDefault="00AC0953" w:rsidP="00ED7731">
      <w:pPr>
        <w:spacing w:afterLines="50" w:after="120" w:line="240" w:lineRule="atLeast"/>
        <w:ind w:left="321" w:hangingChars="146" w:hanging="321"/>
        <w:rPr>
          <w:color w:val="000000" w:themeColor="text1"/>
          <w:szCs w:val="21"/>
        </w:rPr>
      </w:pPr>
      <w:r w:rsidRPr="00252E14">
        <w:rPr>
          <w:rFonts w:cs="Meiryo UI" w:hint="eastAsia"/>
          <w:color w:val="000000" w:themeColor="text1"/>
        </w:rPr>
        <w:t xml:space="preserve">3  </w:t>
      </w:r>
      <w:r w:rsidRPr="00252E14">
        <w:rPr>
          <w:rFonts w:hint="eastAsia"/>
          <w:color w:val="000000" w:themeColor="text1"/>
          <w:szCs w:val="21"/>
        </w:rPr>
        <w:t>仲裁人に選任された者は、書面（以下「公正独立表明書」という。）により、遅滞なく、当事者及び</w:t>
      </w:r>
      <w:r w:rsidRPr="00252E14">
        <w:rPr>
          <w:rFonts w:hint="eastAsia"/>
          <w:color w:val="000000" w:themeColor="text1"/>
          <w:szCs w:val="21"/>
        </w:rPr>
        <w:t>JCAA</w:t>
      </w:r>
      <w:r w:rsidRPr="00252E14">
        <w:rPr>
          <w:rFonts w:hint="eastAsia"/>
          <w:color w:val="000000" w:themeColor="text1"/>
          <w:szCs w:val="21"/>
        </w:rPr>
        <w:t>に対し、自己の公正性若しくは独立性に疑いを生じさせるおそれのある事実の全部を開示し、又はそれがない事実を表明しなければならない。</w:t>
      </w:r>
    </w:p>
    <w:p w14:paraId="3198DB32" w14:textId="77777777" w:rsidR="00AC0953" w:rsidRPr="00252E14" w:rsidRDefault="00AC0953" w:rsidP="00ED7731">
      <w:pPr>
        <w:spacing w:afterLines="50" w:after="120" w:line="240" w:lineRule="atLeast"/>
        <w:ind w:left="321" w:hangingChars="146" w:hanging="321"/>
        <w:rPr>
          <w:rFonts w:cs="Meiryo UI"/>
          <w:color w:val="000000" w:themeColor="text1"/>
        </w:rPr>
      </w:pPr>
      <w:r w:rsidRPr="00252E14">
        <w:rPr>
          <w:rFonts w:hint="eastAsia"/>
          <w:color w:val="000000" w:themeColor="text1"/>
          <w:szCs w:val="21"/>
        </w:rPr>
        <w:t xml:space="preserve">4 </w:t>
      </w:r>
      <w:r w:rsidRPr="00252E14">
        <w:rPr>
          <w:rFonts w:cs="Meiryo UI" w:hint="eastAsia"/>
          <w:color w:val="000000" w:themeColor="text1"/>
        </w:rPr>
        <w:t>仲裁人は、仲裁手続の進行中、当事者の目から見て自己の公正性又は独立性に疑いを生じさせるおそれのある事実（すでに開示したものを除く。）について合理的な調査を行わなければならない</w:t>
      </w:r>
      <w:r w:rsidRPr="00252E14">
        <w:rPr>
          <w:rFonts w:cs="Meiryo UI"/>
          <w:color w:val="000000" w:themeColor="text1"/>
        </w:rPr>
        <w:t>。</w:t>
      </w:r>
      <w:r w:rsidRPr="00252E14">
        <w:rPr>
          <w:rFonts w:cs="Meiryo UI" w:hint="eastAsia"/>
          <w:color w:val="000000" w:themeColor="text1"/>
        </w:rPr>
        <w:t>その</w:t>
      </w:r>
      <w:r w:rsidRPr="00252E14">
        <w:rPr>
          <w:rFonts w:cs="Meiryo UI"/>
          <w:color w:val="000000" w:themeColor="text1"/>
        </w:rPr>
        <w:t>結果、</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場合には、当該仲裁人</w:t>
      </w:r>
      <w:r w:rsidRPr="00252E14">
        <w:rPr>
          <w:rFonts w:cs="Meiryo UI"/>
          <w:color w:val="000000" w:themeColor="text1"/>
        </w:rPr>
        <w:t>は、</w:t>
      </w:r>
      <w:r w:rsidRPr="00252E14">
        <w:rPr>
          <w:rFonts w:cs="Meiryo UI" w:hint="eastAsia"/>
          <w:color w:val="000000" w:themeColor="text1"/>
        </w:rPr>
        <w:t>書面により、遅滞なく、当事者及び</w:t>
      </w:r>
      <w:r w:rsidRPr="00252E14">
        <w:rPr>
          <w:rFonts w:cs="Meiryo UI" w:hint="eastAsia"/>
          <w:color w:val="000000" w:themeColor="text1"/>
        </w:rPr>
        <w:t>JCAA</w:t>
      </w:r>
      <w:r w:rsidRPr="00252E14">
        <w:rPr>
          <w:rFonts w:cs="Meiryo UI" w:hint="eastAsia"/>
          <w:color w:val="000000" w:themeColor="text1"/>
        </w:rPr>
        <w:t>に対し、これを開示しなければならない。仲裁人就任時に、その時点以降にかかる事実が生ずる可能性がある旨の一般的な開示を行うのみでは、この開示義務を履行したことにはならない。</w:t>
      </w:r>
    </w:p>
    <w:p w14:paraId="48B65E95" w14:textId="77777777" w:rsidR="00AC0953" w:rsidRPr="00252E14" w:rsidRDefault="00AC0953" w:rsidP="00ED7731">
      <w:pPr>
        <w:spacing w:afterLines="50" w:after="120" w:line="240" w:lineRule="atLeast"/>
        <w:ind w:left="321" w:hangingChars="146" w:hanging="321"/>
        <w:rPr>
          <w:color w:val="000000" w:themeColor="text1"/>
        </w:rPr>
      </w:pPr>
    </w:p>
    <w:p w14:paraId="501DDAB7" w14:textId="77777777" w:rsidR="00AC0953" w:rsidRPr="00252E14" w:rsidRDefault="00AC0953" w:rsidP="00ED7731">
      <w:pPr>
        <w:pStyle w:val="7"/>
        <w:keepNext w:val="0"/>
        <w:spacing w:afterLines="50" w:after="120"/>
        <w:ind w:leftChars="0" w:left="0"/>
        <w:jc w:val="left"/>
        <w:rPr>
          <w:rFonts w:cs="Meiryo UI"/>
          <w:b/>
          <w:color w:val="000000" w:themeColor="text1"/>
        </w:rPr>
      </w:pPr>
      <w:bookmarkStart w:id="64" w:name="_Toc530592320"/>
      <w:bookmarkStart w:id="65" w:name="_Toc530638903"/>
      <w:bookmarkEnd w:id="61"/>
      <w:r w:rsidRPr="00252E14">
        <w:rPr>
          <w:rFonts w:hint="eastAsia"/>
          <w:b/>
          <w:color w:val="000000" w:themeColor="text1"/>
        </w:rPr>
        <w:t>第</w:t>
      </w:r>
      <w:r w:rsidRPr="00252E14">
        <w:rPr>
          <w:rFonts w:hint="eastAsia"/>
          <w:b/>
          <w:color w:val="000000" w:themeColor="text1"/>
        </w:rPr>
        <w:t>25</w:t>
      </w:r>
      <w:r w:rsidRPr="00252E14">
        <w:rPr>
          <w:rFonts w:hint="eastAsia"/>
          <w:b/>
          <w:color w:val="000000" w:themeColor="text1"/>
        </w:rPr>
        <w:t>条（仲裁人の選任及び確認）</w:t>
      </w:r>
      <w:bookmarkEnd w:id="64"/>
      <w:bookmarkEnd w:id="65"/>
    </w:p>
    <w:p w14:paraId="245C783F"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1</w:t>
      </w:r>
      <w:r w:rsidRPr="00252E14">
        <w:rPr>
          <w:rFonts w:cs="Meiryo UI" w:hint="eastAsia"/>
          <w:color w:val="000000" w:themeColor="text1"/>
        </w:rPr>
        <w:t xml:space="preserve">　仲裁人は、当事者間の合意に従って選任される。</w:t>
      </w:r>
    </w:p>
    <w:p w14:paraId="0A7DD398"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2</w:t>
      </w:r>
      <w:r w:rsidRPr="00252E14">
        <w:rPr>
          <w:rFonts w:cs="Meiryo UI" w:hint="eastAsia"/>
          <w:color w:val="000000" w:themeColor="text1"/>
        </w:rPr>
        <w:t xml:space="preserve">　当事者間に前項に定める合意がない場合には、次条から第</w:t>
      </w:r>
      <w:r w:rsidRPr="00252E14">
        <w:rPr>
          <w:rFonts w:cs="Meiryo UI" w:hint="eastAsia"/>
          <w:color w:val="000000" w:themeColor="text1"/>
        </w:rPr>
        <w:t>30</w:t>
      </w:r>
      <w:r w:rsidRPr="00252E14">
        <w:rPr>
          <w:rFonts w:cs="Meiryo UI" w:hint="eastAsia"/>
          <w:color w:val="000000" w:themeColor="text1"/>
        </w:rPr>
        <w:t>条までの規定に従って選任される。</w:t>
      </w:r>
    </w:p>
    <w:p w14:paraId="182B255E"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3</w:t>
      </w:r>
      <w:r w:rsidRPr="00252E14">
        <w:rPr>
          <w:rFonts w:cs="Meiryo UI" w:hint="eastAsia"/>
          <w:color w:val="000000" w:themeColor="text1"/>
        </w:rPr>
        <w:t xml:space="preserve">　当事者が仲裁人を選任する場合及び仲裁人が第三仲裁人を選任する場合における選任の効力は、</w:t>
      </w:r>
      <w:r w:rsidRPr="00252E14">
        <w:rPr>
          <w:rFonts w:cs="Meiryo UI" w:hint="eastAsia"/>
          <w:color w:val="000000" w:themeColor="text1"/>
        </w:rPr>
        <w:t>JCAA</w:t>
      </w:r>
      <w:r w:rsidRPr="00252E14">
        <w:rPr>
          <w:rFonts w:cs="Meiryo UI" w:hint="eastAsia"/>
          <w:color w:val="000000" w:themeColor="text1"/>
        </w:rPr>
        <w:t>が選任を確認することによって生ずる。</w:t>
      </w:r>
    </w:p>
    <w:p w14:paraId="4A455500"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4</w:t>
      </w:r>
      <w:r w:rsidRPr="00252E14">
        <w:rPr>
          <w:rFonts w:cs="Meiryo UI" w:hint="eastAsia"/>
          <w:color w:val="000000" w:themeColor="text1"/>
        </w:rPr>
        <w:t xml:space="preserve">　前項に定める確認を受けるため、仲裁人を選任した者は、</w:t>
      </w:r>
      <w:r w:rsidRPr="00252E14">
        <w:rPr>
          <w:rFonts w:cs="Meiryo UI" w:hint="eastAsia"/>
          <w:color w:val="000000" w:themeColor="text1"/>
        </w:rPr>
        <w:t>JCAA</w:t>
      </w:r>
      <w:r w:rsidRPr="00252E14">
        <w:rPr>
          <w:rFonts w:cs="Meiryo UI" w:hint="eastAsia"/>
          <w:color w:val="000000" w:themeColor="text1"/>
        </w:rPr>
        <w:t>に対し、次に定める文書を提出しなければならない。</w:t>
      </w:r>
    </w:p>
    <w:p w14:paraId="60DAB046" w14:textId="44994113"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lastRenderedPageBreak/>
        <w:t>（</w:t>
      </w:r>
      <w:r w:rsidRPr="00252E14">
        <w:rPr>
          <w:rFonts w:cs="Meiryo UI" w:hint="eastAsia"/>
          <w:color w:val="000000" w:themeColor="text1"/>
        </w:rPr>
        <w:t>a</w:t>
      </w:r>
      <w:r w:rsidRPr="00252E14">
        <w:rPr>
          <w:rFonts w:cs="Meiryo UI" w:hint="eastAsia"/>
          <w:color w:val="000000" w:themeColor="text1"/>
        </w:rPr>
        <w:t>）仲裁人選任通知書（確認を受けたい者の氏名、住所、</w:t>
      </w:r>
      <w:r w:rsidR="0011019C" w:rsidRPr="00252E14">
        <w:rPr>
          <w:rFonts w:cs="Meiryo UI" w:hint="eastAsia"/>
          <w:color w:val="000000" w:themeColor="text1"/>
        </w:rPr>
        <w:t>その他の</w:t>
      </w:r>
      <w:r w:rsidRPr="00252E14">
        <w:rPr>
          <w:rFonts w:cs="Meiryo UI" w:hint="eastAsia"/>
          <w:color w:val="000000" w:themeColor="text1"/>
        </w:rPr>
        <w:t>連絡先（書面送付場所、電話番号、ファクシミリ番号及び電子メールアドレス）及び職業を記載するものとする。）</w:t>
      </w:r>
    </w:p>
    <w:p w14:paraId="40A94E03"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w:t>
      </w:r>
      <w:r w:rsidRPr="00252E14">
        <w:rPr>
          <w:rFonts w:cs="Meiryo UI" w:hint="eastAsia"/>
          <w:color w:val="000000" w:themeColor="text1"/>
        </w:rPr>
        <w:t>b</w:t>
      </w:r>
      <w:r w:rsidRPr="00252E14">
        <w:rPr>
          <w:rFonts w:cs="Meiryo UI" w:hint="eastAsia"/>
          <w:color w:val="000000" w:themeColor="text1"/>
        </w:rPr>
        <w:t>）仲裁人就任承諾書</w:t>
      </w:r>
    </w:p>
    <w:p w14:paraId="3A22A819" w14:textId="77777777" w:rsidR="00AC0953" w:rsidRPr="00252E14" w:rsidRDefault="00AC0953" w:rsidP="00ED7731">
      <w:pPr>
        <w:spacing w:afterLines="50" w:after="120" w:line="240" w:lineRule="atLeast"/>
        <w:ind w:leftChars="50" w:left="337" w:hangingChars="103" w:hanging="227"/>
        <w:rPr>
          <w:rFonts w:cs="Meiryo UI"/>
          <w:color w:val="000000" w:themeColor="text1"/>
        </w:rPr>
      </w:pPr>
      <w:r w:rsidRPr="00252E14">
        <w:rPr>
          <w:rFonts w:cs="Meiryo UI" w:hint="eastAsia"/>
          <w:color w:val="000000" w:themeColor="text1"/>
        </w:rPr>
        <w:t xml:space="preserve">(c) </w:t>
      </w:r>
      <w:r w:rsidRPr="00252E14">
        <w:rPr>
          <w:rFonts w:cs="Meiryo UI" w:hint="eastAsia"/>
          <w:color w:val="000000" w:themeColor="text1"/>
        </w:rPr>
        <w:t>公正独立表明書</w:t>
      </w:r>
    </w:p>
    <w:p w14:paraId="5E97AD35" w14:textId="499AE775"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5</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は、前</w:t>
      </w:r>
      <w:r w:rsidR="00FE4423" w:rsidRPr="00252E14">
        <w:rPr>
          <w:rFonts w:cs="Meiryo UI" w:hint="eastAsia"/>
          <w:color w:val="000000" w:themeColor="text1"/>
        </w:rPr>
        <w:t>項</w:t>
      </w:r>
      <w:r w:rsidRPr="00252E14">
        <w:rPr>
          <w:rFonts w:cs="Meiryo UI" w:hint="eastAsia"/>
          <w:color w:val="000000" w:themeColor="text1"/>
        </w:rPr>
        <w:t>に定める文書の写しを当事者及び仲裁人に遅滞なく送付する。</w:t>
      </w:r>
    </w:p>
    <w:p w14:paraId="7BDCBA32"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6</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は、仲裁人の選任が不適当であることが明らかであると認める場合には、当該仲裁人を選任した者の意見を聴いた上で、理由を示すことなく、当該仲裁人の選任の確認をしないことができる。</w:t>
      </w:r>
    </w:p>
    <w:p w14:paraId="5DDFF83D" w14:textId="77777777" w:rsidR="00AC0953" w:rsidRPr="00252E14" w:rsidRDefault="00AC0953" w:rsidP="00ED7731">
      <w:pPr>
        <w:spacing w:afterLines="50" w:after="120" w:line="240" w:lineRule="atLeast"/>
        <w:ind w:left="337" w:hangingChars="153" w:hanging="337"/>
        <w:rPr>
          <w:rFonts w:cs="Meiryo UI"/>
          <w:color w:val="000000" w:themeColor="text1"/>
        </w:rPr>
      </w:pPr>
      <w:r w:rsidRPr="00252E14">
        <w:rPr>
          <w:rFonts w:cs="Meiryo UI" w:hint="eastAsia"/>
          <w:color w:val="000000" w:themeColor="text1"/>
        </w:rPr>
        <w:t>7</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は、仲裁人の選任を確認したときは、遅滞なく、当事者及び仲裁人にその旨を通知する。</w:t>
      </w:r>
    </w:p>
    <w:p w14:paraId="74432189" w14:textId="77777777" w:rsidR="00AC0953" w:rsidRPr="00252E14" w:rsidRDefault="00AC0953" w:rsidP="00ED7731">
      <w:pPr>
        <w:spacing w:afterLines="50" w:after="120" w:line="240" w:lineRule="atLeast"/>
        <w:ind w:left="337" w:hangingChars="153" w:hanging="337"/>
        <w:jc w:val="left"/>
        <w:rPr>
          <w:rFonts w:cs="Meiryo UI"/>
          <w:color w:val="000000" w:themeColor="text1"/>
        </w:rPr>
      </w:pPr>
      <w:r w:rsidRPr="00252E14">
        <w:rPr>
          <w:rFonts w:cs="Meiryo UI" w:hint="eastAsia"/>
          <w:color w:val="000000" w:themeColor="text1"/>
        </w:rPr>
        <w:t>8</w:t>
      </w:r>
      <w:r w:rsidRPr="00252E14">
        <w:rPr>
          <w:rFonts w:cs="Meiryo UI" w:hint="eastAsia"/>
          <w:color w:val="000000" w:themeColor="text1"/>
        </w:rPr>
        <w:t xml:space="preserve">　　</w:t>
      </w:r>
      <w:r w:rsidRPr="00252E14">
        <w:rPr>
          <w:rFonts w:cs="Meiryo UI" w:hint="eastAsia"/>
          <w:color w:val="000000" w:themeColor="text1"/>
        </w:rPr>
        <w:t>JCAA</w:t>
      </w:r>
      <w:r w:rsidRPr="00252E14">
        <w:rPr>
          <w:rFonts w:cs="Meiryo UI" w:hint="eastAsia"/>
          <w:color w:val="000000" w:themeColor="text1"/>
        </w:rPr>
        <w:t>が仲裁人の選任を確認しなかった場合には、当該仲裁人を選任した当事者又は仲裁人は、</w:t>
      </w:r>
      <w:r w:rsidRPr="00252E14">
        <w:rPr>
          <w:rFonts w:cs="Meiryo UI" w:hint="eastAsia"/>
          <w:color w:val="000000" w:themeColor="text1"/>
        </w:rPr>
        <w:t>JCAA</w:t>
      </w:r>
      <w:r w:rsidRPr="00252E14">
        <w:rPr>
          <w:rFonts w:cs="Meiryo UI" w:hint="eastAsia"/>
          <w:color w:val="000000" w:themeColor="text1"/>
        </w:rPr>
        <w:t>が定める期限までに新たな仲裁人を選任しなければならない。</w:t>
      </w:r>
    </w:p>
    <w:p w14:paraId="7AB388CE" w14:textId="77777777" w:rsidR="00AC0953" w:rsidRPr="00252E14" w:rsidRDefault="00AC0953" w:rsidP="00ED7731">
      <w:pPr>
        <w:spacing w:afterLines="50" w:after="120" w:line="240" w:lineRule="atLeast"/>
        <w:ind w:left="337" w:hangingChars="153" w:hanging="337"/>
        <w:jc w:val="left"/>
        <w:rPr>
          <w:color w:val="000000" w:themeColor="text1"/>
        </w:rPr>
      </w:pPr>
    </w:p>
    <w:p w14:paraId="4E6A7BC1" w14:textId="77777777" w:rsidR="00AC0953" w:rsidRPr="00252E14" w:rsidRDefault="00AC0953" w:rsidP="00ED7731">
      <w:pPr>
        <w:pStyle w:val="7"/>
        <w:keepNext w:val="0"/>
        <w:spacing w:afterLines="50" w:after="120"/>
        <w:ind w:leftChars="0" w:left="0"/>
        <w:jc w:val="left"/>
        <w:rPr>
          <w:color w:val="000000" w:themeColor="text1"/>
        </w:rPr>
      </w:pPr>
      <w:bookmarkStart w:id="66" w:name="_Toc530592322"/>
      <w:bookmarkStart w:id="67" w:name="_Toc530638904"/>
      <w:r w:rsidRPr="00252E14">
        <w:rPr>
          <w:rFonts w:hint="eastAsia"/>
          <w:b/>
          <w:color w:val="000000" w:themeColor="text1"/>
        </w:rPr>
        <w:t>第</w:t>
      </w:r>
      <w:r w:rsidRPr="00252E14">
        <w:rPr>
          <w:rFonts w:hint="eastAsia"/>
          <w:b/>
          <w:color w:val="000000" w:themeColor="text1"/>
        </w:rPr>
        <w:t>26</w:t>
      </w:r>
      <w:r w:rsidRPr="00252E14">
        <w:rPr>
          <w:rFonts w:hint="eastAsia"/>
          <w:b/>
          <w:color w:val="000000" w:themeColor="text1"/>
        </w:rPr>
        <w:t>条（仲裁人の数）</w:t>
      </w:r>
      <w:bookmarkEnd w:id="66"/>
      <w:bookmarkEnd w:id="67"/>
    </w:p>
    <w:p w14:paraId="661A860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1</w:t>
      </w:r>
      <w:r w:rsidRPr="00252E14">
        <w:rPr>
          <w:rFonts w:hint="eastAsia"/>
          <w:color w:val="000000" w:themeColor="text1"/>
        </w:rPr>
        <w:t xml:space="preserve">　仲裁人</w:t>
      </w:r>
      <w:r w:rsidRPr="00252E14">
        <w:rPr>
          <w:color w:val="000000" w:themeColor="text1"/>
        </w:rPr>
        <w:t>の数は、</w:t>
      </w:r>
      <w:r w:rsidRPr="00252E14">
        <w:rPr>
          <w:rFonts w:hint="eastAsia"/>
          <w:color w:val="000000" w:themeColor="text1"/>
        </w:rPr>
        <w:t>原則として</w:t>
      </w:r>
      <w:r w:rsidRPr="00252E14">
        <w:rPr>
          <w:rFonts w:hint="eastAsia"/>
          <w:color w:val="000000" w:themeColor="text1"/>
        </w:rPr>
        <w:t>1</w:t>
      </w:r>
      <w:r w:rsidRPr="00252E14">
        <w:rPr>
          <w:rFonts w:hint="eastAsia"/>
          <w:color w:val="000000" w:themeColor="text1"/>
        </w:rPr>
        <w:t>人又は</w:t>
      </w:r>
      <w:r w:rsidRPr="00252E14">
        <w:rPr>
          <w:rFonts w:hint="eastAsia"/>
          <w:color w:val="000000" w:themeColor="text1"/>
        </w:rPr>
        <w:t>3</w:t>
      </w:r>
      <w:r w:rsidRPr="00252E14">
        <w:rPr>
          <w:rFonts w:hint="eastAsia"/>
          <w:color w:val="000000" w:themeColor="text1"/>
        </w:rPr>
        <w:t>人</w:t>
      </w:r>
      <w:r w:rsidRPr="00252E14">
        <w:rPr>
          <w:color w:val="000000" w:themeColor="text1"/>
        </w:rPr>
        <w:t>とする</w:t>
      </w:r>
      <w:r w:rsidRPr="00252E14">
        <w:rPr>
          <w:rFonts w:hint="eastAsia"/>
          <w:color w:val="000000" w:themeColor="text1"/>
        </w:rPr>
        <w:t>。</w:t>
      </w:r>
    </w:p>
    <w:p w14:paraId="2294E8D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当事者が、被申立人が仲裁申立ての通知を受領した日から</w:t>
      </w:r>
      <w:r w:rsidRPr="00252E14">
        <w:rPr>
          <w:rFonts w:hint="eastAsia"/>
          <w:color w:val="000000" w:themeColor="text1"/>
        </w:rPr>
        <w:t>4</w:t>
      </w:r>
      <w:r w:rsidRPr="00252E14">
        <w:rPr>
          <w:rFonts w:hint="eastAsia"/>
          <w:color w:val="000000" w:themeColor="text1"/>
        </w:rPr>
        <w:t>週間以内に、仲裁人の数に関する合意を</w:t>
      </w:r>
      <w:r w:rsidRPr="00252E14">
        <w:rPr>
          <w:rFonts w:hint="eastAsia"/>
          <w:color w:val="000000" w:themeColor="text1"/>
        </w:rPr>
        <w:t>JCAA</w:t>
      </w:r>
      <w:r w:rsidRPr="00252E14">
        <w:rPr>
          <w:rFonts w:hint="eastAsia"/>
          <w:color w:val="000000" w:themeColor="text1"/>
        </w:rPr>
        <w:t>に書面により通知しないときは、仲裁人は</w:t>
      </w:r>
      <w:r w:rsidRPr="00252E14">
        <w:rPr>
          <w:rFonts w:hint="eastAsia"/>
          <w:color w:val="000000" w:themeColor="text1"/>
        </w:rPr>
        <w:t>1</w:t>
      </w:r>
      <w:r w:rsidRPr="00252E14">
        <w:rPr>
          <w:rFonts w:hint="eastAsia"/>
          <w:color w:val="000000" w:themeColor="text1"/>
        </w:rPr>
        <w:t>人とする。</w:t>
      </w:r>
    </w:p>
    <w:p w14:paraId="45B4D38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color w:val="000000" w:themeColor="text1"/>
        </w:rPr>
        <w:t>3</w:t>
      </w:r>
      <w:r w:rsidRPr="00252E14">
        <w:rPr>
          <w:rFonts w:hint="eastAsia"/>
          <w:color w:val="000000" w:themeColor="text1"/>
        </w:rPr>
        <w:t xml:space="preserve">  </w:t>
      </w:r>
      <w:r w:rsidRPr="00252E14">
        <w:rPr>
          <w:rFonts w:hint="eastAsia"/>
          <w:color w:val="000000" w:themeColor="text1"/>
        </w:rPr>
        <w:t>いずれの当事者も、被申立人が仲裁申立ての通知を受領した日から</w:t>
      </w:r>
      <w:r w:rsidRPr="00252E14">
        <w:rPr>
          <w:rFonts w:hint="eastAsia"/>
          <w:color w:val="000000" w:themeColor="text1"/>
        </w:rPr>
        <w:t>4</w:t>
      </w:r>
      <w:r w:rsidRPr="00252E14">
        <w:rPr>
          <w:rFonts w:hint="eastAsia"/>
          <w:color w:val="000000" w:themeColor="text1"/>
        </w:rPr>
        <w:t>週間以内に、</w:t>
      </w:r>
      <w:r w:rsidRPr="00252E14">
        <w:rPr>
          <w:rFonts w:hint="eastAsia"/>
          <w:color w:val="000000" w:themeColor="text1"/>
        </w:rPr>
        <w:t>JCAA</w:t>
      </w:r>
      <w:r w:rsidRPr="00252E14">
        <w:rPr>
          <w:rFonts w:hint="eastAsia"/>
          <w:color w:val="000000" w:themeColor="text1"/>
        </w:rPr>
        <w:t>に対し、仲裁人の数を</w:t>
      </w:r>
      <w:r w:rsidRPr="00252E14">
        <w:rPr>
          <w:rFonts w:hint="eastAsia"/>
          <w:color w:val="000000" w:themeColor="text1"/>
        </w:rPr>
        <w:t>3</w:t>
      </w:r>
      <w:r w:rsidRPr="00252E14">
        <w:rPr>
          <w:rFonts w:hint="eastAsia"/>
          <w:color w:val="000000" w:themeColor="text1"/>
        </w:rPr>
        <w:t>人とすることを書面により求めることができる。この場合において、</w:t>
      </w:r>
      <w:r w:rsidRPr="00252E14">
        <w:rPr>
          <w:rFonts w:hint="eastAsia"/>
          <w:color w:val="000000" w:themeColor="text1"/>
        </w:rPr>
        <w:t>JCAA</w:t>
      </w:r>
      <w:r w:rsidRPr="00252E14">
        <w:rPr>
          <w:rFonts w:hint="eastAsia"/>
          <w:color w:val="000000" w:themeColor="text1"/>
        </w:rPr>
        <w:t>が、紛争の金額、事件の難易その他の事情を考慮し、これを適当と認めたときは、仲裁人は</w:t>
      </w:r>
      <w:r w:rsidRPr="00252E14">
        <w:rPr>
          <w:rFonts w:hint="eastAsia"/>
          <w:color w:val="000000" w:themeColor="text1"/>
        </w:rPr>
        <w:t>3</w:t>
      </w:r>
      <w:r w:rsidRPr="00252E14">
        <w:rPr>
          <w:rFonts w:hint="eastAsia"/>
          <w:color w:val="000000" w:themeColor="text1"/>
        </w:rPr>
        <w:t>人とする。</w:t>
      </w:r>
    </w:p>
    <w:p w14:paraId="4523929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color w:val="000000" w:themeColor="text1"/>
        </w:rPr>
        <w:t>4</w:t>
      </w:r>
      <w:r w:rsidRPr="00252E14">
        <w:rPr>
          <w:rFonts w:hint="eastAsia"/>
          <w:color w:val="000000" w:themeColor="text1"/>
        </w:rPr>
        <w:t xml:space="preserve">  JCAA</w:t>
      </w:r>
      <w:r w:rsidRPr="00252E14">
        <w:rPr>
          <w:rFonts w:hint="eastAsia"/>
          <w:color w:val="000000" w:themeColor="text1"/>
        </w:rPr>
        <w:t>は、遅滞なく、確定した仲裁人の数を当事者に通知する。</w:t>
      </w:r>
    </w:p>
    <w:p w14:paraId="54944371" w14:textId="77777777" w:rsidR="00AC0953" w:rsidRPr="00252E14" w:rsidRDefault="00AC0953" w:rsidP="00ED7731">
      <w:pPr>
        <w:spacing w:afterLines="50" w:after="120" w:line="240" w:lineRule="atLeast"/>
        <w:ind w:left="295" w:hangingChars="134" w:hanging="295"/>
        <w:jc w:val="left"/>
        <w:rPr>
          <w:color w:val="000000" w:themeColor="text1"/>
        </w:rPr>
      </w:pPr>
    </w:p>
    <w:p w14:paraId="00BBC609" w14:textId="56AE5DAD" w:rsidR="00AC0953" w:rsidRPr="00252E14" w:rsidRDefault="00AC0953" w:rsidP="00ED7731">
      <w:pPr>
        <w:pStyle w:val="7"/>
        <w:keepNext w:val="0"/>
        <w:spacing w:afterLines="50" w:after="120"/>
        <w:ind w:leftChars="0" w:left="0"/>
        <w:jc w:val="left"/>
        <w:rPr>
          <w:color w:val="000000" w:themeColor="text1"/>
        </w:rPr>
      </w:pPr>
      <w:bookmarkStart w:id="68" w:name="_Toc530592324"/>
      <w:bookmarkStart w:id="69" w:name="_Toc530638905"/>
      <w:r w:rsidRPr="00252E14">
        <w:rPr>
          <w:rFonts w:hint="eastAsia"/>
          <w:b/>
          <w:color w:val="000000" w:themeColor="text1"/>
        </w:rPr>
        <w:t>第</w:t>
      </w:r>
      <w:r w:rsidRPr="00252E14">
        <w:rPr>
          <w:rFonts w:hint="eastAsia"/>
          <w:b/>
          <w:color w:val="000000" w:themeColor="text1"/>
        </w:rPr>
        <w:t>27</w:t>
      </w:r>
      <w:r w:rsidRPr="00252E14">
        <w:rPr>
          <w:rFonts w:hint="eastAsia"/>
          <w:b/>
          <w:color w:val="000000" w:themeColor="text1"/>
        </w:rPr>
        <w:t>条（仲裁人の選任－仲裁人が</w:t>
      </w:r>
      <w:r w:rsidR="00FE4423" w:rsidRPr="00252E14">
        <w:rPr>
          <w:rFonts w:hint="eastAsia"/>
          <w:b/>
          <w:color w:val="000000" w:themeColor="text1"/>
        </w:rPr>
        <w:t>１</w:t>
      </w:r>
      <w:r w:rsidRPr="00252E14">
        <w:rPr>
          <w:rFonts w:hint="eastAsia"/>
          <w:b/>
          <w:color w:val="000000" w:themeColor="text1"/>
        </w:rPr>
        <w:t>人の場合）</w:t>
      </w:r>
      <w:bookmarkEnd w:id="68"/>
      <w:bookmarkEnd w:id="69"/>
    </w:p>
    <w:p w14:paraId="3EA9019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仲裁人を</w:t>
      </w:r>
      <w:r w:rsidRPr="00252E14">
        <w:rPr>
          <w:rFonts w:hint="eastAsia"/>
          <w:color w:val="000000" w:themeColor="text1"/>
        </w:rPr>
        <w:t>1</w:t>
      </w:r>
      <w:r w:rsidRPr="00252E14">
        <w:rPr>
          <w:rFonts w:hint="eastAsia"/>
          <w:color w:val="000000" w:themeColor="text1"/>
        </w:rPr>
        <w:t>人とする合意がある場合には、当事者は、被申立人が仲裁申立ての通知を受領した日から</w:t>
      </w:r>
      <w:r w:rsidRPr="00252E14">
        <w:rPr>
          <w:rFonts w:hint="eastAsia"/>
          <w:color w:val="000000" w:themeColor="text1"/>
        </w:rPr>
        <w:t>2</w:t>
      </w:r>
      <w:r w:rsidRPr="00252E14">
        <w:rPr>
          <w:rFonts w:hint="eastAsia"/>
          <w:color w:val="000000" w:themeColor="text1"/>
        </w:rPr>
        <w:t>週間以内に、仲裁人を合意により選任し、第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74ADD74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前条第</w:t>
      </w:r>
      <w:r w:rsidRPr="00252E14">
        <w:rPr>
          <w:rFonts w:hint="eastAsia"/>
          <w:color w:val="000000" w:themeColor="text1"/>
        </w:rPr>
        <w:t>2</w:t>
      </w:r>
      <w:r w:rsidRPr="00252E14">
        <w:rPr>
          <w:rFonts w:hint="eastAsia"/>
          <w:color w:val="000000" w:themeColor="text1"/>
        </w:rPr>
        <w:t>項の規定により仲裁人が</w:t>
      </w:r>
      <w:r w:rsidRPr="00252E14">
        <w:rPr>
          <w:rFonts w:hint="eastAsia"/>
          <w:color w:val="000000" w:themeColor="text1"/>
        </w:rPr>
        <w:t>1</w:t>
      </w:r>
      <w:r w:rsidRPr="00252E14">
        <w:rPr>
          <w:rFonts w:hint="eastAsia"/>
          <w:color w:val="000000" w:themeColor="text1"/>
        </w:rPr>
        <w:t>人とされた場合には、当事者は、前条第</w:t>
      </w:r>
      <w:r w:rsidRPr="00252E14">
        <w:rPr>
          <w:rFonts w:hint="eastAsia"/>
          <w:color w:val="000000" w:themeColor="text1"/>
        </w:rPr>
        <w:t>2</w:t>
      </w:r>
      <w:r w:rsidRPr="00252E14">
        <w:rPr>
          <w:rFonts w:hint="eastAsia"/>
          <w:color w:val="000000" w:themeColor="text1"/>
        </w:rPr>
        <w:t>項に定める通知期限から</w:t>
      </w:r>
      <w:r w:rsidRPr="00252E14">
        <w:rPr>
          <w:rFonts w:hint="eastAsia"/>
          <w:color w:val="000000" w:themeColor="text1"/>
        </w:rPr>
        <w:t>2</w:t>
      </w:r>
      <w:r w:rsidRPr="00252E14">
        <w:rPr>
          <w:rFonts w:hint="eastAsia"/>
          <w:color w:val="000000" w:themeColor="text1"/>
        </w:rPr>
        <w:t>週間以内に、合意により仲裁人を選任し、第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4C291F5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当事者が前二項の期間内に、第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60A4A8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が仲裁人を選任する場合において、当事者がいずれの当事者の国籍とも異なる国籍を有する仲裁人を選任することを求めたときは、</w:t>
      </w:r>
      <w:r w:rsidRPr="00252E14">
        <w:rPr>
          <w:rFonts w:hint="eastAsia"/>
          <w:color w:val="000000" w:themeColor="text1"/>
        </w:rPr>
        <w:t>JCAA</w:t>
      </w:r>
      <w:r w:rsidRPr="00252E14">
        <w:rPr>
          <w:rFonts w:hint="eastAsia"/>
          <w:color w:val="000000" w:themeColor="text1"/>
        </w:rPr>
        <w:t>はこれを尊重するものとする。</w:t>
      </w:r>
    </w:p>
    <w:p w14:paraId="56EC2DFA" w14:textId="77777777" w:rsidR="00AC0953" w:rsidRPr="00252E14" w:rsidRDefault="00AC0953" w:rsidP="00ED7731">
      <w:pPr>
        <w:spacing w:afterLines="50" w:after="120" w:line="240" w:lineRule="atLeast"/>
        <w:ind w:left="295" w:hangingChars="134" w:hanging="295"/>
        <w:jc w:val="left"/>
        <w:rPr>
          <w:color w:val="000000" w:themeColor="text1"/>
        </w:rPr>
      </w:pPr>
    </w:p>
    <w:p w14:paraId="27D0955B" w14:textId="77777777" w:rsidR="00AC0953" w:rsidRPr="00252E14" w:rsidRDefault="00AC0953" w:rsidP="00ED7731">
      <w:pPr>
        <w:pStyle w:val="7"/>
        <w:keepNext w:val="0"/>
        <w:spacing w:afterLines="50" w:after="120"/>
        <w:ind w:leftChars="0" w:left="0"/>
        <w:jc w:val="left"/>
        <w:rPr>
          <w:b/>
          <w:color w:val="000000" w:themeColor="text1"/>
        </w:rPr>
      </w:pPr>
      <w:bookmarkStart w:id="70" w:name="_Toc530592326"/>
      <w:bookmarkStart w:id="71" w:name="_Toc530638906"/>
      <w:r w:rsidRPr="00252E14">
        <w:rPr>
          <w:rFonts w:hint="eastAsia"/>
          <w:b/>
          <w:color w:val="000000" w:themeColor="text1"/>
        </w:rPr>
        <w:lastRenderedPageBreak/>
        <w:t>第</w:t>
      </w:r>
      <w:r w:rsidRPr="00252E14">
        <w:rPr>
          <w:rFonts w:hint="eastAsia"/>
          <w:b/>
          <w:color w:val="000000" w:themeColor="text1"/>
        </w:rPr>
        <w:t>28</w:t>
      </w:r>
      <w:r w:rsidRPr="00252E14">
        <w:rPr>
          <w:rFonts w:hint="eastAsia"/>
          <w:b/>
          <w:color w:val="000000" w:themeColor="text1"/>
        </w:rPr>
        <w:t>条（仲裁人の選任－仲裁人が</w:t>
      </w:r>
      <w:r w:rsidRPr="00252E14">
        <w:rPr>
          <w:rFonts w:hint="eastAsia"/>
          <w:b/>
          <w:color w:val="000000" w:themeColor="text1"/>
        </w:rPr>
        <w:t>3</w:t>
      </w:r>
      <w:r w:rsidRPr="00252E14">
        <w:rPr>
          <w:rFonts w:hint="eastAsia"/>
          <w:b/>
          <w:color w:val="000000" w:themeColor="text1"/>
        </w:rPr>
        <w:t>人の場合）</w:t>
      </w:r>
      <w:bookmarkEnd w:id="70"/>
      <w:bookmarkEnd w:id="71"/>
    </w:p>
    <w:p w14:paraId="07FE7D3C"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仲裁人を</w:t>
      </w:r>
      <w:r w:rsidRPr="00252E14">
        <w:rPr>
          <w:rFonts w:hint="eastAsia"/>
          <w:color w:val="000000" w:themeColor="text1"/>
        </w:rPr>
        <w:t>3</w:t>
      </w:r>
      <w:r w:rsidRPr="00252E14">
        <w:rPr>
          <w:rFonts w:hint="eastAsia"/>
          <w:color w:val="000000" w:themeColor="text1"/>
        </w:rPr>
        <w:t>人とする合意がある場合には、当事者は、被申立人が仲裁申立ての通知を受領した日から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49170A9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項の規定により仲裁人が</w:t>
      </w:r>
      <w:r w:rsidRPr="00252E14">
        <w:rPr>
          <w:rFonts w:hint="eastAsia"/>
          <w:color w:val="000000" w:themeColor="text1"/>
        </w:rPr>
        <w:t>3</w:t>
      </w:r>
      <w:r w:rsidRPr="00252E14">
        <w:rPr>
          <w:rFonts w:hint="eastAsia"/>
          <w:color w:val="000000" w:themeColor="text1"/>
        </w:rPr>
        <w:t>人とされた場合には、申立人及び被申立人は、</w:t>
      </w:r>
      <w:r w:rsidRPr="00252E14">
        <w:rPr>
          <w:rFonts w:hint="eastAsia"/>
          <w:color w:val="000000" w:themeColor="text1"/>
        </w:rPr>
        <w:t>JCAA</w:t>
      </w:r>
      <w:r w:rsidRPr="00252E14">
        <w:rPr>
          <w:rFonts w:hint="eastAsia"/>
          <w:color w:val="000000" w:themeColor="text1"/>
        </w:rPr>
        <w:t>によるその旨の通知を受領した日から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w:t>
      </w:r>
      <w:r w:rsidRPr="00252E14">
        <w:rPr>
          <w:color w:val="000000" w:themeColor="text1"/>
        </w:rPr>
        <w:t>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13FEFC22"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当事者が前二項の期間内に、第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381B68B0" w14:textId="41BA21DB"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00D66C8D" w:rsidRPr="00252E14">
        <w:rPr>
          <w:rFonts w:hint="eastAsia"/>
          <w:color w:val="000000" w:themeColor="text1"/>
        </w:rPr>
        <w:t>前三項の規定により選任された</w:t>
      </w:r>
      <w:r w:rsidRPr="00252E14">
        <w:rPr>
          <w:rFonts w:hint="eastAsia"/>
          <w:color w:val="000000" w:themeColor="text1"/>
        </w:rPr>
        <w:t>2</w:t>
      </w:r>
      <w:r w:rsidRPr="00252E14">
        <w:rPr>
          <w:rFonts w:hint="eastAsia"/>
          <w:color w:val="000000" w:themeColor="text1"/>
        </w:rPr>
        <w:t>人の仲裁人は、当該</w:t>
      </w:r>
      <w:r w:rsidRPr="00252E14">
        <w:rPr>
          <w:rFonts w:hint="eastAsia"/>
          <w:color w:val="000000" w:themeColor="text1"/>
        </w:rPr>
        <w:t>2</w:t>
      </w:r>
      <w:r w:rsidRPr="00252E14">
        <w:rPr>
          <w:rFonts w:hint="eastAsia"/>
          <w:color w:val="000000" w:themeColor="text1"/>
        </w:rPr>
        <w:t>人の仲裁人の</w:t>
      </w:r>
      <w:r w:rsidR="00FE4423" w:rsidRPr="00252E14">
        <w:rPr>
          <w:rFonts w:hint="eastAsia"/>
          <w:color w:val="000000" w:themeColor="text1"/>
        </w:rPr>
        <w:t>JCAA</w:t>
      </w:r>
      <w:r w:rsidR="00FE4423" w:rsidRPr="00252E14">
        <w:rPr>
          <w:rFonts w:hint="eastAsia"/>
          <w:color w:val="000000" w:themeColor="text1"/>
        </w:rPr>
        <w:t>による確認又は</w:t>
      </w:r>
      <w:r w:rsidRPr="00252E14">
        <w:rPr>
          <w:rFonts w:hint="eastAsia"/>
          <w:color w:val="000000" w:themeColor="text1"/>
        </w:rPr>
        <w:t>選任通知を受領した日から</w:t>
      </w:r>
      <w:r w:rsidRPr="00252E14">
        <w:rPr>
          <w:rFonts w:hint="eastAsia"/>
          <w:color w:val="000000" w:themeColor="text1"/>
        </w:rPr>
        <w:t>3</w:t>
      </w:r>
      <w:r w:rsidRPr="00252E14">
        <w:rPr>
          <w:rFonts w:hint="eastAsia"/>
          <w:color w:val="000000" w:themeColor="text1"/>
        </w:rPr>
        <w:t>週間以内に、第三仲裁人を合意により選任し、第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0E8BF498" w14:textId="1CB192F8"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5  </w:t>
      </w:r>
      <w:r w:rsidRPr="00252E14">
        <w:rPr>
          <w:rFonts w:hint="eastAsia"/>
          <w:color w:val="000000" w:themeColor="text1"/>
        </w:rPr>
        <w:t>当該</w:t>
      </w:r>
      <w:r w:rsidRPr="00252E14">
        <w:rPr>
          <w:rFonts w:hint="eastAsia"/>
          <w:color w:val="000000" w:themeColor="text1"/>
        </w:rPr>
        <w:t>2</w:t>
      </w:r>
      <w:r w:rsidRPr="00252E14">
        <w:rPr>
          <w:rFonts w:hint="eastAsia"/>
          <w:color w:val="000000" w:themeColor="text1"/>
        </w:rPr>
        <w:t>人</w:t>
      </w:r>
      <w:r w:rsidRPr="00252E14">
        <w:rPr>
          <w:color w:val="000000" w:themeColor="text1"/>
        </w:rPr>
        <w:t>の仲裁人は、</w:t>
      </w:r>
      <w:r w:rsidR="00FE4423" w:rsidRPr="00252E14">
        <w:rPr>
          <w:rFonts w:hint="eastAsia"/>
          <w:color w:val="000000" w:themeColor="text1"/>
        </w:rPr>
        <w:t>すべ</w:t>
      </w:r>
      <w:r w:rsidRPr="00252E14">
        <w:rPr>
          <w:rFonts w:hint="eastAsia"/>
          <w:color w:val="000000" w:themeColor="text1"/>
        </w:rPr>
        <w:t>ての当事者</w:t>
      </w:r>
      <w:r w:rsidRPr="00252E14">
        <w:rPr>
          <w:color w:val="000000" w:themeColor="text1"/>
        </w:rPr>
        <w:t>の</w:t>
      </w:r>
      <w:r w:rsidR="0011019C" w:rsidRPr="00252E14">
        <w:rPr>
          <w:rFonts w:hint="eastAsia"/>
          <w:color w:val="000000" w:themeColor="text1"/>
        </w:rPr>
        <w:t>書面による</w:t>
      </w:r>
      <w:r w:rsidRPr="00252E14">
        <w:rPr>
          <w:color w:val="000000" w:themeColor="text1"/>
        </w:rPr>
        <w:t>合意がある場合に限り、</w:t>
      </w:r>
      <w:r w:rsidRPr="00252E14">
        <w:rPr>
          <w:rFonts w:hint="eastAsia"/>
          <w:color w:val="000000" w:themeColor="text1"/>
        </w:rPr>
        <w:t>第三仲裁人</w:t>
      </w:r>
      <w:r w:rsidRPr="00252E14">
        <w:rPr>
          <w:color w:val="000000" w:themeColor="text1"/>
        </w:rPr>
        <w:t>の選任について、自らを選任した</w:t>
      </w:r>
      <w:r w:rsidRPr="00252E14">
        <w:rPr>
          <w:rFonts w:hint="eastAsia"/>
          <w:color w:val="000000" w:themeColor="text1"/>
        </w:rPr>
        <w:t>当事者</w:t>
      </w:r>
      <w:r w:rsidRPr="00252E14">
        <w:rPr>
          <w:color w:val="000000" w:themeColor="text1"/>
        </w:rPr>
        <w:t>から個別に意見を聴くことが</w:t>
      </w:r>
      <w:r w:rsidRPr="00252E14">
        <w:rPr>
          <w:rFonts w:hint="eastAsia"/>
          <w:color w:val="000000" w:themeColor="text1"/>
        </w:rPr>
        <w:t>でき</w:t>
      </w:r>
      <w:r w:rsidRPr="00252E14">
        <w:rPr>
          <w:color w:val="000000" w:themeColor="text1"/>
        </w:rPr>
        <w:t>る。</w:t>
      </w:r>
      <w:r w:rsidRPr="00252E14">
        <w:rPr>
          <w:rFonts w:hint="eastAsia"/>
          <w:color w:val="000000" w:themeColor="text1"/>
        </w:rPr>
        <w:t>一方の当事者が仲裁人を選任しない場合には、当事者に選任された仲裁人は第三仲裁人の選任について当該当事者の意見を個別に聴くことはできない。</w:t>
      </w:r>
    </w:p>
    <w:p w14:paraId="2A3317BA"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color w:val="000000" w:themeColor="text1"/>
        </w:rPr>
        <w:t>6</w:t>
      </w:r>
      <w:r w:rsidRPr="00252E14">
        <w:rPr>
          <w:rFonts w:hint="eastAsia"/>
          <w:color w:val="000000" w:themeColor="text1"/>
        </w:rPr>
        <w:t xml:space="preserve">  </w:t>
      </w:r>
      <w:r w:rsidRPr="00252E14">
        <w:rPr>
          <w:rFonts w:hint="eastAsia"/>
          <w:color w:val="000000" w:themeColor="text1"/>
        </w:rPr>
        <w:t>仲裁人が第</w:t>
      </w:r>
      <w:r w:rsidRPr="00252E14">
        <w:rPr>
          <w:rFonts w:hint="eastAsia"/>
          <w:color w:val="000000" w:themeColor="text1"/>
        </w:rPr>
        <w:t>28</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に対して第三仲裁人の選任通知をしない場合には、</w:t>
      </w:r>
      <w:r w:rsidRPr="00252E14">
        <w:rPr>
          <w:rFonts w:hint="eastAsia"/>
          <w:color w:val="000000" w:themeColor="text1"/>
        </w:rPr>
        <w:t>JCAA</w:t>
      </w:r>
      <w:r w:rsidRPr="00252E14">
        <w:rPr>
          <w:rFonts w:hint="eastAsia"/>
          <w:color w:val="000000" w:themeColor="text1"/>
        </w:rPr>
        <w:t>が第三仲裁人を選任する。</w:t>
      </w:r>
    </w:p>
    <w:p w14:paraId="0522105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color w:val="000000" w:themeColor="text1"/>
        </w:rPr>
        <w:t>7</w:t>
      </w:r>
      <w:r w:rsidRPr="00252E14">
        <w:rPr>
          <w:rFonts w:hint="eastAsia"/>
          <w:color w:val="000000" w:themeColor="text1"/>
        </w:rPr>
        <w:t xml:space="preserve">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が仲裁人を選任する場合には、前条第</w:t>
      </w:r>
      <w:r w:rsidRPr="00252E14">
        <w:rPr>
          <w:rFonts w:hint="eastAsia"/>
          <w:color w:val="000000" w:themeColor="text1"/>
        </w:rPr>
        <w:t>4</w:t>
      </w:r>
      <w:r w:rsidRPr="00252E14">
        <w:rPr>
          <w:rFonts w:hint="eastAsia"/>
          <w:color w:val="000000" w:themeColor="text1"/>
        </w:rPr>
        <w:t>項の規定を準用する。</w:t>
      </w:r>
    </w:p>
    <w:p w14:paraId="3DACA730" w14:textId="77777777" w:rsidR="00AC0953" w:rsidRPr="00252E14" w:rsidRDefault="00AC0953" w:rsidP="00ED7731">
      <w:pPr>
        <w:spacing w:afterLines="50" w:after="120" w:line="240" w:lineRule="atLeast"/>
        <w:ind w:left="308" w:hangingChars="140" w:hanging="308"/>
        <w:jc w:val="left"/>
        <w:rPr>
          <w:color w:val="000000" w:themeColor="text1"/>
        </w:rPr>
      </w:pPr>
    </w:p>
    <w:p w14:paraId="06DA98CE" w14:textId="77777777" w:rsidR="00AC0953" w:rsidRPr="00252E14" w:rsidRDefault="00AC0953" w:rsidP="00ED7731">
      <w:pPr>
        <w:pStyle w:val="7"/>
        <w:keepNext w:val="0"/>
        <w:spacing w:afterLines="50" w:after="120"/>
        <w:ind w:leftChars="0" w:left="0"/>
        <w:jc w:val="left"/>
        <w:rPr>
          <w:b/>
          <w:color w:val="000000" w:themeColor="text1"/>
        </w:rPr>
      </w:pPr>
      <w:bookmarkStart w:id="72" w:name="_Toc530592328"/>
      <w:bookmarkStart w:id="73" w:name="_Toc530638907"/>
      <w:r w:rsidRPr="00252E14">
        <w:rPr>
          <w:rFonts w:hint="eastAsia"/>
          <w:b/>
          <w:color w:val="000000" w:themeColor="text1"/>
        </w:rPr>
        <w:t>第</w:t>
      </w:r>
      <w:r w:rsidRPr="00252E14">
        <w:rPr>
          <w:rFonts w:hint="eastAsia"/>
          <w:b/>
          <w:color w:val="000000" w:themeColor="text1"/>
        </w:rPr>
        <w:t>29</w:t>
      </w:r>
      <w:r w:rsidRPr="00252E14">
        <w:rPr>
          <w:rFonts w:hint="eastAsia"/>
          <w:b/>
          <w:color w:val="000000" w:themeColor="text1"/>
        </w:rPr>
        <w:t>条（多数当事者仲裁において仲裁人が</w:t>
      </w:r>
      <w:r w:rsidRPr="00252E14">
        <w:rPr>
          <w:rFonts w:hint="eastAsia"/>
          <w:b/>
          <w:color w:val="000000" w:themeColor="text1"/>
        </w:rPr>
        <w:t>3</w:t>
      </w:r>
      <w:r w:rsidRPr="00252E14">
        <w:rPr>
          <w:rFonts w:hint="eastAsia"/>
          <w:b/>
          <w:color w:val="000000" w:themeColor="text1"/>
        </w:rPr>
        <w:t>人の場合）</w:t>
      </w:r>
      <w:bookmarkEnd w:id="72"/>
      <w:bookmarkEnd w:id="73"/>
    </w:p>
    <w:p w14:paraId="0B24C239"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仲裁人が</w:t>
      </w:r>
      <w:r w:rsidRPr="00252E14">
        <w:rPr>
          <w:rFonts w:hint="eastAsia"/>
          <w:color w:val="000000" w:themeColor="text1"/>
        </w:rPr>
        <w:t>3</w:t>
      </w:r>
      <w:r w:rsidRPr="00252E14">
        <w:rPr>
          <w:rFonts w:hint="eastAsia"/>
          <w:color w:val="000000" w:themeColor="text1"/>
        </w:rPr>
        <w:t>人の場合であって、申立人又は被申立人が複数のときは、仲裁人は、本条の規定に従い選任される。</w:t>
      </w:r>
    </w:p>
    <w:p w14:paraId="1C3BBEB4"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当事者の合意により仲裁人が</w:t>
      </w:r>
      <w:r w:rsidRPr="00252E14">
        <w:rPr>
          <w:rFonts w:hint="eastAsia"/>
          <w:color w:val="000000" w:themeColor="text1"/>
        </w:rPr>
        <w:t>3</w:t>
      </w:r>
      <w:r w:rsidRPr="00252E14">
        <w:rPr>
          <w:rFonts w:hint="eastAsia"/>
          <w:color w:val="000000" w:themeColor="text1"/>
        </w:rPr>
        <w:t>人とされた場合には、申立人（申立人が複数の場合を含む。以下本条において同じ。）及び被申立人（被申立人が複数の場合を含む。以下本条において同じ。）は、被申立人が仲裁申立て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3B0FC97F"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項の規定により仲裁人が</w:t>
      </w:r>
      <w:r w:rsidRPr="00252E14">
        <w:rPr>
          <w:rFonts w:hint="eastAsia"/>
          <w:color w:val="000000" w:themeColor="text1"/>
        </w:rPr>
        <w:t>3</w:t>
      </w:r>
      <w:r w:rsidRPr="00252E14">
        <w:rPr>
          <w:rFonts w:hint="eastAsia"/>
          <w:color w:val="000000" w:themeColor="text1"/>
        </w:rPr>
        <w:t>人とされた場合には、申立人及び被申立人は、</w:t>
      </w:r>
      <w:r w:rsidRPr="00252E14">
        <w:rPr>
          <w:rFonts w:hint="eastAsia"/>
          <w:color w:val="000000" w:themeColor="text1"/>
        </w:rPr>
        <w:t>JCAA</w:t>
      </w:r>
      <w:r w:rsidRPr="00252E14">
        <w:rPr>
          <w:rFonts w:hint="eastAsia"/>
          <w:color w:val="000000" w:themeColor="text1"/>
        </w:rPr>
        <w:t>によるその旨の通知を受領した日から</w:t>
      </w:r>
      <w:r w:rsidRPr="00252E14">
        <w:rPr>
          <w:rFonts w:hint="eastAsia"/>
          <w:color w:val="000000" w:themeColor="text1"/>
        </w:rPr>
        <w:t>3</w:t>
      </w:r>
      <w:r w:rsidRPr="00252E14">
        <w:rPr>
          <w:rFonts w:hint="eastAsia"/>
          <w:color w:val="000000" w:themeColor="text1"/>
        </w:rPr>
        <w:t>週間以内に、それぞれ</w:t>
      </w:r>
      <w:r w:rsidRPr="00252E14">
        <w:rPr>
          <w:rFonts w:hint="eastAsia"/>
          <w:color w:val="000000" w:themeColor="text1"/>
        </w:rPr>
        <w:t>1</w:t>
      </w:r>
      <w:r w:rsidRPr="00252E14">
        <w:rPr>
          <w:rFonts w:hint="eastAsia"/>
          <w:color w:val="000000" w:themeColor="text1"/>
        </w:rPr>
        <w:t>人の仲裁人を選任し、第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67B1D943" w14:textId="16059B9B"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4  </w:t>
      </w:r>
      <w:r w:rsidR="00FE4423" w:rsidRPr="00252E14">
        <w:rPr>
          <w:rFonts w:hint="eastAsia"/>
          <w:color w:val="000000" w:themeColor="text1"/>
        </w:rPr>
        <w:t>前</w:t>
      </w:r>
      <w:r w:rsidR="0011019C" w:rsidRPr="00252E14">
        <w:rPr>
          <w:rFonts w:hint="eastAsia"/>
          <w:color w:val="000000" w:themeColor="text1"/>
        </w:rPr>
        <w:t>二</w:t>
      </w:r>
      <w:r w:rsidR="00FE4423" w:rsidRPr="00252E14">
        <w:rPr>
          <w:rFonts w:hint="eastAsia"/>
          <w:color w:val="000000" w:themeColor="text1"/>
        </w:rPr>
        <w:t>項の規定により</w:t>
      </w:r>
      <w:r w:rsidRPr="00252E14">
        <w:rPr>
          <w:rFonts w:hint="eastAsia"/>
          <w:color w:val="000000" w:themeColor="text1"/>
        </w:rPr>
        <w:t>申立人及び被申立人がそれぞれ選任した</w:t>
      </w:r>
      <w:r w:rsidRPr="00252E14">
        <w:rPr>
          <w:rFonts w:hint="eastAsia"/>
          <w:color w:val="000000" w:themeColor="text1"/>
        </w:rPr>
        <w:t>2</w:t>
      </w:r>
      <w:r w:rsidRPr="00252E14">
        <w:rPr>
          <w:rFonts w:hint="eastAsia"/>
          <w:color w:val="000000" w:themeColor="text1"/>
        </w:rPr>
        <w:t>人の仲裁人は、当該</w:t>
      </w:r>
      <w:r w:rsidRPr="00252E14">
        <w:rPr>
          <w:rFonts w:hint="eastAsia"/>
          <w:color w:val="000000" w:themeColor="text1"/>
        </w:rPr>
        <w:t>2</w:t>
      </w:r>
      <w:r w:rsidRPr="00252E14">
        <w:rPr>
          <w:rFonts w:hint="eastAsia"/>
          <w:color w:val="000000" w:themeColor="text1"/>
        </w:rPr>
        <w:t>人の仲裁人の</w:t>
      </w:r>
      <w:r w:rsidR="00FE4423" w:rsidRPr="00252E14">
        <w:rPr>
          <w:rFonts w:hint="eastAsia"/>
          <w:color w:val="000000" w:themeColor="text1"/>
        </w:rPr>
        <w:t>JCAA</w:t>
      </w:r>
      <w:r w:rsidR="00FE4423" w:rsidRPr="00252E14">
        <w:rPr>
          <w:rFonts w:hint="eastAsia"/>
          <w:color w:val="000000" w:themeColor="text1"/>
        </w:rPr>
        <w:t>による確認</w:t>
      </w:r>
      <w:r w:rsidRPr="00252E14">
        <w:rPr>
          <w:rFonts w:hint="eastAsia"/>
          <w:color w:val="000000" w:themeColor="text1"/>
        </w:rPr>
        <w:t>通知を受領した日から</w:t>
      </w:r>
      <w:r w:rsidRPr="00252E14">
        <w:rPr>
          <w:rFonts w:hint="eastAsia"/>
          <w:color w:val="000000" w:themeColor="text1"/>
        </w:rPr>
        <w:t>3</w:t>
      </w:r>
      <w:r w:rsidRPr="00252E14">
        <w:rPr>
          <w:rFonts w:hint="eastAsia"/>
          <w:color w:val="000000" w:themeColor="text1"/>
        </w:rPr>
        <w:t>週間以内に、第三仲裁人を合意により選任し、第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に対し、仲裁人の選任通知をしなければならない。</w:t>
      </w:r>
    </w:p>
    <w:p w14:paraId="2CE8CE29"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5  </w:t>
      </w:r>
      <w:r w:rsidRPr="00252E14">
        <w:rPr>
          <w:rFonts w:hint="eastAsia"/>
          <w:color w:val="000000" w:themeColor="text1"/>
        </w:rPr>
        <w:t>前項</w:t>
      </w:r>
      <w:r w:rsidRPr="00252E14">
        <w:rPr>
          <w:color w:val="000000" w:themeColor="text1"/>
        </w:rPr>
        <w:t>の規定によ</w:t>
      </w:r>
      <w:r w:rsidRPr="00252E14">
        <w:rPr>
          <w:rFonts w:hint="eastAsia"/>
          <w:color w:val="000000" w:themeColor="text1"/>
        </w:rPr>
        <w:t>る第三仲裁人</w:t>
      </w:r>
      <w:r w:rsidRPr="00252E14">
        <w:rPr>
          <w:color w:val="000000" w:themeColor="text1"/>
        </w:rPr>
        <w:t>の選任</w:t>
      </w:r>
      <w:r w:rsidRPr="00252E14">
        <w:rPr>
          <w:rFonts w:hint="eastAsia"/>
          <w:color w:val="000000" w:themeColor="text1"/>
        </w:rPr>
        <w:t>に</w:t>
      </w:r>
      <w:r w:rsidRPr="00252E14">
        <w:rPr>
          <w:color w:val="000000" w:themeColor="text1"/>
        </w:rPr>
        <w:t>あたっては、</w:t>
      </w:r>
      <w:r w:rsidRPr="00252E14">
        <w:rPr>
          <w:rFonts w:hint="eastAsia"/>
          <w:color w:val="000000" w:themeColor="text1"/>
        </w:rPr>
        <w:t>第</w:t>
      </w:r>
      <w:r w:rsidRPr="00252E14">
        <w:rPr>
          <w:rFonts w:hint="eastAsia"/>
          <w:color w:val="000000" w:themeColor="text1"/>
        </w:rPr>
        <w:t>28</w:t>
      </w:r>
      <w:r w:rsidRPr="00252E14">
        <w:rPr>
          <w:rFonts w:hint="eastAsia"/>
          <w:color w:val="000000" w:themeColor="text1"/>
        </w:rPr>
        <w:t>条</w:t>
      </w:r>
      <w:r w:rsidRPr="00252E14">
        <w:rPr>
          <w:color w:val="000000" w:themeColor="text1"/>
        </w:rPr>
        <w:t>第</w:t>
      </w:r>
      <w:r w:rsidRPr="00252E14">
        <w:rPr>
          <w:rFonts w:hint="eastAsia"/>
          <w:color w:val="000000" w:themeColor="text1"/>
        </w:rPr>
        <w:t>5</w:t>
      </w:r>
      <w:r w:rsidRPr="00252E14">
        <w:rPr>
          <w:rFonts w:hint="eastAsia"/>
          <w:color w:val="000000" w:themeColor="text1"/>
        </w:rPr>
        <w:t>項</w:t>
      </w:r>
      <w:r w:rsidRPr="00252E14">
        <w:rPr>
          <w:color w:val="000000" w:themeColor="text1"/>
        </w:rPr>
        <w:t>の規定を準用する。</w:t>
      </w:r>
    </w:p>
    <w:p w14:paraId="7A39C72B" w14:textId="702F3870"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lastRenderedPageBreak/>
        <w:t>6</w:t>
      </w:r>
      <w:r w:rsidRPr="00252E14">
        <w:rPr>
          <w:rFonts w:hint="eastAsia"/>
          <w:color w:val="000000" w:themeColor="text1"/>
        </w:rPr>
        <w:t xml:space="preserve">  </w:t>
      </w:r>
      <w:r w:rsidRPr="00252E14">
        <w:rPr>
          <w:rFonts w:hint="eastAsia"/>
          <w:color w:val="000000" w:themeColor="text1"/>
        </w:rPr>
        <w:t>仲裁人が第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項の期間内に、第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項の規定に従い、仲裁人の選任通知をしない場合には、</w:t>
      </w:r>
      <w:r w:rsidRPr="00252E14">
        <w:rPr>
          <w:rFonts w:hint="eastAsia"/>
          <w:color w:val="000000" w:themeColor="text1"/>
        </w:rPr>
        <w:t>JCAA</w:t>
      </w:r>
      <w:r w:rsidRPr="00252E14">
        <w:rPr>
          <w:rFonts w:hint="eastAsia"/>
          <w:color w:val="000000" w:themeColor="text1"/>
        </w:rPr>
        <w:t>がその仲裁人を選任する。</w:t>
      </w:r>
    </w:p>
    <w:p w14:paraId="159AB961"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t>7</w:t>
      </w:r>
      <w:r w:rsidRPr="00252E14">
        <w:rPr>
          <w:rFonts w:hint="eastAsia"/>
          <w:color w:val="000000" w:themeColor="text1"/>
        </w:rPr>
        <w:t xml:space="preserve">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が仲裁人を選任する場合には、第</w:t>
      </w:r>
      <w:r w:rsidRPr="00252E14">
        <w:rPr>
          <w:rFonts w:hint="eastAsia"/>
          <w:color w:val="000000" w:themeColor="text1"/>
        </w:rPr>
        <w:t>27</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項の規定を準用する。</w:t>
      </w:r>
    </w:p>
    <w:p w14:paraId="6BC68259" w14:textId="5E950431" w:rsidR="00AC0953" w:rsidRPr="00252E14" w:rsidRDefault="00AC0953" w:rsidP="00ED7731">
      <w:pPr>
        <w:spacing w:afterLines="50" w:after="120" w:line="240" w:lineRule="atLeast"/>
        <w:ind w:left="352" w:hangingChars="160" w:hanging="352"/>
        <w:jc w:val="left"/>
        <w:rPr>
          <w:color w:val="000000" w:themeColor="text1"/>
        </w:rPr>
      </w:pPr>
      <w:r w:rsidRPr="00252E14">
        <w:rPr>
          <w:color w:val="000000" w:themeColor="text1"/>
        </w:rPr>
        <w:t>8</w:t>
      </w:r>
      <w:r w:rsidRPr="00252E14">
        <w:rPr>
          <w:rFonts w:hint="eastAsia"/>
          <w:color w:val="000000" w:themeColor="text1"/>
        </w:rPr>
        <w:t xml:space="preserve">  </w:t>
      </w:r>
      <w:r w:rsidRPr="00252E14">
        <w:rPr>
          <w:rFonts w:hint="eastAsia"/>
          <w:color w:val="000000" w:themeColor="text1"/>
        </w:rPr>
        <w:t>申立人又は被申立人のいずれか又はその双方が、第</w:t>
      </w:r>
      <w:r w:rsidRPr="00252E14">
        <w:rPr>
          <w:rFonts w:hint="eastAsia"/>
          <w:color w:val="000000" w:themeColor="text1"/>
        </w:rPr>
        <w:t>2</w:t>
      </w:r>
      <w:r w:rsidRPr="00252E14">
        <w:rPr>
          <w:rFonts w:hint="eastAsia"/>
          <w:color w:val="000000" w:themeColor="text1"/>
        </w:rPr>
        <w:t>項又は第</w:t>
      </w:r>
      <w:r w:rsidRPr="00252E14">
        <w:rPr>
          <w:rFonts w:hint="eastAsia"/>
          <w:color w:val="000000" w:themeColor="text1"/>
        </w:rPr>
        <w:t>3</w:t>
      </w:r>
      <w:r w:rsidRPr="00252E14">
        <w:rPr>
          <w:rFonts w:hint="eastAsia"/>
          <w:color w:val="000000" w:themeColor="text1"/>
        </w:rPr>
        <w:t>項の期間内に、</w:t>
      </w:r>
      <w:r w:rsidR="0004674F" w:rsidRPr="00252E14">
        <w:rPr>
          <w:rFonts w:hint="eastAsia"/>
          <w:color w:val="000000" w:themeColor="text1"/>
        </w:rPr>
        <w:t>第</w:t>
      </w:r>
      <w:r w:rsidR="0004674F" w:rsidRPr="00252E14">
        <w:rPr>
          <w:rFonts w:hint="eastAsia"/>
          <w:color w:val="000000" w:themeColor="text1"/>
        </w:rPr>
        <w:t>25</w:t>
      </w:r>
      <w:r w:rsidR="0004674F" w:rsidRPr="00252E14">
        <w:rPr>
          <w:rFonts w:hint="eastAsia"/>
          <w:color w:val="000000" w:themeColor="text1"/>
        </w:rPr>
        <w:t>条第４項</w:t>
      </w:r>
      <w:r w:rsidRPr="00252E14">
        <w:rPr>
          <w:rFonts w:hint="eastAsia"/>
          <w:color w:val="000000" w:themeColor="text1"/>
        </w:rPr>
        <w:t>の規定に従い仲裁人の選任通知を</w:t>
      </w:r>
      <w:r w:rsidRPr="00252E14">
        <w:rPr>
          <w:rFonts w:hint="eastAsia"/>
          <w:color w:val="000000" w:themeColor="text1"/>
        </w:rPr>
        <w:t>JCAA</w:t>
      </w:r>
      <w:r w:rsidRPr="00252E14">
        <w:rPr>
          <w:rFonts w:hint="eastAsia"/>
          <w:color w:val="000000" w:themeColor="text1"/>
        </w:rPr>
        <w:t>にしない場合には、</w:t>
      </w:r>
      <w:r w:rsidRPr="00252E14">
        <w:rPr>
          <w:rFonts w:hint="eastAsia"/>
          <w:color w:val="000000" w:themeColor="text1"/>
        </w:rPr>
        <w:t>JCAA</w:t>
      </w:r>
      <w:r w:rsidRPr="00252E14">
        <w:rPr>
          <w:rFonts w:hint="eastAsia"/>
          <w:color w:val="000000" w:themeColor="text1"/>
        </w:rPr>
        <w:t>が</w:t>
      </w:r>
      <w:r w:rsidRPr="00252E14">
        <w:rPr>
          <w:rFonts w:hint="eastAsia"/>
          <w:color w:val="000000" w:themeColor="text1"/>
        </w:rPr>
        <w:t>3</w:t>
      </w:r>
      <w:r w:rsidRPr="00252E14">
        <w:rPr>
          <w:rFonts w:hint="eastAsia"/>
          <w:color w:val="000000" w:themeColor="text1"/>
        </w:rPr>
        <w:t>人の仲裁人をすべて選任する。この場合において、いずれの当事者も異議を述べないときは、</w:t>
      </w:r>
      <w:r w:rsidRPr="00252E14">
        <w:rPr>
          <w:rFonts w:hint="eastAsia"/>
          <w:color w:val="000000" w:themeColor="text1"/>
        </w:rPr>
        <w:t>JCAA</w:t>
      </w:r>
      <w:r w:rsidRPr="00252E14">
        <w:rPr>
          <w:rFonts w:hint="eastAsia"/>
          <w:color w:val="000000" w:themeColor="text1"/>
        </w:rPr>
        <w:t>は、申立人又は被申立人のいずれかがすでに選任した仲裁人を、</w:t>
      </w:r>
      <w:r w:rsidRPr="00252E14">
        <w:rPr>
          <w:rFonts w:hint="eastAsia"/>
          <w:color w:val="000000" w:themeColor="text1"/>
        </w:rPr>
        <w:t>3</w:t>
      </w:r>
      <w:r w:rsidRPr="00252E14">
        <w:rPr>
          <w:rFonts w:hint="eastAsia"/>
          <w:color w:val="000000" w:themeColor="text1"/>
        </w:rPr>
        <w:t>人の仲裁人の</w:t>
      </w:r>
      <w:r w:rsidRPr="00252E14">
        <w:rPr>
          <w:rFonts w:hint="eastAsia"/>
          <w:color w:val="000000" w:themeColor="text1"/>
        </w:rPr>
        <w:t>1</w:t>
      </w:r>
      <w:r w:rsidRPr="00252E14">
        <w:rPr>
          <w:rFonts w:hint="eastAsia"/>
          <w:color w:val="000000" w:themeColor="text1"/>
        </w:rPr>
        <w:t>人として選任することができる。</w:t>
      </w:r>
    </w:p>
    <w:p w14:paraId="2396AE56" w14:textId="77777777" w:rsidR="00AC0953" w:rsidRPr="00252E14" w:rsidRDefault="00AC0953" w:rsidP="00ED7731">
      <w:pPr>
        <w:spacing w:afterLines="50" w:after="120" w:line="240" w:lineRule="atLeast"/>
        <w:ind w:left="352" w:hangingChars="160" w:hanging="352"/>
        <w:jc w:val="left"/>
        <w:rPr>
          <w:color w:val="000000" w:themeColor="text1"/>
        </w:rPr>
      </w:pPr>
    </w:p>
    <w:p w14:paraId="39836E71" w14:textId="77777777" w:rsidR="00AC0953" w:rsidRPr="00252E14" w:rsidRDefault="00AC0953" w:rsidP="00ED7731">
      <w:pPr>
        <w:pStyle w:val="7"/>
        <w:keepNext w:val="0"/>
        <w:spacing w:afterLines="50" w:after="120"/>
        <w:ind w:leftChars="0" w:left="0"/>
        <w:jc w:val="left"/>
        <w:rPr>
          <w:color w:val="000000" w:themeColor="text1"/>
        </w:rPr>
      </w:pPr>
      <w:bookmarkStart w:id="74" w:name="_Toc530592330"/>
      <w:bookmarkStart w:id="75" w:name="_Toc530638908"/>
      <w:r w:rsidRPr="00252E14">
        <w:rPr>
          <w:rFonts w:hint="eastAsia"/>
          <w:b/>
          <w:color w:val="000000" w:themeColor="text1"/>
        </w:rPr>
        <w:t>第</w:t>
      </w:r>
      <w:r w:rsidRPr="00252E14">
        <w:rPr>
          <w:rFonts w:hint="eastAsia"/>
          <w:b/>
          <w:color w:val="000000" w:themeColor="text1"/>
        </w:rPr>
        <w:t>30</w:t>
      </w:r>
      <w:r w:rsidRPr="00252E14">
        <w:rPr>
          <w:rFonts w:hint="eastAsia"/>
          <w:b/>
          <w:color w:val="000000" w:themeColor="text1"/>
        </w:rPr>
        <w:t>条（</w:t>
      </w:r>
      <w:r w:rsidRPr="00252E14">
        <w:rPr>
          <w:rFonts w:hint="eastAsia"/>
          <w:b/>
          <w:color w:val="000000" w:themeColor="text1"/>
        </w:rPr>
        <w:t>JCAA</w:t>
      </w:r>
      <w:r w:rsidRPr="00252E14">
        <w:rPr>
          <w:rFonts w:hint="eastAsia"/>
          <w:b/>
          <w:color w:val="000000" w:themeColor="text1"/>
        </w:rPr>
        <w:t>が仲裁人の選任をした場合の通知）</w:t>
      </w:r>
      <w:bookmarkEnd w:id="74"/>
      <w:bookmarkEnd w:id="75"/>
    </w:p>
    <w:p w14:paraId="0230C44A" w14:textId="77777777" w:rsidR="00AC0953" w:rsidRPr="00252E14" w:rsidRDefault="00AC0953" w:rsidP="00ED7731">
      <w:pPr>
        <w:spacing w:afterLines="50" w:after="120" w:line="240" w:lineRule="atLeast"/>
        <w:ind w:left="2"/>
        <w:jc w:val="left"/>
        <w:rPr>
          <w:rFonts w:cs="Meiryo UI"/>
          <w:color w:val="000000" w:themeColor="text1"/>
        </w:rPr>
      </w:pPr>
      <w:r w:rsidRPr="00252E14">
        <w:rPr>
          <w:rFonts w:hint="eastAsia"/>
          <w:color w:val="000000" w:themeColor="text1"/>
        </w:rPr>
        <w:t>JCAA</w:t>
      </w:r>
      <w:r w:rsidRPr="00252E14">
        <w:rPr>
          <w:rFonts w:cs="Meiryo UI" w:hint="eastAsia"/>
          <w:color w:val="000000" w:themeColor="text1"/>
        </w:rPr>
        <w:t>が仲裁人を選任したときは、遅滞なく、当事者及び仲裁人に対し、第</w:t>
      </w:r>
      <w:r w:rsidRPr="00252E14">
        <w:rPr>
          <w:rFonts w:cs="Meiryo UI" w:hint="eastAsia"/>
          <w:color w:val="000000" w:themeColor="text1"/>
        </w:rPr>
        <w:t>2</w:t>
      </w:r>
      <w:r w:rsidRPr="00252E14">
        <w:rPr>
          <w:rFonts w:cs="Meiryo UI"/>
          <w:color w:val="000000" w:themeColor="text1"/>
        </w:rPr>
        <w:t>5</w:t>
      </w:r>
      <w:r w:rsidRPr="00252E14">
        <w:rPr>
          <w:rFonts w:cs="Meiryo UI" w:hint="eastAsia"/>
          <w:color w:val="000000" w:themeColor="text1"/>
        </w:rPr>
        <w:t>条第</w:t>
      </w:r>
      <w:r w:rsidRPr="00252E14">
        <w:rPr>
          <w:rFonts w:cs="Meiryo UI" w:hint="eastAsia"/>
          <w:color w:val="000000" w:themeColor="text1"/>
        </w:rPr>
        <w:t>4</w:t>
      </w:r>
      <w:r w:rsidRPr="00252E14">
        <w:rPr>
          <w:rFonts w:cs="Meiryo UI" w:hint="eastAsia"/>
          <w:color w:val="000000" w:themeColor="text1"/>
        </w:rPr>
        <w:t>項</w:t>
      </w:r>
      <w:r w:rsidRPr="00252E14">
        <w:rPr>
          <w:rFonts w:cs="Meiryo UI" w:hint="eastAsia"/>
          <w:color w:val="000000" w:themeColor="text1"/>
        </w:rPr>
        <w:t>(a)</w:t>
      </w:r>
      <w:r w:rsidRPr="00252E14">
        <w:rPr>
          <w:rFonts w:cs="Meiryo UI" w:hint="eastAsia"/>
          <w:color w:val="000000" w:themeColor="text1"/>
        </w:rPr>
        <w:t>に定める文書を送付する。この場合において、</w:t>
      </w:r>
      <w:r w:rsidRPr="00252E14">
        <w:rPr>
          <w:rFonts w:cs="Meiryo UI" w:hint="eastAsia"/>
          <w:color w:val="000000" w:themeColor="text1"/>
        </w:rPr>
        <w:t>JCAA</w:t>
      </w:r>
      <w:r w:rsidRPr="00252E14">
        <w:rPr>
          <w:rFonts w:cs="Meiryo UI" w:hint="eastAsia"/>
          <w:color w:val="000000" w:themeColor="text1"/>
        </w:rPr>
        <w:t>は、同項</w:t>
      </w:r>
      <w:r w:rsidRPr="00252E14">
        <w:rPr>
          <w:rFonts w:cs="Meiryo UI" w:hint="eastAsia"/>
          <w:color w:val="000000" w:themeColor="text1"/>
        </w:rPr>
        <w:t xml:space="preserve"> (b)</w:t>
      </w:r>
      <w:r w:rsidRPr="00252E14">
        <w:rPr>
          <w:rFonts w:cs="Meiryo UI" w:hint="eastAsia"/>
          <w:color w:val="000000" w:themeColor="text1"/>
        </w:rPr>
        <w:t>及び</w:t>
      </w:r>
      <w:r w:rsidRPr="00252E14">
        <w:rPr>
          <w:rFonts w:cs="Meiryo UI" w:hint="eastAsia"/>
          <w:color w:val="000000" w:themeColor="text1"/>
        </w:rPr>
        <w:t>(c)</w:t>
      </w:r>
      <w:r w:rsidRPr="00252E14">
        <w:rPr>
          <w:rFonts w:cs="Meiryo UI" w:hint="eastAsia"/>
          <w:color w:val="000000" w:themeColor="text1"/>
        </w:rPr>
        <w:t>に定める文書の写しを添付する。</w:t>
      </w:r>
    </w:p>
    <w:p w14:paraId="66AAE12C" w14:textId="77777777" w:rsidR="00AC0953" w:rsidRPr="00252E14" w:rsidRDefault="00AC0953" w:rsidP="00ED7731">
      <w:pPr>
        <w:spacing w:afterLines="50" w:after="120" w:line="240" w:lineRule="atLeast"/>
        <w:ind w:left="2"/>
        <w:jc w:val="left"/>
        <w:rPr>
          <w:color w:val="000000" w:themeColor="text1"/>
        </w:rPr>
      </w:pPr>
    </w:p>
    <w:p w14:paraId="23E6F931" w14:textId="448D3D36" w:rsidR="00AC0953" w:rsidRPr="00252E14" w:rsidRDefault="00AC0953" w:rsidP="00ED7731">
      <w:pPr>
        <w:spacing w:afterLines="50" w:after="120" w:line="240" w:lineRule="atLeast"/>
        <w:jc w:val="left"/>
        <w:rPr>
          <w:b/>
          <w:color w:val="000000" w:themeColor="text1"/>
        </w:rPr>
      </w:pPr>
      <w:bookmarkStart w:id="76" w:name="_Toc530592332"/>
      <w:bookmarkStart w:id="77" w:name="_Toc530638909"/>
      <w:r w:rsidRPr="00252E14">
        <w:rPr>
          <w:rStyle w:val="70"/>
          <w:rFonts w:cs="Meiryo UI"/>
          <w:b/>
          <w:color w:val="000000" w:themeColor="text1"/>
        </w:rPr>
        <w:t>第</w:t>
      </w:r>
      <w:r w:rsidRPr="00252E14">
        <w:rPr>
          <w:rStyle w:val="70"/>
          <w:rFonts w:cs="Meiryo UI"/>
          <w:b/>
          <w:color w:val="000000" w:themeColor="text1"/>
        </w:rPr>
        <w:t>31</w:t>
      </w:r>
      <w:r w:rsidRPr="00252E14">
        <w:rPr>
          <w:rStyle w:val="70"/>
          <w:rFonts w:cs="Meiryo UI"/>
          <w:b/>
          <w:color w:val="000000" w:themeColor="text1"/>
        </w:rPr>
        <w:t>条（仲裁廷）</w:t>
      </w:r>
      <w:bookmarkEnd w:id="76"/>
      <w:bookmarkEnd w:id="77"/>
    </w:p>
    <w:p w14:paraId="6EF28A04"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1 </w:t>
      </w:r>
      <w:r w:rsidRPr="00252E14">
        <w:rPr>
          <w:rFonts w:hint="eastAsia"/>
          <w:color w:val="000000" w:themeColor="text1"/>
        </w:rPr>
        <w:t xml:space="preserve">　この規則による仲裁は、第</w:t>
      </w:r>
      <w:r w:rsidRPr="00252E14">
        <w:rPr>
          <w:rFonts w:hint="eastAsia"/>
          <w:color w:val="000000" w:themeColor="text1"/>
        </w:rPr>
        <w:t>25</w:t>
      </w:r>
      <w:r w:rsidRPr="00252E14">
        <w:rPr>
          <w:rFonts w:hint="eastAsia"/>
          <w:color w:val="000000" w:themeColor="text1"/>
        </w:rPr>
        <w:t>条から第</w:t>
      </w:r>
      <w:r w:rsidRPr="00252E14">
        <w:rPr>
          <w:rFonts w:hint="eastAsia"/>
          <w:color w:val="000000" w:themeColor="text1"/>
        </w:rPr>
        <w:t>30</w:t>
      </w:r>
      <w:r w:rsidRPr="00252E14">
        <w:rPr>
          <w:rFonts w:hint="eastAsia"/>
          <w:color w:val="000000" w:themeColor="text1"/>
        </w:rPr>
        <w:t>条まで、第</w:t>
      </w:r>
      <w:r w:rsidRPr="00252E14">
        <w:rPr>
          <w:rFonts w:hint="eastAsia"/>
          <w:color w:val="000000" w:themeColor="text1"/>
        </w:rPr>
        <w:t>36</w:t>
      </w:r>
      <w:r w:rsidRPr="00252E14">
        <w:rPr>
          <w:rFonts w:hint="eastAsia"/>
          <w:color w:val="000000" w:themeColor="text1"/>
        </w:rPr>
        <w:t>条及び第</w:t>
      </w:r>
      <w:r w:rsidRPr="00252E14">
        <w:rPr>
          <w:rFonts w:hint="eastAsia"/>
          <w:color w:val="000000" w:themeColor="text1"/>
        </w:rPr>
        <w:t>56</w:t>
      </w:r>
      <w:r w:rsidRPr="00252E14">
        <w:rPr>
          <w:rFonts w:hint="eastAsia"/>
          <w:color w:val="000000" w:themeColor="text1"/>
        </w:rPr>
        <w:t>条の規定により選任された</w:t>
      </w:r>
      <w:r w:rsidRPr="00252E14">
        <w:rPr>
          <w:rFonts w:hint="eastAsia"/>
          <w:color w:val="000000" w:themeColor="text1"/>
        </w:rPr>
        <w:t>1</w:t>
      </w:r>
      <w:r w:rsidRPr="00252E14">
        <w:rPr>
          <w:rFonts w:hint="eastAsia"/>
          <w:color w:val="000000" w:themeColor="text1"/>
        </w:rPr>
        <w:t>人又は</w:t>
      </w:r>
      <w:r w:rsidRPr="00252E14">
        <w:rPr>
          <w:rFonts w:hint="eastAsia"/>
          <w:color w:val="000000" w:themeColor="text1"/>
        </w:rPr>
        <w:t>3</w:t>
      </w:r>
      <w:r w:rsidRPr="00252E14">
        <w:rPr>
          <w:rFonts w:hint="eastAsia"/>
          <w:color w:val="000000" w:themeColor="text1"/>
        </w:rPr>
        <w:t>人の仲裁人によって構成される仲裁廷によって行う。</w:t>
      </w:r>
    </w:p>
    <w:p w14:paraId="69A5BBA7"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2 </w:t>
      </w:r>
      <w:r w:rsidRPr="00252E14">
        <w:rPr>
          <w:rFonts w:hint="eastAsia"/>
          <w:color w:val="000000" w:themeColor="text1"/>
        </w:rPr>
        <w:t xml:space="preserve">　仲裁廷は、すべての仲裁人が</w:t>
      </w:r>
      <w:r w:rsidRPr="00252E14">
        <w:rPr>
          <w:rFonts w:hint="eastAsia"/>
          <w:color w:val="000000" w:themeColor="text1"/>
        </w:rPr>
        <w:t>JCAA</w:t>
      </w:r>
      <w:r w:rsidRPr="00252E14">
        <w:rPr>
          <w:rFonts w:hint="eastAsia"/>
          <w:color w:val="000000" w:themeColor="text1"/>
        </w:rPr>
        <w:t>により確認又は選任された時に成立する。</w:t>
      </w:r>
    </w:p>
    <w:p w14:paraId="161CEDC8"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3 </w:t>
      </w:r>
      <w:r w:rsidRPr="00252E14">
        <w:rPr>
          <w:rFonts w:hint="eastAsia"/>
          <w:color w:val="000000" w:themeColor="text1"/>
        </w:rPr>
        <w:t xml:space="preserve">　</w:t>
      </w:r>
      <w:r w:rsidRPr="00252E14">
        <w:rPr>
          <w:color w:val="000000" w:themeColor="text1"/>
        </w:rPr>
        <w:t>仲裁人の</w:t>
      </w:r>
      <w:r w:rsidRPr="00252E14">
        <w:rPr>
          <w:rFonts w:hint="eastAsia"/>
          <w:color w:val="000000" w:themeColor="text1"/>
        </w:rPr>
        <w:t>数</w:t>
      </w:r>
      <w:r w:rsidRPr="00252E14">
        <w:rPr>
          <w:color w:val="000000" w:themeColor="text1"/>
        </w:rPr>
        <w:t>が</w:t>
      </w:r>
      <w:r w:rsidRPr="00252E14">
        <w:rPr>
          <w:rFonts w:hint="eastAsia"/>
          <w:color w:val="000000" w:themeColor="text1"/>
        </w:rPr>
        <w:t>3</w:t>
      </w:r>
      <w:r w:rsidRPr="00252E14">
        <w:rPr>
          <w:rFonts w:hint="eastAsia"/>
          <w:color w:val="000000" w:themeColor="text1"/>
        </w:rPr>
        <w:t>人</w:t>
      </w:r>
      <w:r w:rsidRPr="00252E14">
        <w:rPr>
          <w:color w:val="000000" w:themeColor="text1"/>
        </w:rPr>
        <w:t>の場合は、</w:t>
      </w:r>
      <w:r w:rsidRPr="00252E14">
        <w:rPr>
          <w:rFonts w:hint="eastAsia"/>
          <w:color w:val="000000" w:themeColor="text1"/>
        </w:rPr>
        <w:t>第三仲裁人</w:t>
      </w:r>
      <w:r w:rsidRPr="00252E14">
        <w:rPr>
          <w:color w:val="000000" w:themeColor="text1"/>
        </w:rPr>
        <w:t>を仲裁廷の長と</w:t>
      </w:r>
      <w:r w:rsidRPr="00252E14">
        <w:rPr>
          <w:rFonts w:hint="eastAsia"/>
          <w:color w:val="000000" w:themeColor="text1"/>
        </w:rPr>
        <w:t>し、仲裁人による別段の合意がない限り、仲裁廷の長は以下の職務を行う。</w:t>
      </w:r>
    </w:p>
    <w:p w14:paraId="6EDACBA6"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(1) </w:t>
      </w:r>
      <w:r w:rsidRPr="00252E14">
        <w:rPr>
          <w:rFonts w:hint="eastAsia"/>
          <w:color w:val="000000" w:themeColor="text1"/>
        </w:rPr>
        <w:t>審問及び仲裁廷の合議を主宰する。</w:t>
      </w:r>
    </w:p>
    <w:p w14:paraId="5AC38FC5"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(2) </w:t>
      </w:r>
      <w:r w:rsidRPr="00252E14">
        <w:rPr>
          <w:rFonts w:hint="eastAsia"/>
          <w:color w:val="000000" w:themeColor="text1"/>
        </w:rPr>
        <w:t>仲裁廷を代表して当事者及び</w:t>
      </w:r>
      <w:r w:rsidRPr="00252E14">
        <w:rPr>
          <w:rFonts w:hint="eastAsia"/>
          <w:color w:val="000000" w:themeColor="text1"/>
        </w:rPr>
        <w:t>JCAA</w:t>
      </w:r>
      <w:r w:rsidRPr="00252E14">
        <w:rPr>
          <w:rFonts w:hint="eastAsia"/>
          <w:color w:val="000000" w:themeColor="text1"/>
        </w:rPr>
        <w:t>に対し連絡を行う。</w:t>
      </w:r>
    </w:p>
    <w:p w14:paraId="1B6F6B22" w14:textId="77777777" w:rsidR="00AC0953" w:rsidRPr="00252E14" w:rsidRDefault="00AC0953" w:rsidP="00ED7731">
      <w:pPr>
        <w:spacing w:afterLines="50" w:after="120" w:line="240" w:lineRule="atLeast"/>
        <w:ind w:leftChars="-12" w:left="379" w:hangingChars="184" w:hanging="405"/>
        <w:jc w:val="left"/>
        <w:rPr>
          <w:color w:val="000000" w:themeColor="text1"/>
        </w:rPr>
      </w:pPr>
      <w:r w:rsidRPr="00252E14">
        <w:rPr>
          <w:rFonts w:hint="eastAsia"/>
          <w:color w:val="000000" w:themeColor="text1"/>
        </w:rPr>
        <w:t xml:space="preserve">(3) </w:t>
      </w:r>
      <w:r w:rsidRPr="00252E14">
        <w:rPr>
          <w:rFonts w:hint="eastAsia"/>
          <w:color w:val="000000" w:themeColor="text1"/>
        </w:rPr>
        <w:t>仲裁判断その他仲裁廷が作成する文書の最初</w:t>
      </w:r>
      <w:r w:rsidRPr="00252E14">
        <w:rPr>
          <w:color w:val="000000" w:themeColor="text1"/>
        </w:rPr>
        <w:t>の案</w:t>
      </w:r>
      <w:r w:rsidRPr="00252E14">
        <w:rPr>
          <w:rFonts w:hint="eastAsia"/>
          <w:color w:val="000000" w:themeColor="text1"/>
        </w:rPr>
        <w:t>を作成</w:t>
      </w:r>
      <w:r w:rsidRPr="00252E14">
        <w:rPr>
          <w:color w:val="000000" w:themeColor="text1"/>
        </w:rPr>
        <w:t>する。</w:t>
      </w:r>
    </w:p>
    <w:p w14:paraId="79720D7E" w14:textId="77777777" w:rsidR="00AC0953" w:rsidRPr="00252E14" w:rsidRDefault="00AC0953" w:rsidP="00ED7731">
      <w:pPr>
        <w:spacing w:afterLines="50" w:after="120" w:line="240" w:lineRule="atLeast"/>
        <w:ind w:leftChars="-12" w:left="379" w:hangingChars="184" w:hanging="405"/>
        <w:jc w:val="left"/>
        <w:rPr>
          <w:strike/>
          <w:color w:val="000000" w:themeColor="text1"/>
          <w:u w:val="single"/>
        </w:rPr>
      </w:pPr>
    </w:p>
    <w:p w14:paraId="1C6DC6C7" w14:textId="277C828D" w:rsidR="00AC0953" w:rsidRPr="00252E14" w:rsidRDefault="00AC0953" w:rsidP="00ED7731">
      <w:pPr>
        <w:spacing w:afterLines="50" w:after="120"/>
        <w:rPr>
          <w:rFonts w:cs="Meiryo UI"/>
          <w:color w:val="000000" w:themeColor="text1"/>
        </w:rPr>
      </w:pPr>
      <w:bookmarkStart w:id="78" w:name="_Toc530592334"/>
      <w:bookmarkStart w:id="79" w:name="_Toc530638910"/>
      <w:r w:rsidRPr="00252E14">
        <w:rPr>
          <w:rStyle w:val="70"/>
          <w:rFonts w:cs="Meiryo UI"/>
          <w:b/>
          <w:bCs/>
          <w:color w:val="000000" w:themeColor="text1"/>
        </w:rPr>
        <w:t>第</w:t>
      </w:r>
      <w:r w:rsidRPr="00252E14">
        <w:rPr>
          <w:rStyle w:val="70"/>
          <w:rFonts w:cs="Meiryo UI"/>
          <w:b/>
          <w:bCs/>
          <w:color w:val="000000" w:themeColor="text1"/>
        </w:rPr>
        <w:t>32</w:t>
      </w:r>
      <w:r w:rsidRPr="00252E14">
        <w:rPr>
          <w:rStyle w:val="70"/>
          <w:rFonts w:cs="Meiryo UI"/>
          <w:b/>
          <w:bCs/>
          <w:color w:val="000000" w:themeColor="text1"/>
        </w:rPr>
        <w:t>条（仲裁廷の意思決定）</w:t>
      </w:r>
      <w:bookmarkEnd w:id="78"/>
      <w:bookmarkEnd w:id="79"/>
    </w:p>
    <w:p w14:paraId="3A6F887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仲裁人の数が複数である場合には、仲裁廷の意思は、仲裁判断を含め、仲裁人の過半数をもって決定する。</w:t>
      </w:r>
    </w:p>
    <w:p w14:paraId="63D27A8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仲裁廷の意思の決定について仲裁人の過半数で決することができないときは、仲裁廷の長の決するところによる。</w:t>
      </w:r>
    </w:p>
    <w:p w14:paraId="1CB40D6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仲裁手続における手続の進行に係る事項は、すべての当事者の合意又は他のすべての仲裁人の委任があるときは、仲裁廷の長である仲裁人が決することができる。</w:t>
      </w:r>
    </w:p>
    <w:p w14:paraId="6EA924BA" w14:textId="77777777" w:rsidR="00AC0953" w:rsidRPr="00252E14" w:rsidRDefault="00AC0953" w:rsidP="00ED7731">
      <w:pPr>
        <w:spacing w:afterLines="50" w:after="120" w:line="240" w:lineRule="atLeast"/>
        <w:ind w:left="295" w:hangingChars="134" w:hanging="295"/>
        <w:jc w:val="left"/>
        <w:rPr>
          <w:color w:val="000000" w:themeColor="text1"/>
        </w:rPr>
      </w:pPr>
    </w:p>
    <w:p w14:paraId="4271DE69"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0" w:name="_Toc530592335"/>
      <w:bookmarkStart w:id="81" w:name="_Toc530638911"/>
      <w:bookmarkStart w:id="82" w:name="_Hlk524256656"/>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33</w:t>
      </w:r>
      <w:r w:rsidRPr="00252E14">
        <w:rPr>
          <w:rStyle w:val="70"/>
          <w:rFonts w:ascii="Verdana" w:eastAsia="Meiryo UI" w:hAnsi="Verdana" w:cs="Meiryo UI"/>
          <w:color w:val="000000" w:themeColor="text1"/>
          <w:sz w:val="22"/>
        </w:rPr>
        <w:t>条（仲裁人による補助者の利用）</w:t>
      </w:r>
      <w:bookmarkEnd w:id="80"/>
      <w:bookmarkEnd w:id="81"/>
    </w:p>
    <w:p w14:paraId="256E476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仲裁人は、仲裁判断を含む仲裁廷の決定に実質的な影響を与える作業を第三者に委ねてはならな</w:t>
      </w:r>
      <w:r w:rsidRPr="00252E14">
        <w:rPr>
          <w:rFonts w:hint="eastAsia"/>
          <w:color w:val="000000" w:themeColor="text1"/>
        </w:rPr>
        <w:lastRenderedPageBreak/>
        <w:t>い。</w:t>
      </w:r>
    </w:p>
    <w:p w14:paraId="12B4F090" w14:textId="15CEAE09"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単独仲裁人又は仲裁廷の長は、前項の定めに反しない限り、仲裁人の任務遂行に係る補助をさせる第三者（以下「仲裁人補助者」という。）を用いることができる。ただし、この場合には、仲裁人補助者に関する情報を示した上で、その用いようとする作業内容について説明し、仲裁人補助者に報酬を支払う場合にはその計算方法等を明らかにした上で、書面により</w:t>
      </w:r>
      <w:r w:rsidR="0004674F" w:rsidRPr="00252E14">
        <w:rPr>
          <w:rFonts w:hint="eastAsia"/>
          <w:color w:val="000000" w:themeColor="text1"/>
        </w:rPr>
        <w:t>すべ</w:t>
      </w:r>
      <w:r w:rsidRPr="00252E14">
        <w:rPr>
          <w:rFonts w:hint="eastAsia"/>
          <w:color w:val="000000" w:themeColor="text1"/>
        </w:rPr>
        <w:t>ての当事者の了解を得なければならない。</w:t>
      </w:r>
    </w:p>
    <w:p w14:paraId="427D911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3  </w:t>
      </w:r>
      <w:r w:rsidRPr="00252E14">
        <w:rPr>
          <w:rFonts w:hint="eastAsia"/>
          <w:color w:val="000000" w:themeColor="text1"/>
        </w:rPr>
        <w:t>仲裁人補助者については、第</w:t>
      </w:r>
      <w:r w:rsidRPr="00252E14">
        <w:rPr>
          <w:rFonts w:hint="eastAsia"/>
          <w:color w:val="000000" w:themeColor="text1"/>
        </w:rPr>
        <w:t>24</w:t>
      </w:r>
      <w:r w:rsidRPr="00252E14">
        <w:rPr>
          <w:rFonts w:hint="eastAsia"/>
          <w:color w:val="000000" w:themeColor="text1"/>
        </w:rPr>
        <w:t>条及び第</w:t>
      </w:r>
      <w:r w:rsidRPr="00252E14">
        <w:rPr>
          <w:rFonts w:hint="eastAsia"/>
          <w:color w:val="000000" w:themeColor="text1"/>
        </w:rPr>
        <w:t>42</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項の規定を準用する。</w:t>
      </w:r>
    </w:p>
    <w:p w14:paraId="6634E657" w14:textId="7CF7A19A"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4  </w:t>
      </w:r>
      <w:r w:rsidRPr="00252E14">
        <w:rPr>
          <w:rFonts w:hint="eastAsia"/>
          <w:color w:val="000000" w:themeColor="text1"/>
        </w:rPr>
        <w:t>仲裁人補助者の報酬及び経費は第</w:t>
      </w:r>
      <w:r w:rsidRPr="00252E14">
        <w:rPr>
          <w:rFonts w:hint="eastAsia"/>
          <w:color w:val="000000" w:themeColor="text1"/>
        </w:rPr>
        <w:t>1</w:t>
      </w:r>
      <w:r w:rsidRPr="00252E14">
        <w:rPr>
          <w:color w:val="000000" w:themeColor="text1"/>
        </w:rPr>
        <w:t>0</w:t>
      </w:r>
      <w:r w:rsidRPr="00252E14">
        <w:rPr>
          <w:rFonts w:hint="eastAsia"/>
          <w:color w:val="000000" w:themeColor="text1"/>
        </w:rPr>
        <w:t>1</w:t>
      </w:r>
      <w:r w:rsidRPr="00252E14">
        <w:rPr>
          <w:rFonts w:hint="eastAsia"/>
          <w:color w:val="000000" w:themeColor="text1"/>
        </w:rPr>
        <w:t>条に定める単独仲裁人又は仲裁廷の長の経費とする。ただし、仲裁人補助者の報酬の額は、当該仲裁人について第</w:t>
      </w:r>
      <w:r w:rsidRPr="00252E14">
        <w:rPr>
          <w:rFonts w:hint="eastAsia"/>
          <w:color w:val="000000" w:themeColor="text1"/>
        </w:rPr>
        <w:t>9</w:t>
      </w:r>
      <w:r w:rsidRPr="00252E14">
        <w:rPr>
          <w:color w:val="000000" w:themeColor="text1"/>
        </w:rPr>
        <w:t>4</w:t>
      </w:r>
      <w:r w:rsidRPr="00252E14">
        <w:rPr>
          <w:rFonts w:hint="eastAsia"/>
          <w:color w:val="000000" w:themeColor="text1"/>
        </w:rPr>
        <w:t>条の上限額を算定する際には、当該仲裁人の報償金と読み替えるものとする。</w:t>
      </w:r>
    </w:p>
    <w:p w14:paraId="69F2D4AD" w14:textId="77777777" w:rsidR="00AC0953" w:rsidRPr="00252E14" w:rsidRDefault="00AC0953" w:rsidP="00ED7731">
      <w:pPr>
        <w:spacing w:afterLines="50" w:after="120" w:line="240" w:lineRule="atLeast"/>
        <w:ind w:left="332" w:hangingChars="151" w:hanging="332"/>
        <w:jc w:val="left"/>
        <w:rPr>
          <w:strike/>
          <w:color w:val="000000" w:themeColor="text1"/>
          <w:u w:val="single"/>
        </w:rPr>
      </w:pPr>
    </w:p>
    <w:p w14:paraId="16758B86" w14:textId="77777777" w:rsidR="00AC0953" w:rsidRPr="00252E14" w:rsidRDefault="00AC0953" w:rsidP="00ED7731">
      <w:pPr>
        <w:pStyle w:val="4"/>
        <w:keepNext w:val="0"/>
        <w:spacing w:afterLines="50" w:after="120"/>
        <w:ind w:leftChars="15" w:left="33"/>
        <w:rPr>
          <w:rFonts w:ascii="Verdana" w:eastAsia="Meiryo UI" w:hAnsi="Verdana"/>
          <w:color w:val="000000" w:themeColor="text1"/>
          <w:sz w:val="22"/>
        </w:rPr>
      </w:pPr>
      <w:bookmarkStart w:id="83" w:name="_Toc530592337"/>
      <w:bookmarkStart w:id="84" w:name="_Toc530638912"/>
      <w:bookmarkEnd w:id="82"/>
      <w:r w:rsidRPr="00252E14">
        <w:rPr>
          <w:rStyle w:val="70"/>
          <w:rFonts w:ascii="Verdana" w:eastAsia="Meiryo UI" w:hAnsi="Verdana" w:cs="Meiryo UI" w:hint="eastAsia"/>
          <w:color w:val="000000" w:themeColor="text1"/>
          <w:sz w:val="22"/>
        </w:rPr>
        <w:t>第</w:t>
      </w:r>
      <w:r w:rsidRPr="00252E14">
        <w:rPr>
          <w:rStyle w:val="70"/>
          <w:rFonts w:ascii="Verdana" w:eastAsia="Meiryo UI" w:hAnsi="Verdana" w:cs="Meiryo UI" w:hint="eastAsia"/>
          <w:color w:val="000000" w:themeColor="text1"/>
          <w:sz w:val="22"/>
        </w:rPr>
        <w:t>34</w:t>
      </w:r>
      <w:r w:rsidRPr="00252E14">
        <w:rPr>
          <w:rStyle w:val="70"/>
          <w:rFonts w:ascii="Verdana" w:eastAsia="Meiryo UI" w:hAnsi="Verdana" w:cs="Meiryo UI" w:hint="eastAsia"/>
          <w:color w:val="000000" w:themeColor="text1"/>
          <w:sz w:val="22"/>
        </w:rPr>
        <w:t>条（仲裁人の忌避）</w:t>
      </w:r>
      <w:bookmarkEnd w:id="83"/>
      <w:bookmarkEnd w:id="84"/>
    </w:p>
    <w:p w14:paraId="36764715"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当事者は、仲裁人の公正性又は独立性を疑うに足りる相当な理由があるときは、その仲裁人を忌避することができる。</w:t>
      </w:r>
    </w:p>
    <w:p w14:paraId="7291BB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仲裁人を選任し、又は仲裁人の選任について推薦その他これに類する関与をした当事者は、選任後に知った事由を忌避の原因とする場合に限り、その仲裁人を忌避することができる。</w:t>
      </w:r>
    </w:p>
    <w:p w14:paraId="5BCC896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仲裁人の忌避の申立てをしようとする当事者は、</w:t>
      </w:r>
      <w:r w:rsidRPr="00252E14">
        <w:rPr>
          <w:rFonts w:hint="eastAsia"/>
          <w:color w:val="000000" w:themeColor="text1"/>
        </w:rPr>
        <w:t>JCAA</w:t>
      </w:r>
      <w:r w:rsidRPr="00252E14">
        <w:rPr>
          <w:rFonts w:hint="eastAsia"/>
          <w:color w:val="000000" w:themeColor="text1"/>
        </w:rPr>
        <w:t>が仲裁人の選任を確認した旨の通知（</w:t>
      </w:r>
      <w:r w:rsidRPr="00252E14">
        <w:rPr>
          <w:rFonts w:hint="eastAsia"/>
          <w:color w:val="000000" w:themeColor="text1"/>
        </w:rPr>
        <w:t>JCAA</w:t>
      </w:r>
      <w:r w:rsidRPr="00252E14">
        <w:rPr>
          <w:rFonts w:hint="eastAsia"/>
          <w:color w:val="000000" w:themeColor="text1"/>
        </w:rPr>
        <w:t>が仲裁人を選任した場合は、仲裁人選任通知書）を受領した日又は第</w:t>
      </w:r>
      <w:r w:rsidRPr="00252E14">
        <w:rPr>
          <w:rFonts w:hint="eastAsia"/>
          <w:color w:val="000000" w:themeColor="text1"/>
        </w:rPr>
        <w:t>1</w:t>
      </w:r>
      <w:r w:rsidRPr="00252E14">
        <w:rPr>
          <w:rFonts w:hint="eastAsia"/>
          <w:color w:val="000000" w:themeColor="text1"/>
        </w:rPr>
        <w:t>項に定める事由のあることを知った日のいずれか遅い日から</w:t>
      </w:r>
      <w:r w:rsidRPr="00252E14">
        <w:rPr>
          <w:rFonts w:hint="eastAsia"/>
          <w:color w:val="000000" w:themeColor="text1"/>
        </w:rPr>
        <w:t>2</w:t>
      </w:r>
      <w:r w:rsidRPr="00252E14">
        <w:rPr>
          <w:rFonts w:hint="eastAsia"/>
          <w:color w:val="000000" w:themeColor="text1"/>
        </w:rPr>
        <w:t>週間以内に、忌避の原因を記載した書面（以下</w:t>
      </w:r>
      <w:r w:rsidRPr="00252E14">
        <w:rPr>
          <w:rFonts w:hint="eastAsia"/>
          <w:strike/>
          <w:color w:val="000000" w:themeColor="text1"/>
        </w:rPr>
        <w:t>、</w:t>
      </w:r>
      <w:r w:rsidRPr="00252E14">
        <w:rPr>
          <w:rFonts w:hint="eastAsia"/>
          <w:color w:val="000000" w:themeColor="text1"/>
        </w:rPr>
        <w:t>「忌避申立書」という。）を</w:t>
      </w:r>
      <w:r w:rsidRPr="00252E14">
        <w:rPr>
          <w:rFonts w:hint="eastAsia"/>
          <w:color w:val="000000" w:themeColor="text1"/>
        </w:rPr>
        <w:t>JCAA</w:t>
      </w:r>
      <w:r w:rsidRPr="00252E14">
        <w:rPr>
          <w:rFonts w:hint="eastAsia"/>
          <w:color w:val="000000" w:themeColor="text1"/>
        </w:rPr>
        <w:t>に提出しなければならない。</w:t>
      </w:r>
    </w:p>
    <w:p w14:paraId="50BF8F2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Pr="00252E14">
        <w:rPr>
          <w:rFonts w:hint="eastAsia"/>
          <w:color w:val="000000" w:themeColor="text1"/>
        </w:rPr>
        <w:t>忌避申立書の提出があった場合には、</w:t>
      </w:r>
      <w:r w:rsidRPr="00252E14">
        <w:rPr>
          <w:rFonts w:hint="eastAsia"/>
          <w:color w:val="000000" w:themeColor="text1"/>
        </w:rPr>
        <w:t>JCAA</w:t>
      </w:r>
      <w:r w:rsidRPr="00252E14">
        <w:rPr>
          <w:rFonts w:hint="eastAsia"/>
          <w:color w:val="000000" w:themeColor="text1"/>
        </w:rPr>
        <w:t>は、遅滞なく、他の当事者及び当該仲裁人に対し、当該忌避申立書の写しを添えて、その旨を通知する。</w:t>
      </w:r>
    </w:p>
    <w:p w14:paraId="5FE4A6FC"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5  JCAA</w:t>
      </w:r>
      <w:r w:rsidRPr="00252E14">
        <w:rPr>
          <w:rFonts w:hint="eastAsia"/>
          <w:color w:val="000000" w:themeColor="text1"/>
        </w:rPr>
        <w:t>は、他の当事者及び当該仲裁人の意見を聴いた上で、理由を示すことなく、忌避の当否について決定する。</w:t>
      </w:r>
    </w:p>
    <w:p w14:paraId="0CC4DB37" w14:textId="77777777" w:rsidR="00AC0953" w:rsidRPr="00252E14" w:rsidRDefault="00AC0953" w:rsidP="00ED7731">
      <w:pPr>
        <w:spacing w:afterLines="50" w:after="120" w:line="240" w:lineRule="atLeast"/>
        <w:ind w:left="308" w:hangingChars="140" w:hanging="308"/>
        <w:jc w:val="left"/>
        <w:rPr>
          <w:color w:val="000000" w:themeColor="text1"/>
        </w:rPr>
      </w:pPr>
    </w:p>
    <w:p w14:paraId="61E6F221"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5" w:name="_Toc530592339"/>
      <w:bookmarkStart w:id="86" w:name="_Toc530638913"/>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35</w:t>
      </w:r>
      <w:r w:rsidRPr="00252E14">
        <w:rPr>
          <w:rStyle w:val="70"/>
          <w:rFonts w:ascii="Verdana" w:eastAsia="Meiryo UI" w:hAnsi="Verdana" w:cs="Meiryo UI"/>
          <w:color w:val="000000" w:themeColor="text1"/>
          <w:sz w:val="22"/>
        </w:rPr>
        <w:t>条（仲裁人の解任）</w:t>
      </w:r>
      <w:bookmarkEnd w:id="85"/>
      <w:bookmarkEnd w:id="86"/>
    </w:p>
    <w:p w14:paraId="73E3BAF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仲裁人が任務を遂行せず若しくは任務の遂行を不当に遅滞させたとき、又は法律上若しくは事実上仲裁人が任務を遂行することができなくなったときは、</w:t>
      </w:r>
      <w:r w:rsidRPr="00252E14">
        <w:rPr>
          <w:rFonts w:hint="eastAsia"/>
          <w:color w:val="000000" w:themeColor="text1"/>
        </w:rPr>
        <w:t>JCAA</w:t>
      </w:r>
      <w:r w:rsidRPr="00252E14">
        <w:rPr>
          <w:rFonts w:hint="eastAsia"/>
          <w:color w:val="000000" w:themeColor="text1"/>
        </w:rPr>
        <w:t>は、当事者の書面による申立て又は職権により、当事者及び当該仲裁人の意見を聴いた上で、その仲裁人を解任することができる。</w:t>
      </w:r>
    </w:p>
    <w:p w14:paraId="771A9522" w14:textId="77777777" w:rsidR="00AC0953" w:rsidRPr="00252E14" w:rsidRDefault="00AC0953" w:rsidP="00ED7731">
      <w:pPr>
        <w:spacing w:afterLines="50" w:after="120" w:line="240" w:lineRule="atLeast"/>
        <w:jc w:val="left"/>
        <w:rPr>
          <w:color w:val="000000" w:themeColor="text1"/>
        </w:rPr>
      </w:pPr>
    </w:p>
    <w:p w14:paraId="0289AEC5"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7" w:name="_Toc530592341"/>
      <w:bookmarkStart w:id="88" w:name="_Toc530638914"/>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36</w:t>
      </w:r>
      <w:r w:rsidRPr="00252E14">
        <w:rPr>
          <w:rStyle w:val="70"/>
          <w:rFonts w:ascii="Verdana" w:eastAsia="Meiryo UI" w:hAnsi="Verdana" w:cs="Meiryo UI"/>
          <w:color w:val="000000" w:themeColor="text1"/>
          <w:sz w:val="22"/>
        </w:rPr>
        <w:t>条（仲裁人の補充）</w:t>
      </w:r>
      <w:bookmarkEnd w:id="87"/>
      <w:bookmarkEnd w:id="88"/>
    </w:p>
    <w:p w14:paraId="77025EDB"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1  </w:t>
      </w:r>
      <w:r w:rsidRPr="00252E14">
        <w:rPr>
          <w:rFonts w:hint="eastAsia"/>
          <w:color w:val="000000" w:themeColor="text1"/>
        </w:rPr>
        <w:t>仲裁人の忌避、解任、辞任又は死亡により、仲裁手続終了前に仲裁人が欠けたときは、</w:t>
      </w:r>
      <w:r w:rsidRPr="00252E14">
        <w:rPr>
          <w:rFonts w:hint="eastAsia"/>
          <w:color w:val="000000" w:themeColor="text1"/>
        </w:rPr>
        <w:t>JCAA</w:t>
      </w:r>
      <w:r w:rsidRPr="00252E14">
        <w:rPr>
          <w:rFonts w:hint="eastAsia"/>
          <w:color w:val="000000" w:themeColor="text1"/>
        </w:rPr>
        <w:t>は、遅滞なく、当事者及び他の仲裁人に、その旨を通知する。</w:t>
      </w:r>
    </w:p>
    <w:p w14:paraId="30FDE69B"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lastRenderedPageBreak/>
        <w:t xml:space="preserve">2  </w:t>
      </w:r>
      <w:r w:rsidRPr="00252E14">
        <w:rPr>
          <w:rFonts w:hint="eastAsia"/>
          <w:color w:val="000000" w:themeColor="text1"/>
        </w:rPr>
        <w:t>前項の場合において、欠けた仲裁人が当事者又は他の仲裁人によって選任された者であるときは、当事者間に別段の合意がない限り、選任した当事者又は当該他の仲裁人は、前項の通知を受領した日から</w:t>
      </w:r>
      <w:r w:rsidRPr="00252E14">
        <w:rPr>
          <w:rFonts w:hint="eastAsia"/>
          <w:color w:val="000000" w:themeColor="text1"/>
        </w:rPr>
        <w:t>3</w:t>
      </w:r>
      <w:r w:rsidRPr="00252E14">
        <w:rPr>
          <w:rFonts w:hint="eastAsia"/>
          <w:color w:val="000000" w:themeColor="text1"/>
        </w:rPr>
        <w:t>週間以内に、第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Pr="00252E14">
        <w:rPr>
          <w:rFonts w:hint="eastAsia"/>
          <w:color w:val="000000" w:themeColor="text1"/>
        </w:rPr>
        <w:t>JCAA</w:t>
      </w:r>
      <w:r w:rsidRPr="00252E14">
        <w:rPr>
          <w:rFonts w:hint="eastAsia"/>
          <w:color w:val="000000" w:themeColor="text1"/>
        </w:rPr>
        <w:t>に対し、補充すべき仲裁人（以下「補充仲裁人」という。）の選任を通知しなければならない。当事者又は当該他の仲裁人がこれを行わないときは、</w:t>
      </w:r>
      <w:r w:rsidRPr="00252E14">
        <w:rPr>
          <w:rFonts w:hint="eastAsia"/>
          <w:color w:val="000000" w:themeColor="text1"/>
        </w:rPr>
        <w:t>JCAA</w:t>
      </w:r>
      <w:r w:rsidRPr="00252E14">
        <w:rPr>
          <w:rFonts w:hint="eastAsia"/>
          <w:color w:val="000000" w:themeColor="text1"/>
        </w:rPr>
        <w:t>が補充仲裁人を選任する。</w:t>
      </w:r>
    </w:p>
    <w:p w14:paraId="17849A0F"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1</w:t>
      </w:r>
      <w:r w:rsidRPr="00252E14">
        <w:rPr>
          <w:rFonts w:hint="eastAsia"/>
          <w:color w:val="000000" w:themeColor="text1"/>
        </w:rPr>
        <w:t>項の場合において、欠けた仲裁人が</w:t>
      </w:r>
      <w:r w:rsidRPr="00252E14">
        <w:rPr>
          <w:rFonts w:hint="eastAsia"/>
          <w:color w:val="000000" w:themeColor="text1"/>
        </w:rPr>
        <w:t>JCAA</w:t>
      </w:r>
      <w:r w:rsidRPr="00252E14">
        <w:rPr>
          <w:rFonts w:hint="eastAsia"/>
          <w:color w:val="000000" w:themeColor="text1"/>
        </w:rPr>
        <w:t>によって選任された者であるときは、当事者間に別段の合意がない限り、</w:t>
      </w:r>
      <w:r w:rsidRPr="00252E14">
        <w:rPr>
          <w:rFonts w:hint="eastAsia"/>
          <w:color w:val="000000" w:themeColor="text1"/>
        </w:rPr>
        <w:t>JCAA</w:t>
      </w:r>
      <w:r w:rsidRPr="00252E14">
        <w:rPr>
          <w:rFonts w:hint="eastAsia"/>
          <w:color w:val="000000" w:themeColor="text1"/>
        </w:rPr>
        <w:t>が補充仲裁人を選任する。</w:t>
      </w:r>
    </w:p>
    <w:p w14:paraId="51D8367B" w14:textId="77777777" w:rsidR="00AC0953" w:rsidRPr="00252E14" w:rsidRDefault="00AC0953" w:rsidP="00ED7731">
      <w:pPr>
        <w:spacing w:afterLines="50" w:after="120" w:line="240" w:lineRule="atLeast"/>
        <w:ind w:left="337" w:hangingChars="153" w:hanging="337"/>
        <w:jc w:val="left"/>
        <w:rPr>
          <w:color w:val="000000" w:themeColor="text1"/>
        </w:rPr>
      </w:pPr>
    </w:p>
    <w:p w14:paraId="5516EB71" w14:textId="77777777" w:rsidR="00AC0953" w:rsidRPr="00252E14" w:rsidRDefault="00AC0953" w:rsidP="00ED7731">
      <w:pPr>
        <w:pStyle w:val="4"/>
        <w:keepNext w:val="0"/>
        <w:spacing w:afterLines="50" w:after="120"/>
        <w:ind w:leftChars="15" w:left="33"/>
        <w:rPr>
          <w:rFonts w:ascii="Verdana" w:eastAsia="Meiryo UI" w:hAnsi="Verdana" w:cs="Meiryo UI"/>
          <w:color w:val="000000" w:themeColor="text1"/>
          <w:sz w:val="22"/>
        </w:rPr>
      </w:pPr>
      <w:bookmarkStart w:id="89" w:name="_Toc530592343"/>
      <w:bookmarkStart w:id="90" w:name="_Toc530638915"/>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37</w:t>
      </w:r>
      <w:r w:rsidRPr="00252E14">
        <w:rPr>
          <w:rStyle w:val="70"/>
          <w:rFonts w:ascii="Verdana" w:eastAsia="Meiryo UI" w:hAnsi="Verdana" w:cs="Meiryo UI"/>
          <w:color w:val="000000" w:themeColor="text1"/>
          <w:sz w:val="22"/>
        </w:rPr>
        <w:t>条（審理終結後に仲裁人が欠けた場合）</w:t>
      </w:r>
      <w:bookmarkEnd w:id="89"/>
      <w:bookmarkEnd w:id="90"/>
    </w:p>
    <w:p w14:paraId="6B533E84"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前条の規定にかかわらず、審理の終結後、仲裁判断前に仲裁人が欠けた場合において、</w:t>
      </w:r>
      <w:r w:rsidRPr="00252E14">
        <w:rPr>
          <w:rFonts w:hint="eastAsia"/>
          <w:color w:val="000000" w:themeColor="text1"/>
        </w:rPr>
        <w:t>JCAA</w:t>
      </w:r>
      <w:r w:rsidRPr="00252E14">
        <w:rPr>
          <w:rFonts w:hint="eastAsia"/>
          <w:color w:val="000000" w:themeColor="text1"/>
        </w:rPr>
        <w:t>が、仲裁人及び当事者の意見を聴いて、仲裁人を補充しないことを相当と認めるときは、仲裁廷は、仲裁人を補充することなく仲裁手続を続行し、仲裁判断をすることができる。</w:t>
      </w:r>
    </w:p>
    <w:p w14:paraId="6EAEF38F" w14:textId="77777777" w:rsidR="00AC0953" w:rsidRPr="00252E14" w:rsidRDefault="00AC0953" w:rsidP="00ED7731">
      <w:pPr>
        <w:spacing w:afterLines="50" w:after="120" w:line="240" w:lineRule="atLeast"/>
        <w:jc w:val="left"/>
        <w:rPr>
          <w:color w:val="000000" w:themeColor="text1"/>
        </w:rPr>
      </w:pPr>
    </w:p>
    <w:p w14:paraId="73924071" w14:textId="77777777" w:rsidR="00AC0953" w:rsidRPr="00252E14" w:rsidRDefault="00AC0953" w:rsidP="00ED7731">
      <w:pPr>
        <w:pStyle w:val="4"/>
        <w:keepNext w:val="0"/>
        <w:spacing w:afterLines="50" w:after="120"/>
        <w:ind w:leftChars="0" w:left="0"/>
        <w:rPr>
          <w:rFonts w:ascii="Verdana" w:eastAsia="Meiryo UI" w:hAnsi="Verdana" w:cs="Meiryo UI"/>
          <w:color w:val="000000" w:themeColor="text1"/>
          <w:sz w:val="22"/>
        </w:rPr>
      </w:pPr>
      <w:bookmarkStart w:id="91" w:name="_Toc530592345"/>
      <w:bookmarkStart w:id="92" w:name="_Toc530638916"/>
      <w:r w:rsidRPr="00252E14">
        <w:rPr>
          <w:rStyle w:val="70"/>
          <w:rFonts w:ascii="Verdana" w:eastAsia="Meiryo UI" w:hAnsi="Verdana" w:cs="Meiryo UI"/>
          <w:color w:val="000000" w:themeColor="text1"/>
          <w:sz w:val="22"/>
        </w:rPr>
        <w:t>第</w:t>
      </w:r>
      <w:r w:rsidRPr="00252E14">
        <w:rPr>
          <w:rStyle w:val="70"/>
          <w:rFonts w:ascii="Verdana" w:eastAsia="Meiryo UI" w:hAnsi="Verdana" w:cs="Meiryo UI"/>
          <w:color w:val="000000" w:themeColor="text1"/>
          <w:sz w:val="22"/>
        </w:rPr>
        <w:t>38</w:t>
      </w:r>
      <w:r w:rsidRPr="00252E14">
        <w:rPr>
          <w:rStyle w:val="70"/>
          <w:rFonts w:ascii="Verdana" w:eastAsia="Meiryo UI" w:hAnsi="Verdana" w:cs="Meiryo UI"/>
          <w:color w:val="000000" w:themeColor="text1"/>
          <w:sz w:val="22"/>
        </w:rPr>
        <w:t>条（仲裁人を補充した場合の手続）</w:t>
      </w:r>
      <w:bookmarkEnd w:id="91"/>
      <w:bookmarkEnd w:id="92"/>
    </w:p>
    <w:p w14:paraId="4CBF1DD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36</w:t>
      </w:r>
      <w:r w:rsidRPr="00252E14">
        <w:rPr>
          <w:rFonts w:hint="eastAsia"/>
          <w:color w:val="000000" w:themeColor="text1"/>
        </w:rPr>
        <w:t>条の規定により仲裁人を補充した場合には、仲裁廷は、当事者の意見を聴いて、すでに行われた手続を再び行うかどうか、及び行う場合にはその程度について決定しなければならない。</w:t>
      </w:r>
    </w:p>
    <w:p w14:paraId="48C29DD9" w14:textId="77777777" w:rsidR="00AC0953" w:rsidRPr="00252E14" w:rsidRDefault="00AC0953" w:rsidP="00ED7731">
      <w:pPr>
        <w:spacing w:afterLines="50" w:after="120" w:line="240" w:lineRule="atLeast"/>
        <w:jc w:val="left"/>
        <w:rPr>
          <w:color w:val="000000" w:themeColor="text1"/>
        </w:rPr>
      </w:pPr>
    </w:p>
    <w:p w14:paraId="5AE9C05D"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93" w:name="_Toc530592349"/>
      <w:bookmarkStart w:id="94" w:name="_Toc530592620"/>
      <w:bookmarkStart w:id="95" w:name="_Toc530638917"/>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4</w:t>
      </w:r>
      <w:r w:rsidRPr="00252E14">
        <w:rPr>
          <w:rFonts w:ascii="Verdana" w:eastAsia="Meiryo UI" w:hAnsi="Verdana" w:cs="Meiryo UI" w:hint="eastAsia"/>
          <w:b/>
          <w:color w:val="000000" w:themeColor="text1"/>
          <w:sz w:val="24"/>
          <w:szCs w:val="24"/>
        </w:rPr>
        <w:t>章　仲裁手続</w:t>
      </w:r>
      <w:bookmarkEnd w:id="93"/>
      <w:bookmarkEnd w:id="94"/>
      <w:bookmarkEnd w:id="95"/>
    </w:p>
    <w:p w14:paraId="54858D25" w14:textId="77777777" w:rsidR="00AC0953" w:rsidRPr="00252E14" w:rsidRDefault="00AC0953" w:rsidP="00ED7731">
      <w:pPr>
        <w:spacing w:afterLines="50" w:after="120" w:line="240" w:lineRule="atLeast"/>
        <w:jc w:val="center"/>
        <w:rPr>
          <w:b/>
          <w:color w:val="000000" w:themeColor="text1"/>
          <w:sz w:val="24"/>
          <w:szCs w:val="24"/>
        </w:rPr>
      </w:pPr>
    </w:p>
    <w:p w14:paraId="2284AAB8" w14:textId="77777777" w:rsidR="00AC0953" w:rsidRPr="00252E14" w:rsidRDefault="00AC0953" w:rsidP="00ED7731">
      <w:pPr>
        <w:pStyle w:val="6"/>
        <w:keepNext w:val="0"/>
        <w:spacing w:afterLines="50" w:after="120"/>
        <w:ind w:leftChars="15" w:left="33"/>
        <w:jc w:val="center"/>
        <w:rPr>
          <w:color w:val="000000" w:themeColor="text1"/>
          <w:sz w:val="24"/>
          <w:szCs w:val="24"/>
        </w:rPr>
      </w:pPr>
      <w:bookmarkStart w:id="96" w:name="_Toc530592350"/>
      <w:bookmarkStart w:id="97" w:name="_Toc530592621"/>
      <w:bookmarkStart w:id="98" w:name="_Toc530638918"/>
      <w:r w:rsidRPr="00252E14">
        <w:rPr>
          <w:rFonts w:hint="eastAsia"/>
          <w:color w:val="000000" w:themeColor="text1"/>
          <w:sz w:val="24"/>
          <w:szCs w:val="24"/>
        </w:rPr>
        <w:t>第</w:t>
      </w:r>
      <w:r w:rsidRPr="00252E14">
        <w:rPr>
          <w:rFonts w:hint="eastAsia"/>
          <w:color w:val="000000" w:themeColor="text1"/>
          <w:sz w:val="24"/>
          <w:szCs w:val="24"/>
        </w:rPr>
        <w:t>1</w:t>
      </w:r>
      <w:r w:rsidRPr="00252E14">
        <w:rPr>
          <w:rFonts w:hint="eastAsia"/>
          <w:color w:val="000000" w:themeColor="text1"/>
          <w:sz w:val="24"/>
          <w:szCs w:val="24"/>
        </w:rPr>
        <w:t>節　審理手続</w:t>
      </w:r>
      <w:bookmarkEnd w:id="96"/>
      <w:bookmarkEnd w:id="97"/>
      <w:bookmarkEnd w:id="98"/>
    </w:p>
    <w:p w14:paraId="56962C5C" w14:textId="77777777" w:rsidR="00AC0953" w:rsidRPr="00252E14" w:rsidRDefault="00AC0953" w:rsidP="00ED7731">
      <w:pPr>
        <w:spacing w:afterLines="50" w:after="120" w:line="240" w:lineRule="atLeast"/>
        <w:jc w:val="left"/>
        <w:rPr>
          <w:b/>
          <w:color w:val="000000" w:themeColor="text1"/>
        </w:rPr>
      </w:pPr>
    </w:p>
    <w:p w14:paraId="5A30A541" w14:textId="77777777" w:rsidR="00AC0953" w:rsidRPr="00252E14" w:rsidRDefault="00AC0953" w:rsidP="00ED7731">
      <w:pPr>
        <w:pStyle w:val="7"/>
        <w:keepNext w:val="0"/>
        <w:spacing w:afterLines="50" w:after="120"/>
        <w:ind w:leftChars="0" w:left="0"/>
        <w:jc w:val="left"/>
        <w:rPr>
          <w:color w:val="000000" w:themeColor="text1"/>
        </w:rPr>
      </w:pPr>
      <w:bookmarkStart w:id="99" w:name="_Toc530592351"/>
      <w:bookmarkStart w:id="100" w:name="_Toc530638919"/>
      <w:r w:rsidRPr="00252E14">
        <w:rPr>
          <w:rFonts w:hint="eastAsia"/>
          <w:b/>
          <w:color w:val="000000" w:themeColor="text1"/>
        </w:rPr>
        <w:t>第</w:t>
      </w:r>
      <w:r w:rsidRPr="00252E14">
        <w:rPr>
          <w:rFonts w:hint="eastAsia"/>
          <w:b/>
          <w:color w:val="000000" w:themeColor="text1"/>
        </w:rPr>
        <w:t>39</w:t>
      </w:r>
      <w:r w:rsidRPr="00252E14">
        <w:rPr>
          <w:rFonts w:hint="eastAsia"/>
          <w:b/>
          <w:color w:val="000000" w:themeColor="text1"/>
        </w:rPr>
        <w:t>条（仲裁地）</w:t>
      </w:r>
      <w:bookmarkEnd w:id="99"/>
      <w:bookmarkEnd w:id="100"/>
    </w:p>
    <w:p w14:paraId="174094A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仲裁地は、当事者間に別段の合意がない限り、第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項に定める仲裁申立書を申立人が提出した</w:t>
      </w:r>
      <w:r w:rsidRPr="00252E14">
        <w:rPr>
          <w:rFonts w:hint="eastAsia"/>
          <w:color w:val="000000" w:themeColor="text1"/>
        </w:rPr>
        <w:t>JCAA</w:t>
      </w:r>
      <w:r w:rsidRPr="00252E14">
        <w:rPr>
          <w:rFonts w:hint="eastAsia"/>
          <w:color w:val="000000" w:themeColor="text1"/>
        </w:rPr>
        <w:t>の事務所の所在地とする。</w:t>
      </w:r>
    </w:p>
    <w:p w14:paraId="239426B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仲裁廷は、当事者間に別段の合意がない限り、適当と認めるいかなる場所においても、仲裁手続を行うことができる。</w:t>
      </w:r>
    </w:p>
    <w:p w14:paraId="2A00EF80" w14:textId="77777777" w:rsidR="00AC0953" w:rsidRPr="00252E14" w:rsidRDefault="00AC0953" w:rsidP="00ED7731">
      <w:pPr>
        <w:spacing w:afterLines="50" w:after="120" w:line="240" w:lineRule="atLeast"/>
        <w:ind w:left="332" w:hangingChars="151" w:hanging="332"/>
        <w:jc w:val="left"/>
        <w:rPr>
          <w:color w:val="000000" w:themeColor="text1"/>
        </w:rPr>
      </w:pPr>
    </w:p>
    <w:p w14:paraId="059EC022" w14:textId="77777777" w:rsidR="00AC0953" w:rsidRPr="00252E14" w:rsidRDefault="00AC0953" w:rsidP="00ED7731">
      <w:pPr>
        <w:pStyle w:val="7"/>
        <w:keepNext w:val="0"/>
        <w:spacing w:afterLines="50" w:after="120"/>
        <w:ind w:leftChars="0" w:left="0"/>
        <w:jc w:val="left"/>
        <w:rPr>
          <w:color w:val="000000" w:themeColor="text1"/>
        </w:rPr>
      </w:pPr>
      <w:bookmarkStart w:id="101" w:name="_Toc530592353"/>
      <w:bookmarkStart w:id="102" w:name="_Toc530638920"/>
      <w:r w:rsidRPr="00252E14">
        <w:rPr>
          <w:rFonts w:hint="eastAsia"/>
          <w:b/>
          <w:color w:val="000000" w:themeColor="text1"/>
        </w:rPr>
        <w:t>第</w:t>
      </w:r>
      <w:r w:rsidRPr="00252E14">
        <w:rPr>
          <w:rFonts w:hint="eastAsia"/>
          <w:b/>
          <w:color w:val="000000" w:themeColor="text1"/>
        </w:rPr>
        <w:t>40</w:t>
      </w:r>
      <w:r w:rsidRPr="00252E14">
        <w:rPr>
          <w:rFonts w:hint="eastAsia"/>
          <w:b/>
          <w:color w:val="000000" w:themeColor="text1"/>
        </w:rPr>
        <w:t>条（審理手続の進行）</w:t>
      </w:r>
      <w:bookmarkEnd w:id="101"/>
      <w:bookmarkEnd w:id="102"/>
    </w:p>
    <w:p w14:paraId="363D96E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審問その他の審理手続は、仲裁廷の指揮の下に行う。</w:t>
      </w:r>
    </w:p>
    <w:p w14:paraId="73D3828B"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仲裁廷は、当事者を平等に扱い、当事者が主張、立証及びこれに対する防御を行うに十分な機会を与えなければならない。</w:t>
      </w:r>
    </w:p>
    <w:p w14:paraId="14441226"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w:t>
      </w:r>
      <w:r w:rsidRPr="00252E14">
        <w:rPr>
          <w:rFonts w:hint="eastAsia"/>
          <w:color w:val="000000" w:themeColor="text1"/>
        </w:rPr>
        <w:t xml:space="preserve">　仲裁廷は、紛争の迅速な解決に努めなければならない。</w:t>
      </w:r>
    </w:p>
    <w:p w14:paraId="1278F4D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lastRenderedPageBreak/>
        <w:t>4</w:t>
      </w:r>
      <w:r w:rsidRPr="00252E14">
        <w:rPr>
          <w:rFonts w:hint="eastAsia"/>
          <w:color w:val="000000" w:themeColor="text1"/>
        </w:rPr>
        <w:t xml:space="preserve">　当事者は、審理手続において提出するすべての書面を、仲裁人、相手方当事者及び</w:t>
      </w:r>
      <w:r w:rsidRPr="00252E14">
        <w:rPr>
          <w:rFonts w:hint="eastAsia"/>
          <w:color w:val="000000" w:themeColor="text1"/>
        </w:rPr>
        <w:t>JCAA</w:t>
      </w:r>
      <w:r w:rsidRPr="00252E14">
        <w:rPr>
          <w:rFonts w:hint="eastAsia"/>
          <w:color w:val="000000" w:themeColor="text1"/>
        </w:rPr>
        <w:t>に送付するものとする。仲裁廷は、当事者に対して書面による通知等を行う場合には、</w:t>
      </w:r>
      <w:r w:rsidRPr="00252E14">
        <w:rPr>
          <w:rFonts w:hint="eastAsia"/>
          <w:color w:val="000000" w:themeColor="text1"/>
        </w:rPr>
        <w:t>JCAA</w:t>
      </w:r>
      <w:r w:rsidRPr="00252E14">
        <w:rPr>
          <w:rFonts w:hint="eastAsia"/>
          <w:color w:val="000000" w:themeColor="text1"/>
        </w:rPr>
        <w:t>にその写しを送付するものとする。</w:t>
      </w:r>
    </w:p>
    <w:p w14:paraId="00F0CE4E" w14:textId="77777777" w:rsidR="00AC0953" w:rsidRPr="00252E14" w:rsidRDefault="00AC0953" w:rsidP="00ED7731">
      <w:pPr>
        <w:spacing w:afterLines="50" w:after="120" w:line="240" w:lineRule="atLeast"/>
        <w:ind w:left="332" w:hangingChars="151" w:hanging="332"/>
        <w:jc w:val="left"/>
        <w:rPr>
          <w:color w:val="000000" w:themeColor="text1"/>
        </w:rPr>
      </w:pPr>
    </w:p>
    <w:p w14:paraId="45552542" w14:textId="77777777" w:rsidR="00AC0953" w:rsidRPr="00252E14" w:rsidRDefault="00AC0953" w:rsidP="00ED7731">
      <w:pPr>
        <w:pStyle w:val="7"/>
        <w:keepNext w:val="0"/>
        <w:spacing w:afterLines="50" w:after="120"/>
        <w:ind w:leftChars="0" w:left="0"/>
        <w:jc w:val="left"/>
        <w:rPr>
          <w:color w:val="000000" w:themeColor="text1"/>
        </w:rPr>
      </w:pPr>
      <w:bookmarkStart w:id="103" w:name="_Toc530592354"/>
      <w:bookmarkStart w:id="104" w:name="_Toc530638921"/>
      <w:r w:rsidRPr="00252E14">
        <w:rPr>
          <w:rFonts w:hint="eastAsia"/>
          <w:b/>
          <w:color w:val="000000" w:themeColor="text1"/>
        </w:rPr>
        <w:t>第</w:t>
      </w:r>
      <w:r w:rsidRPr="00252E14">
        <w:rPr>
          <w:rFonts w:hint="eastAsia"/>
          <w:b/>
          <w:color w:val="000000" w:themeColor="text1"/>
        </w:rPr>
        <w:t>41</w:t>
      </w:r>
      <w:r w:rsidRPr="00252E14">
        <w:rPr>
          <w:rFonts w:hint="eastAsia"/>
          <w:b/>
          <w:color w:val="000000" w:themeColor="text1"/>
        </w:rPr>
        <w:t>条（時機に後れた主張及び</w:t>
      </w:r>
      <w:r w:rsidRPr="00252E14">
        <w:rPr>
          <w:b/>
          <w:color w:val="000000" w:themeColor="text1"/>
        </w:rPr>
        <w:t>証拠</w:t>
      </w:r>
      <w:r w:rsidRPr="00252E14">
        <w:rPr>
          <w:rFonts w:hint="eastAsia"/>
          <w:b/>
          <w:color w:val="000000" w:themeColor="text1"/>
        </w:rPr>
        <w:t>の却下）</w:t>
      </w:r>
      <w:bookmarkEnd w:id="103"/>
      <w:bookmarkEnd w:id="104"/>
    </w:p>
    <w:p w14:paraId="6E83305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仲裁廷は、時機に後れた主張及び</w:t>
      </w:r>
      <w:r w:rsidRPr="00252E14">
        <w:rPr>
          <w:color w:val="000000" w:themeColor="text1"/>
        </w:rPr>
        <w:t>証拠</w:t>
      </w:r>
      <w:r w:rsidRPr="00252E14">
        <w:rPr>
          <w:rFonts w:hint="eastAsia"/>
          <w:color w:val="000000" w:themeColor="text1"/>
        </w:rPr>
        <w:t>申出を却下することができる。</w:t>
      </w:r>
    </w:p>
    <w:p w14:paraId="312740C8" w14:textId="77777777" w:rsidR="00AC0953" w:rsidRPr="00252E14" w:rsidRDefault="00AC0953" w:rsidP="00ED7731">
      <w:pPr>
        <w:spacing w:afterLines="50" w:after="120" w:line="240" w:lineRule="atLeast"/>
        <w:jc w:val="left"/>
        <w:rPr>
          <w:color w:val="000000" w:themeColor="text1"/>
        </w:rPr>
      </w:pPr>
    </w:p>
    <w:p w14:paraId="39E15703" w14:textId="77777777" w:rsidR="00AC0953" w:rsidRPr="00252E14" w:rsidRDefault="00AC0953" w:rsidP="00ED7731">
      <w:pPr>
        <w:pStyle w:val="7"/>
        <w:keepNext w:val="0"/>
        <w:spacing w:afterLines="50" w:after="120"/>
        <w:ind w:leftChars="0" w:left="0"/>
        <w:jc w:val="left"/>
        <w:rPr>
          <w:color w:val="000000" w:themeColor="text1"/>
        </w:rPr>
      </w:pPr>
      <w:bookmarkStart w:id="105" w:name="_Toc530592356"/>
      <w:bookmarkStart w:id="106" w:name="_Toc530638922"/>
      <w:r w:rsidRPr="00252E14">
        <w:rPr>
          <w:rFonts w:hint="eastAsia"/>
          <w:b/>
          <w:color w:val="000000" w:themeColor="text1"/>
        </w:rPr>
        <w:t>第</w:t>
      </w:r>
      <w:r w:rsidRPr="00252E14">
        <w:rPr>
          <w:rFonts w:hint="eastAsia"/>
          <w:b/>
          <w:color w:val="000000" w:themeColor="text1"/>
        </w:rPr>
        <w:t>42</w:t>
      </w:r>
      <w:r w:rsidRPr="00252E14">
        <w:rPr>
          <w:rFonts w:hint="eastAsia"/>
          <w:b/>
          <w:color w:val="000000" w:themeColor="text1"/>
        </w:rPr>
        <w:t>条（非公開・守秘義務）</w:t>
      </w:r>
      <w:bookmarkEnd w:id="105"/>
      <w:bookmarkEnd w:id="106"/>
    </w:p>
    <w:p w14:paraId="14D3E1CA"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1</w:t>
      </w:r>
      <w:r w:rsidRPr="00252E14">
        <w:rPr>
          <w:rFonts w:hint="eastAsia"/>
          <w:color w:val="000000" w:themeColor="text1"/>
        </w:rPr>
        <w:t xml:space="preserve">　仲裁手続及びその記録は、非公開とする。</w:t>
      </w:r>
    </w:p>
    <w:p w14:paraId="1F89B1B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仲裁人、</w:t>
      </w:r>
      <w:r w:rsidRPr="00252E14">
        <w:rPr>
          <w:rFonts w:hint="eastAsia"/>
          <w:color w:val="000000" w:themeColor="text1"/>
        </w:rPr>
        <w:t>JCAA</w:t>
      </w:r>
      <w:r w:rsidRPr="00252E14">
        <w:rPr>
          <w:rFonts w:hint="eastAsia"/>
          <w:color w:val="000000" w:themeColor="text1"/>
        </w:rPr>
        <w:t>の役職員、当事者、その代理人及び補佐人その他の仲裁手続に関係する者は、仲裁事件に関する事実又は仲裁手続を通じて知り得た事実を他に漏らしてはならず、これらに関する見解を述べてはならない。ただし、その開示が法律に基づき又は訴訟手続で要求されている場合その他の正当な理由に基づき行われる場合には、この限りでない。</w:t>
      </w:r>
    </w:p>
    <w:p w14:paraId="49ED0635" w14:textId="77777777" w:rsidR="00AC0953" w:rsidRPr="00252E14" w:rsidRDefault="00AC0953" w:rsidP="00ED7731">
      <w:pPr>
        <w:spacing w:afterLines="50" w:after="120" w:line="240" w:lineRule="atLeast"/>
        <w:ind w:left="332" w:hangingChars="151" w:hanging="332"/>
        <w:jc w:val="left"/>
        <w:rPr>
          <w:color w:val="000000" w:themeColor="text1"/>
        </w:rPr>
      </w:pPr>
    </w:p>
    <w:p w14:paraId="007471B6" w14:textId="77777777" w:rsidR="00AC0953" w:rsidRPr="00252E14" w:rsidRDefault="00AC0953" w:rsidP="00ED7731">
      <w:pPr>
        <w:pStyle w:val="4"/>
        <w:keepNext w:val="0"/>
        <w:spacing w:afterLines="50" w:after="120"/>
        <w:ind w:leftChars="0" w:left="0"/>
        <w:rPr>
          <w:rFonts w:ascii="Verdana" w:eastAsia="Meiryo UI" w:hAnsi="Verdana"/>
          <w:color w:val="000000" w:themeColor="text1"/>
          <w:sz w:val="22"/>
        </w:rPr>
      </w:pPr>
      <w:bookmarkStart w:id="107" w:name="_Toc530592358"/>
      <w:bookmarkStart w:id="108" w:name="_Toc530638923"/>
      <w:r w:rsidRPr="00252E14">
        <w:rPr>
          <w:rFonts w:ascii="Verdana" w:eastAsia="Meiryo UI" w:hAnsi="Verdana" w:cstheme="minorBidi" w:hint="eastAsia"/>
          <w:bCs w:val="0"/>
          <w:color w:val="000000" w:themeColor="text1"/>
          <w:sz w:val="22"/>
        </w:rPr>
        <w:t>第</w:t>
      </w:r>
      <w:r w:rsidRPr="00252E14">
        <w:rPr>
          <w:rFonts w:ascii="Verdana" w:eastAsia="Meiryo UI" w:hAnsi="Verdana" w:cstheme="minorBidi" w:hint="eastAsia"/>
          <w:bCs w:val="0"/>
          <w:color w:val="000000" w:themeColor="text1"/>
          <w:sz w:val="22"/>
        </w:rPr>
        <w:t>43</w:t>
      </w:r>
      <w:r w:rsidRPr="00252E14">
        <w:rPr>
          <w:rFonts w:ascii="Verdana" w:eastAsia="Meiryo UI" w:hAnsi="Verdana" w:cstheme="minorBidi" w:hint="eastAsia"/>
          <w:bCs w:val="0"/>
          <w:color w:val="000000" w:themeColor="text1"/>
          <w:sz w:val="22"/>
        </w:rPr>
        <w:t>条（仲裁判断までの期間及び審理予定表の作成）</w:t>
      </w:r>
      <w:bookmarkEnd w:id="107"/>
      <w:bookmarkEnd w:id="108"/>
    </w:p>
    <w:p w14:paraId="0E3B02A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仲裁廷は、その成立の日から</w:t>
      </w:r>
      <w:r w:rsidRPr="00252E14">
        <w:rPr>
          <w:rFonts w:hint="eastAsia"/>
          <w:color w:val="000000" w:themeColor="text1"/>
        </w:rPr>
        <w:t>9</w:t>
      </w:r>
      <w:r w:rsidRPr="00252E14">
        <w:rPr>
          <w:rFonts w:hint="eastAsia"/>
          <w:color w:val="000000" w:themeColor="text1"/>
        </w:rPr>
        <w:t>か月以内に仲裁判断をするよう努めなければならない。</w:t>
      </w:r>
    </w:p>
    <w:p w14:paraId="08E06DC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仲裁廷は、前項の目標を達成するため、できる限り速やかに、準備会合、テレビ</w:t>
      </w:r>
      <w:r w:rsidRPr="00252E14">
        <w:rPr>
          <w:color w:val="000000" w:themeColor="text1"/>
        </w:rPr>
        <w:t>会議、</w:t>
      </w:r>
      <w:r w:rsidRPr="00252E14">
        <w:rPr>
          <w:rFonts w:hint="eastAsia"/>
          <w:color w:val="000000" w:themeColor="text1"/>
        </w:rPr>
        <w:t>電話会議、書面の交換その他の仲裁廷が定める方法により当事者と協議を行い、必要かつ可能な範囲で、審理手続の予定を書面により作成し（以下「審理予定表」という。）、当事者及び</w:t>
      </w:r>
      <w:r w:rsidRPr="00252E14">
        <w:rPr>
          <w:rFonts w:hint="eastAsia"/>
          <w:color w:val="000000" w:themeColor="text1"/>
        </w:rPr>
        <w:t>JCAA</w:t>
      </w:r>
      <w:r w:rsidRPr="00252E14">
        <w:rPr>
          <w:rFonts w:hint="eastAsia"/>
          <w:color w:val="000000" w:themeColor="text1"/>
        </w:rPr>
        <w:t>に送付しなければならない。</w:t>
      </w:r>
    </w:p>
    <w:p w14:paraId="24DF118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3</w:t>
      </w:r>
      <w:r w:rsidRPr="00252E14">
        <w:rPr>
          <w:rFonts w:hint="eastAsia"/>
          <w:color w:val="000000" w:themeColor="text1"/>
        </w:rPr>
        <w:t xml:space="preserve">　仲裁廷は、当事者の意見を聴いて、前項の審理予定表を随時変更することができる。</w:t>
      </w:r>
    </w:p>
    <w:p w14:paraId="25140485" w14:textId="77777777" w:rsidR="00AC0953" w:rsidRPr="00252E14" w:rsidRDefault="00AC0953" w:rsidP="00ED7731">
      <w:pPr>
        <w:spacing w:afterLines="50" w:after="120" w:line="240" w:lineRule="atLeast"/>
        <w:ind w:left="332" w:hangingChars="151" w:hanging="332"/>
        <w:jc w:val="left"/>
        <w:rPr>
          <w:color w:val="000000" w:themeColor="text1"/>
        </w:rPr>
      </w:pPr>
    </w:p>
    <w:p w14:paraId="1CAFBDF9" w14:textId="0BFE3BB6" w:rsidR="00AC0953" w:rsidRPr="00252E14" w:rsidRDefault="00AC0953" w:rsidP="00ED7731">
      <w:pPr>
        <w:spacing w:afterLines="50" w:after="120" w:line="240" w:lineRule="atLeast"/>
        <w:jc w:val="left"/>
        <w:rPr>
          <w:color w:val="000000" w:themeColor="text1"/>
        </w:rPr>
      </w:pPr>
      <w:bookmarkStart w:id="109" w:name="_Toc530592360"/>
      <w:bookmarkStart w:id="110" w:name="_Toc530638924"/>
      <w:r w:rsidRPr="00252E14">
        <w:rPr>
          <w:rStyle w:val="70"/>
          <w:rFonts w:cs="Meiryo UI"/>
          <w:b/>
          <w:color w:val="000000" w:themeColor="text1"/>
        </w:rPr>
        <w:t>第</w:t>
      </w:r>
      <w:r w:rsidRPr="00252E14">
        <w:rPr>
          <w:rStyle w:val="70"/>
          <w:rFonts w:cs="Meiryo UI"/>
          <w:b/>
          <w:color w:val="000000" w:themeColor="text1"/>
        </w:rPr>
        <w:t>44</w:t>
      </w:r>
      <w:r w:rsidRPr="00252E14">
        <w:rPr>
          <w:rStyle w:val="70"/>
          <w:rFonts w:cs="Meiryo UI"/>
          <w:b/>
          <w:color w:val="000000" w:themeColor="text1"/>
        </w:rPr>
        <w:t>条（主張書面</w:t>
      </w:r>
      <w:r w:rsidRPr="00252E14">
        <w:rPr>
          <w:rStyle w:val="70"/>
          <w:rFonts w:cs="Meiryo UI" w:hint="eastAsia"/>
          <w:b/>
          <w:color w:val="000000" w:themeColor="text1"/>
        </w:rPr>
        <w:t>及び証拠</w:t>
      </w:r>
      <w:r w:rsidRPr="00252E14">
        <w:rPr>
          <w:rStyle w:val="70"/>
          <w:rFonts w:cs="Meiryo UI"/>
          <w:b/>
          <w:color w:val="000000" w:themeColor="text1"/>
        </w:rPr>
        <w:t>の提出）</w:t>
      </w:r>
      <w:bookmarkEnd w:id="109"/>
      <w:bookmarkEnd w:id="110"/>
    </w:p>
    <w:p w14:paraId="1D17C074"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当事者は、この規則又は仲裁廷が定める期間内に、法律及び事実に関する主張を記載した書面（以下「主張書面」という。）及び証拠を仲裁廷に提出しなければならない。</w:t>
      </w:r>
    </w:p>
    <w:p w14:paraId="333EECCF"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仲裁廷は、当事者から提出された主張書面及び証拠の受領を確認しなければならない。</w:t>
      </w:r>
    </w:p>
    <w:p w14:paraId="26D2E73A" w14:textId="77777777" w:rsidR="00AC0953" w:rsidRPr="00252E14" w:rsidRDefault="00AC0953" w:rsidP="00ED7731">
      <w:pPr>
        <w:spacing w:afterLines="50" w:after="120" w:line="240" w:lineRule="atLeast"/>
        <w:ind w:left="332" w:hangingChars="151" w:hanging="332"/>
        <w:jc w:val="left"/>
        <w:rPr>
          <w:color w:val="000000" w:themeColor="text1"/>
        </w:rPr>
      </w:pPr>
    </w:p>
    <w:p w14:paraId="100F880C" w14:textId="04B1749A" w:rsidR="00AC0953" w:rsidRPr="00252E14" w:rsidRDefault="00AC0953" w:rsidP="00ED7731">
      <w:pPr>
        <w:spacing w:afterLines="50" w:after="120" w:line="240" w:lineRule="atLeast"/>
        <w:jc w:val="left"/>
        <w:rPr>
          <w:color w:val="000000" w:themeColor="text1"/>
        </w:rPr>
      </w:pPr>
      <w:bookmarkStart w:id="111" w:name="_Toc530592362"/>
      <w:bookmarkStart w:id="112" w:name="_Toc530638925"/>
      <w:r w:rsidRPr="00252E14">
        <w:rPr>
          <w:rStyle w:val="70"/>
          <w:rFonts w:cs="Meiryo UI"/>
          <w:b/>
          <w:bCs/>
          <w:color w:val="000000" w:themeColor="text1"/>
        </w:rPr>
        <w:t>第</w:t>
      </w:r>
      <w:r w:rsidRPr="00252E14">
        <w:rPr>
          <w:rStyle w:val="70"/>
          <w:rFonts w:cs="Meiryo UI"/>
          <w:b/>
          <w:bCs/>
          <w:color w:val="000000" w:themeColor="text1"/>
        </w:rPr>
        <w:t>45</w:t>
      </w:r>
      <w:r w:rsidRPr="00252E14">
        <w:rPr>
          <w:rStyle w:val="70"/>
          <w:rFonts w:cs="Meiryo UI"/>
          <w:b/>
          <w:bCs/>
          <w:color w:val="000000" w:themeColor="text1"/>
        </w:rPr>
        <w:t>条（当事者の懈怠）</w:t>
      </w:r>
      <w:bookmarkEnd w:id="111"/>
      <w:bookmarkEnd w:id="112"/>
    </w:p>
    <w:p w14:paraId="3EE2F117"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1</w:t>
      </w:r>
      <w:r w:rsidRPr="00252E14">
        <w:rPr>
          <w:rFonts w:hint="eastAsia"/>
          <w:color w:val="000000" w:themeColor="text1"/>
        </w:rPr>
        <w:t xml:space="preserve">　仲裁廷は、一方の当事者がこの規則又は仲裁廷が定める期間内に主張書面（答弁書を含む。）を提出しない場合であっても、当該一方の当事者が他方の当事者の主張を認めたものとして取り扱うことなく、仲裁手続を続行しなければならない。</w:t>
      </w:r>
    </w:p>
    <w:p w14:paraId="2347CE7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2</w:t>
      </w:r>
      <w:r w:rsidRPr="00252E14">
        <w:rPr>
          <w:rFonts w:hint="eastAsia"/>
          <w:color w:val="000000" w:themeColor="text1"/>
        </w:rPr>
        <w:t xml:space="preserve">　仲裁廷は、一方の当事者が、正当な理由なく、審問期日に出席せず、又は証拠書類を提出しない場合であっても、審理を続行し、又は審理を終結してその時までに収集された証拠に基づいて仲裁判断</w:t>
      </w:r>
      <w:r w:rsidRPr="00252E14">
        <w:rPr>
          <w:rFonts w:hint="eastAsia"/>
          <w:color w:val="000000" w:themeColor="text1"/>
        </w:rPr>
        <w:lastRenderedPageBreak/>
        <w:t>をすることができる。</w:t>
      </w:r>
    </w:p>
    <w:p w14:paraId="03FD6727" w14:textId="77777777" w:rsidR="00AC0953" w:rsidRPr="00252E14" w:rsidRDefault="00AC0953" w:rsidP="00ED7731">
      <w:pPr>
        <w:spacing w:afterLines="50" w:after="120" w:line="240" w:lineRule="atLeast"/>
        <w:ind w:left="332" w:hangingChars="151" w:hanging="332"/>
        <w:jc w:val="left"/>
        <w:rPr>
          <w:color w:val="000000" w:themeColor="text1"/>
        </w:rPr>
      </w:pPr>
    </w:p>
    <w:p w14:paraId="14C7A76F" w14:textId="77777777" w:rsidR="00AC0953" w:rsidRPr="00252E14" w:rsidRDefault="00AC0953" w:rsidP="00ED7731">
      <w:pPr>
        <w:pStyle w:val="7"/>
        <w:keepNext w:val="0"/>
        <w:spacing w:afterLines="50" w:after="120"/>
        <w:ind w:leftChars="0" w:left="0"/>
        <w:jc w:val="left"/>
        <w:rPr>
          <w:color w:val="000000" w:themeColor="text1"/>
        </w:rPr>
      </w:pPr>
      <w:bookmarkStart w:id="113" w:name="_Toc530592364"/>
      <w:bookmarkStart w:id="114" w:name="_Toc530638926"/>
      <w:r w:rsidRPr="00252E14">
        <w:rPr>
          <w:b/>
          <w:color w:val="000000" w:themeColor="text1"/>
        </w:rPr>
        <w:t>第</w:t>
      </w:r>
      <w:r w:rsidRPr="00252E14">
        <w:rPr>
          <w:b/>
          <w:color w:val="000000" w:themeColor="text1"/>
        </w:rPr>
        <w:t>46</w:t>
      </w:r>
      <w:r w:rsidRPr="00252E14">
        <w:rPr>
          <w:b/>
          <w:color w:val="000000" w:themeColor="text1"/>
        </w:rPr>
        <w:t>条（争点整理</w:t>
      </w:r>
      <w:r w:rsidRPr="00252E14">
        <w:rPr>
          <w:rFonts w:hint="eastAsia"/>
          <w:b/>
          <w:color w:val="000000" w:themeColor="text1"/>
        </w:rPr>
        <w:t>及</w:t>
      </w:r>
      <w:r w:rsidRPr="00252E14">
        <w:rPr>
          <w:b/>
          <w:color w:val="000000" w:themeColor="text1"/>
        </w:rPr>
        <w:t>び付託事項書の作成）</w:t>
      </w:r>
      <w:bookmarkEnd w:id="113"/>
      <w:bookmarkEnd w:id="114"/>
    </w:p>
    <w:p w14:paraId="4A6F13C2"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color w:val="000000" w:themeColor="text1"/>
        </w:rPr>
        <w:t>1</w:t>
      </w:r>
      <w:r w:rsidRPr="00252E14">
        <w:rPr>
          <w:rFonts w:hint="eastAsia"/>
          <w:color w:val="000000" w:themeColor="text1"/>
        </w:rPr>
        <w:t xml:space="preserve">　</w:t>
      </w:r>
      <w:r w:rsidRPr="00252E14">
        <w:rPr>
          <w:color w:val="000000" w:themeColor="text1"/>
        </w:rPr>
        <w:t>仲裁廷は、手続のできるだけ早い段階で、当事者の意見を聴いて、争点の整理に努めなければならない。</w:t>
      </w:r>
    </w:p>
    <w:p w14:paraId="2255C96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color w:val="000000" w:themeColor="text1"/>
        </w:rPr>
        <w:t>2</w:t>
      </w:r>
      <w:r w:rsidRPr="00252E14">
        <w:rPr>
          <w:rFonts w:hint="eastAsia"/>
          <w:color w:val="000000" w:themeColor="text1"/>
        </w:rPr>
        <w:t xml:space="preserve">　</w:t>
      </w:r>
      <w:r w:rsidRPr="00252E14">
        <w:rPr>
          <w:color w:val="000000" w:themeColor="text1"/>
        </w:rPr>
        <w:t>仲裁廷は、効率的な審理を実現するため相当と認めるときは、当事者の意見を聴いて、当事者が仲裁廷に判断を求める事項</w:t>
      </w:r>
      <w:r w:rsidRPr="00252E14">
        <w:rPr>
          <w:rFonts w:hint="eastAsia"/>
          <w:color w:val="000000" w:themeColor="text1"/>
        </w:rPr>
        <w:t>及び</w:t>
      </w:r>
      <w:r w:rsidRPr="00252E14">
        <w:rPr>
          <w:color w:val="000000" w:themeColor="text1"/>
        </w:rPr>
        <w:t>主たる争点を記載した付託事項書を作成することができる。</w:t>
      </w:r>
    </w:p>
    <w:p w14:paraId="2B6AF6CC" w14:textId="77777777" w:rsidR="00AC0953" w:rsidRPr="00252E14" w:rsidRDefault="00AC0953" w:rsidP="00ED7731">
      <w:pPr>
        <w:spacing w:afterLines="50" w:after="120" w:line="240" w:lineRule="atLeast"/>
        <w:ind w:left="332" w:hangingChars="151" w:hanging="332"/>
        <w:jc w:val="left"/>
        <w:rPr>
          <w:color w:val="000000" w:themeColor="text1"/>
        </w:rPr>
      </w:pPr>
    </w:p>
    <w:p w14:paraId="501D2D2B" w14:textId="77777777" w:rsidR="00AC0953" w:rsidRPr="00252E14" w:rsidRDefault="00AC0953" w:rsidP="00ED7731">
      <w:pPr>
        <w:pStyle w:val="7"/>
        <w:keepNext w:val="0"/>
        <w:spacing w:afterLines="50" w:after="120"/>
        <w:ind w:leftChars="0" w:left="0"/>
        <w:jc w:val="left"/>
        <w:rPr>
          <w:color w:val="000000" w:themeColor="text1"/>
        </w:rPr>
      </w:pPr>
      <w:bookmarkStart w:id="115" w:name="_Toc530592366"/>
      <w:bookmarkStart w:id="116" w:name="_Toc530638927"/>
      <w:r w:rsidRPr="00252E14">
        <w:rPr>
          <w:rFonts w:hint="eastAsia"/>
          <w:b/>
          <w:color w:val="000000" w:themeColor="text1"/>
        </w:rPr>
        <w:t>第</w:t>
      </w:r>
      <w:r w:rsidRPr="00252E14">
        <w:rPr>
          <w:rFonts w:hint="eastAsia"/>
          <w:b/>
          <w:color w:val="000000" w:themeColor="text1"/>
        </w:rPr>
        <w:t>47</w:t>
      </w:r>
      <w:r w:rsidRPr="00252E14">
        <w:rPr>
          <w:rFonts w:hint="eastAsia"/>
          <w:b/>
          <w:color w:val="000000" w:themeColor="text1"/>
        </w:rPr>
        <w:t>条（仲裁権限に対する異議申立てについての決定）</w:t>
      </w:r>
      <w:bookmarkEnd w:id="115"/>
      <w:bookmarkEnd w:id="116"/>
    </w:p>
    <w:p w14:paraId="0A5AAAE8"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sz w:val="21"/>
          <w:szCs w:val="2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sz w:val="21"/>
          <w:szCs w:val="21"/>
        </w:rPr>
        <w:t>仲裁廷は、仲裁合意の存否若しくは効力に関する主張についての判断その他の自己の仲裁権限の有無についての判断を示すことができる。</w:t>
      </w:r>
    </w:p>
    <w:p w14:paraId="535B496B" w14:textId="77777777" w:rsidR="00AC0953" w:rsidRPr="00252E14" w:rsidRDefault="00AC0953" w:rsidP="00ED7731">
      <w:pPr>
        <w:spacing w:afterLines="50" w:after="120" w:line="240" w:lineRule="atLeast"/>
        <w:ind w:left="293" w:hangingChars="133" w:hanging="293"/>
        <w:jc w:val="left"/>
        <w:rPr>
          <w:rFonts w:cs="Meiryo UI"/>
          <w:color w:val="000000" w:themeColor="text1"/>
          <w:szCs w:val="21"/>
        </w:rPr>
      </w:pPr>
      <w:r w:rsidRPr="00252E14">
        <w:rPr>
          <w:rFonts w:hint="eastAsia"/>
          <w:color w:val="000000" w:themeColor="text1"/>
          <w:szCs w:val="21"/>
        </w:rPr>
        <w:t>2</w:t>
      </w:r>
      <w:r w:rsidRPr="00252E14">
        <w:rPr>
          <w:rFonts w:hint="eastAsia"/>
          <w:color w:val="000000" w:themeColor="text1"/>
          <w:szCs w:val="21"/>
        </w:rPr>
        <w:t xml:space="preserve">　</w:t>
      </w:r>
      <w:r w:rsidRPr="00252E14">
        <w:rPr>
          <w:rFonts w:cs="Meiryo UI" w:hint="eastAsia"/>
          <w:color w:val="000000" w:themeColor="text1"/>
          <w:szCs w:val="21"/>
        </w:rPr>
        <w:t>仲裁廷は、自己が仲裁権限を有しないと判断する場合には、仲裁手続の終了決定をしなければならない。</w:t>
      </w:r>
    </w:p>
    <w:p w14:paraId="418AA95B" w14:textId="77777777" w:rsidR="00AC0953" w:rsidRPr="00252E14" w:rsidRDefault="00AC0953" w:rsidP="00ED7731">
      <w:pPr>
        <w:spacing w:afterLines="50" w:after="120" w:line="240" w:lineRule="atLeast"/>
        <w:ind w:left="293" w:hangingChars="133" w:hanging="293"/>
        <w:jc w:val="left"/>
        <w:rPr>
          <w:color w:val="000000" w:themeColor="text1"/>
        </w:rPr>
      </w:pPr>
    </w:p>
    <w:p w14:paraId="701C5E1E" w14:textId="77777777" w:rsidR="00AC0953" w:rsidRPr="00252E14" w:rsidRDefault="00AC0953" w:rsidP="00ED7731">
      <w:pPr>
        <w:pStyle w:val="7"/>
        <w:keepNext w:val="0"/>
        <w:spacing w:afterLines="50" w:after="120"/>
        <w:ind w:leftChars="0" w:left="0"/>
        <w:jc w:val="left"/>
        <w:rPr>
          <w:color w:val="000000" w:themeColor="text1"/>
        </w:rPr>
      </w:pPr>
      <w:bookmarkStart w:id="117" w:name="_Toc530592368"/>
      <w:bookmarkStart w:id="118" w:name="_Toc530638928"/>
      <w:r w:rsidRPr="00252E14">
        <w:rPr>
          <w:rFonts w:hint="eastAsia"/>
          <w:b/>
          <w:color w:val="000000" w:themeColor="text1"/>
        </w:rPr>
        <w:t>第</w:t>
      </w:r>
      <w:r w:rsidRPr="00252E14">
        <w:rPr>
          <w:rFonts w:hint="eastAsia"/>
          <w:b/>
          <w:color w:val="000000" w:themeColor="text1"/>
        </w:rPr>
        <w:t>48</w:t>
      </w:r>
      <w:r w:rsidRPr="00252E14">
        <w:rPr>
          <w:rFonts w:hint="eastAsia"/>
          <w:b/>
          <w:color w:val="000000" w:themeColor="text1"/>
        </w:rPr>
        <w:t>条（請求の併合に対する異議申立てについての決定）</w:t>
      </w:r>
      <w:bookmarkEnd w:id="117"/>
      <w:bookmarkEnd w:id="118"/>
    </w:p>
    <w:p w14:paraId="0B539359"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1</w:t>
      </w:r>
      <w:r w:rsidRPr="00252E14">
        <w:rPr>
          <w:rFonts w:hint="eastAsia"/>
          <w:color w:val="000000" w:themeColor="text1"/>
          <w:szCs w:val="21"/>
        </w:rPr>
        <w:t xml:space="preserve">　仲裁廷は、請求の併合に対する異議申立てに</w:t>
      </w:r>
      <w:r w:rsidRPr="00252E14">
        <w:rPr>
          <w:rFonts w:cs="Meiryo UI" w:hint="eastAsia"/>
          <w:color w:val="000000" w:themeColor="text1"/>
          <w:szCs w:val="21"/>
        </w:rPr>
        <w:t>ついて</w:t>
      </w:r>
      <w:r w:rsidRPr="00252E14">
        <w:rPr>
          <w:rFonts w:hint="eastAsia"/>
          <w:color w:val="000000" w:themeColor="text1"/>
          <w:szCs w:val="21"/>
        </w:rPr>
        <w:t>判断を示すことができる。</w:t>
      </w:r>
    </w:p>
    <w:p w14:paraId="204866C5"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2</w:t>
      </w:r>
      <w:r w:rsidRPr="00252E14">
        <w:rPr>
          <w:rFonts w:hint="eastAsia"/>
          <w:color w:val="000000" w:themeColor="text1"/>
          <w:szCs w:val="21"/>
        </w:rPr>
        <w:t xml:space="preserve">　仲裁廷は、第</w:t>
      </w:r>
      <w:r w:rsidRPr="00252E14">
        <w:rPr>
          <w:rFonts w:hint="eastAsia"/>
          <w:color w:val="000000" w:themeColor="text1"/>
          <w:szCs w:val="21"/>
        </w:rPr>
        <w:t>15</w:t>
      </w:r>
      <w:r w:rsidRPr="00252E14">
        <w:rPr>
          <w:rFonts w:hint="eastAsia"/>
          <w:color w:val="000000" w:themeColor="text1"/>
          <w:szCs w:val="21"/>
        </w:rPr>
        <w:t>条第１項に定める請求の併合の要件を満たさないと認める場合には、仲裁手続を分離する決定（以下「分離決定」という。）をし、その旨を当事者に通知しなければならない。ただし、第</w:t>
      </w:r>
      <w:r w:rsidRPr="00252E14">
        <w:rPr>
          <w:rFonts w:hint="eastAsia"/>
          <w:color w:val="000000" w:themeColor="text1"/>
          <w:szCs w:val="21"/>
        </w:rPr>
        <w:t>15</w:t>
      </w:r>
      <w:r w:rsidRPr="00252E14">
        <w:rPr>
          <w:rFonts w:hint="eastAsia"/>
          <w:color w:val="000000" w:themeColor="text1"/>
          <w:szCs w:val="21"/>
        </w:rPr>
        <w:t>条第２項に定める期間内に異議がなかった場合には、分離決定をすることができない。</w:t>
      </w:r>
    </w:p>
    <w:p w14:paraId="149B5834" w14:textId="0FB7F92C"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3</w:t>
      </w:r>
      <w:r w:rsidRPr="00252E14">
        <w:rPr>
          <w:rFonts w:hint="eastAsia"/>
          <w:color w:val="000000" w:themeColor="text1"/>
          <w:szCs w:val="21"/>
        </w:rPr>
        <w:t xml:space="preserve">　分離決定があった場合には、仲裁廷の任務は終了し、分離された各請求について、</w:t>
      </w:r>
      <w:r w:rsidR="00CF765F" w:rsidRPr="00252E14">
        <w:rPr>
          <w:rFonts w:hint="eastAsia"/>
          <w:color w:val="000000" w:themeColor="text1"/>
          <w:szCs w:val="21"/>
        </w:rPr>
        <w:t>各</w:t>
      </w:r>
      <w:r w:rsidR="00BF1682" w:rsidRPr="00252E14">
        <w:rPr>
          <w:rFonts w:hint="eastAsia"/>
          <w:color w:val="000000" w:themeColor="text1"/>
          <w:szCs w:val="21"/>
        </w:rPr>
        <w:t>別</w:t>
      </w:r>
      <w:r w:rsidRPr="00252E14">
        <w:rPr>
          <w:rFonts w:hint="eastAsia"/>
          <w:color w:val="000000" w:themeColor="text1"/>
          <w:szCs w:val="21"/>
        </w:rPr>
        <w:t>に仲裁手続を行う。ただし、（</w:t>
      </w:r>
      <w:r w:rsidRPr="00252E14">
        <w:rPr>
          <w:rFonts w:hint="eastAsia"/>
          <w:color w:val="000000" w:themeColor="text1"/>
          <w:szCs w:val="21"/>
        </w:rPr>
        <w:t>a</w:t>
      </w:r>
      <w:r w:rsidRPr="00252E14">
        <w:rPr>
          <w:rFonts w:hint="eastAsia"/>
          <w:color w:val="000000" w:themeColor="text1"/>
          <w:szCs w:val="21"/>
        </w:rPr>
        <w:t>）第</w:t>
      </w:r>
      <w:r w:rsidR="0004674F" w:rsidRPr="00252E14">
        <w:rPr>
          <w:rFonts w:hint="eastAsia"/>
          <w:color w:val="000000" w:themeColor="text1"/>
          <w:szCs w:val="21"/>
        </w:rPr>
        <w:t>15</w:t>
      </w:r>
      <w:r w:rsidRPr="00252E14">
        <w:rPr>
          <w:rFonts w:hint="eastAsia"/>
          <w:color w:val="000000" w:themeColor="text1"/>
          <w:szCs w:val="21"/>
        </w:rPr>
        <w:t>条第２項に定める期間内に、異議をとどめなかった被申立人に係る請求及び（</w:t>
      </w:r>
      <w:r w:rsidRPr="00252E14">
        <w:rPr>
          <w:rFonts w:hint="eastAsia"/>
          <w:color w:val="000000" w:themeColor="text1"/>
          <w:szCs w:val="21"/>
        </w:rPr>
        <w:t>b</w:t>
      </w:r>
      <w:r w:rsidRPr="00252E14">
        <w:rPr>
          <w:rFonts w:hint="eastAsia"/>
          <w:color w:val="000000" w:themeColor="text1"/>
          <w:szCs w:val="21"/>
        </w:rPr>
        <w:t>）被申立人が分離決定の通知を受領した日から１週間以内に仲裁廷の任務の続行を求めた請求については、仲裁廷の任務は終了しない。</w:t>
      </w:r>
    </w:p>
    <w:p w14:paraId="2693850E"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4</w:t>
      </w:r>
      <w:r w:rsidRPr="00252E14">
        <w:rPr>
          <w:rFonts w:hint="eastAsia"/>
          <w:color w:val="000000" w:themeColor="text1"/>
          <w:szCs w:val="21"/>
        </w:rPr>
        <w:t xml:space="preserve">　前項の規定により各別に仲裁手続を進める場合には、仲裁申立ての通知を受領した日を基準とする期間の計算においては、被申立人が分離決定の通知を受領した日を基準として計算する。</w:t>
      </w:r>
    </w:p>
    <w:p w14:paraId="04642C7A" w14:textId="362DCB11"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5</w:t>
      </w:r>
      <w:r w:rsidRPr="00252E14">
        <w:rPr>
          <w:rFonts w:hint="eastAsia"/>
          <w:color w:val="000000" w:themeColor="text1"/>
          <w:szCs w:val="21"/>
        </w:rPr>
        <w:t xml:space="preserve">　第</w:t>
      </w:r>
      <w:r w:rsidRPr="00252E14">
        <w:rPr>
          <w:rFonts w:hint="eastAsia"/>
          <w:color w:val="000000" w:themeColor="text1"/>
          <w:szCs w:val="21"/>
        </w:rPr>
        <w:t>66</w:t>
      </w:r>
      <w:r w:rsidRPr="00252E14">
        <w:rPr>
          <w:rFonts w:hint="eastAsia"/>
          <w:color w:val="000000" w:themeColor="text1"/>
          <w:szCs w:val="21"/>
        </w:rPr>
        <w:t>条第</w:t>
      </w:r>
      <w:r w:rsidRPr="00252E14">
        <w:rPr>
          <w:rFonts w:hint="eastAsia"/>
          <w:color w:val="000000" w:themeColor="text1"/>
          <w:szCs w:val="21"/>
        </w:rPr>
        <w:t>2</w:t>
      </w:r>
      <w:r w:rsidRPr="00252E14">
        <w:rPr>
          <w:rFonts w:hint="eastAsia"/>
          <w:color w:val="000000" w:themeColor="text1"/>
          <w:szCs w:val="21"/>
        </w:rPr>
        <w:t>項、第</w:t>
      </w:r>
      <w:r w:rsidRPr="00252E14">
        <w:rPr>
          <w:rFonts w:hint="eastAsia"/>
          <w:color w:val="000000" w:themeColor="text1"/>
          <w:szCs w:val="21"/>
        </w:rPr>
        <w:t>4</w:t>
      </w:r>
      <w:r w:rsidRPr="00252E14">
        <w:rPr>
          <w:rFonts w:hint="eastAsia"/>
          <w:color w:val="000000" w:themeColor="text1"/>
          <w:szCs w:val="21"/>
        </w:rPr>
        <w:t>項、第</w:t>
      </w:r>
      <w:r w:rsidRPr="00252E14">
        <w:rPr>
          <w:rFonts w:hint="eastAsia"/>
          <w:color w:val="000000" w:themeColor="text1"/>
          <w:szCs w:val="21"/>
        </w:rPr>
        <w:t>5</w:t>
      </w:r>
      <w:r w:rsidRPr="00252E14">
        <w:rPr>
          <w:rFonts w:hint="eastAsia"/>
          <w:color w:val="000000" w:themeColor="text1"/>
          <w:szCs w:val="21"/>
        </w:rPr>
        <w:t>項及び第</w:t>
      </w:r>
      <w:r w:rsidRPr="00252E14">
        <w:rPr>
          <w:rFonts w:hint="eastAsia"/>
          <w:color w:val="000000" w:themeColor="text1"/>
          <w:szCs w:val="21"/>
        </w:rPr>
        <w:t>6</w:t>
      </w:r>
      <w:r w:rsidRPr="00252E14">
        <w:rPr>
          <w:rFonts w:hint="eastAsia"/>
          <w:color w:val="000000" w:themeColor="text1"/>
          <w:szCs w:val="21"/>
        </w:rPr>
        <w:t>項</w:t>
      </w:r>
      <w:r w:rsidR="00BF1682" w:rsidRPr="00252E14">
        <w:rPr>
          <w:rFonts w:hint="eastAsia"/>
          <w:color w:val="000000" w:themeColor="text1"/>
          <w:szCs w:val="21"/>
        </w:rPr>
        <w:t>並び</w:t>
      </w:r>
      <w:r w:rsidRPr="00252E14">
        <w:rPr>
          <w:rFonts w:hint="eastAsia"/>
          <w:color w:val="000000" w:themeColor="text1"/>
          <w:szCs w:val="21"/>
        </w:rPr>
        <w:t>に第</w:t>
      </w:r>
      <w:r w:rsidRPr="00252E14">
        <w:rPr>
          <w:rFonts w:hint="eastAsia"/>
          <w:color w:val="000000" w:themeColor="text1"/>
          <w:szCs w:val="21"/>
        </w:rPr>
        <w:t>68</w:t>
      </w:r>
      <w:r w:rsidRPr="00252E14">
        <w:rPr>
          <w:rFonts w:hint="eastAsia"/>
          <w:color w:val="000000" w:themeColor="text1"/>
          <w:szCs w:val="21"/>
        </w:rPr>
        <w:t>条から第</w:t>
      </w:r>
      <w:r w:rsidRPr="00252E14">
        <w:rPr>
          <w:rFonts w:hint="eastAsia"/>
          <w:color w:val="000000" w:themeColor="text1"/>
          <w:szCs w:val="21"/>
        </w:rPr>
        <w:t>70</w:t>
      </w:r>
      <w:r w:rsidRPr="00252E14">
        <w:rPr>
          <w:rFonts w:hint="eastAsia"/>
          <w:color w:val="000000" w:themeColor="text1"/>
          <w:szCs w:val="21"/>
        </w:rPr>
        <w:t>条までの規定は、分離決定について準用する。</w:t>
      </w:r>
    </w:p>
    <w:p w14:paraId="120AF540" w14:textId="0D890266"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6</w:t>
      </w:r>
      <w:r w:rsidRPr="00252E14">
        <w:rPr>
          <w:rFonts w:hint="eastAsia"/>
          <w:color w:val="000000" w:themeColor="text1"/>
          <w:szCs w:val="21"/>
        </w:rPr>
        <w:t xml:space="preserve">　前五項の規定は、（</w:t>
      </w:r>
      <w:r w:rsidRPr="00252E14">
        <w:rPr>
          <w:rFonts w:hint="eastAsia"/>
          <w:color w:val="000000" w:themeColor="text1"/>
          <w:szCs w:val="21"/>
        </w:rPr>
        <w:t>a</w:t>
      </w:r>
      <w:r w:rsidRPr="00252E14">
        <w:rPr>
          <w:rFonts w:hint="eastAsia"/>
          <w:color w:val="000000" w:themeColor="text1"/>
          <w:szCs w:val="21"/>
        </w:rPr>
        <w:t>）反対請求の申立てが第</w:t>
      </w:r>
      <w:r w:rsidRPr="00252E14">
        <w:rPr>
          <w:rFonts w:hint="eastAsia"/>
          <w:color w:val="000000" w:themeColor="text1"/>
          <w:szCs w:val="21"/>
        </w:rPr>
        <w:t>19</w:t>
      </w:r>
      <w:r w:rsidRPr="00252E14">
        <w:rPr>
          <w:rFonts w:hint="eastAsia"/>
          <w:color w:val="000000" w:themeColor="text1"/>
          <w:szCs w:val="21"/>
        </w:rPr>
        <w:t>条第</w:t>
      </w:r>
      <w:r w:rsidRPr="00252E14">
        <w:rPr>
          <w:rFonts w:hint="eastAsia"/>
          <w:color w:val="000000" w:themeColor="text1"/>
          <w:szCs w:val="21"/>
        </w:rPr>
        <w:t>1</w:t>
      </w:r>
      <w:r w:rsidRPr="00252E14">
        <w:rPr>
          <w:rFonts w:hint="eastAsia"/>
          <w:color w:val="000000" w:themeColor="text1"/>
          <w:szCs w:val="21"/>
        </w:rPr>
        <w:t>項の要件を満たさないものとされた場合、（</w:t>
      </w:r>
      <w:r w:rsidRPr="00252E14">
        <w:rPr>
          <w:rFonts w:hint="eastAsia"/>
          <w:color w:val="000000" w:themeColor="text1"/>
          <w:szCs w:val="21"/>
        </w:rPr>
        <w:t>b</w:t>
      </w:r>
      <w:r w:rsidRPr="00252E14">
        <w:rPr>
          <w:rFonts w:hint="eastAsia"/>
          <w:color w:val="000000" w:themeColor="text1"/>
          <w:szCs w:val="21"/>
        </w:rPr>
        <w:t>）</w:t>
      </w:r>
      <w:r w:rsidRPr="00252E14">
        <w:rPr>
          <w:rFonts w:hint="eastAsia"/>
          <w:color w:val="000000" w:themeColor="text1"/>
          <w:szCs w:val="21"/>
        </w:rPr>
        <w:t>(</w:t>
      </w:r>
      <w:proofErr w:type="spellStart"/>
      <w:r w:rsidRPr="00252E14">
        <w:rPr>
          <w:rFonts w:hint="eastAsia"/>
          <w:color w:val="000000" w:themeColor="text1"/>
          <w:szCs w:val="21"/>
        </w:rPr>
        <w:t>i</w:t>
      </w:r>
      <w:proofErr w:type="spellEnd"/>
      <w:r w:rsidRPr="00252E14">
        <w:rPr>
          <w:rFonts w:hint="eastAsia"/>
          <w:color w:val="000000" w:themeColor="text1"/>
          <w:szCs w:val="21"/>
        </w:rPr>
        <w:t>)</w:t>
      </w:r>
      <w:r w:rsidRPr="00252E14">
        <w:rPr>
          <w:rFonts w:hint="eastAsia"/>
          <w:color w:val="000000" w:themeColor="text1"/>
          <w:szCs w:val="21"/>
        </w:rPr>
        <w:t>申立ての変更が第</w:t>
      </w:r>
      <w:r w:rsidRPr="00252E14">
        <w:rPr>
          <w:rFonts w:hint="eastAsia"/>
          <w:color w:val="000000" w:themeColor="text1"/>
          <w:szCs w:val="21"/>
        </w:rPr>
        <w:t>21</w:t>
      </w:r>
      <w:r w:rsidRPr="00252E14">
        <w:rPr>
          <w:rFonts w:hint="eastAsia"/>
          <w:color w:val="000000" w:themeColor="text1"/>
          <w:szCs w:val="21"/>
        </w:rPr>
        <w:t>条第１項の要件を満たさない場合、若しくは（</w:t>
      </w:r>
      <w:r w:rsidRPr="00252E14">
        <w:rPr>
          <w:rFonts w:hint="eastAsia"/>
          <w:color w:val="000000" w:themeColor="text1"/>
          <w:szCs w:val="21"/>
        </w:rPr>
        <w:t>ii</w:t>
      </w:r>
      <w:r w:rsidRPr="00252E14">
        <w:rPr>
          <w:rFonts w:hint="eastAsia"/>
          <w:color w:val="000000" w:themeColor="text1"/>
          <w:szCs w:val="21"/>
        </w:rPr>
        <w:t>）同条第</w:t>
      </w:r>
      <w:r w:rsidRPr="00252E14">
        <w:rPr>
          <w:rFonts w:hint="eastAsia"/>
          <w:color w:val="000000" w:themeColor="text1"/>
          <w:szCs w:val="21"/>
        </w:rPr>
        <w:t>3</w:t>
      </w:r>
      <w:r w:rsidRPr="00252E14">
        <w:rPr>
          <w:rFonts w:hint="eastAsia"/>
          <w:color w:val="000000" w:themeColor="text1"/>
          <w:szCs w:val="21"/>
        </w:rPr>
        <w:t>項の規定により許可されなかった場合、又は</w:t>
      </w:r>
      <w:r w:rsidRPr="00252E14">
        <w:rPr>
          <w:rFonts w:hint="eastAsia"/>
          <w:color w:val="000000" w:themeColor="text1"/>
          <w:szCs w:val="21"/>
        </w:rPr>
        <w:t>(c)</w:t>
      </w:r>
      <w:r w:rsidRPr="00252E14">
        <w:rPr>
          <w:rFonts w:hint="eastAsia"/>
          <w:color w:val="000000" w:themeColor="text1"/>
          <w:szCs w:val="21"/>
        </w:rPr>
        <w:t>（</w:t>
      </w:r>
      <w:proofErr w:type="spellStart"/>
      <w:r w:rsidRPr="00252E14">
        <w:rPr>
          <w:rFonts w:hint="eastAsia"/>
          <w:color w:val="000000" w:themeColor="text1"/>
          <w:szCs w:val="21"/>
        </w:rPr>
        <w:t>i</w:t>
      </w:r>
      <w:proofErr w:type="spellEnd"/>
      <w:r w:rsidRPr="00252E14">
        <w:rPr>
          <w:rFonts w:hint="eastAsia"/>
          <w:color w:val="000000" w:themeColor="text1"/>
          <w:szCs w:val="21"/>
        </w:rPr>
        <w:t>）手続参加の申立てが第</w:t>
      </w:r>
      <w:r w:rsidRPr="00252E14">
        <w:rPr>
          <w:rFonts w:hint="eastAsia"/>
          <w:color w:val="000000" w:themeColor="text1"/>
          <w:szCs w:val="21"/>
        </w:rPr>
        <w:t>56</w:t>
      </w:r>
      <w:r w:rsidRPr="00252E14">
        <w:rPr>
          <w:rFonts w:hint="eastAsia"/>
          <w:color w:val="000000" w:themeColor="text1"/>
          <w:szCs w:val="21"/>
        </w:rPr>
        <w:t>条第１項の要件を満たさない場合、若しくは（</w:t>
      </w:r>
      <w:r w:rsidRPr="00252E14">
        <w:rPr>
          <w:rFonts w:hint="eastAsia"/>
          <w:color w:val="000000" w:themeColor="text1"/>
          <w:szCs w:val="21"/>
        </w:rPr>
        <w:t>ii</w:t>
      </w:r>
      <w:r w:rsidRPr="00252E14">
        <w:rPr>
          <w:rFonts w:hint="eastAsia"/>
          <w:color w:val="000000" w:themeColor="text1"/>
          <w:szCs w:val="21"/>
        </w:rPr>
        <w:t>）同条第</w:t>
      </w:r>
      <w:r w:rsidR="0004674F" w:rsidRPr="00252E14">
        <w:rPr>
          <w:rFonts w:hint="eastAsia"/>
          <w:color w:val="000000" w:themeColor="text1"/>
          <w:szCs w:val="21"/>
        </w:rPr>
        <w:t>5</w:t>
      </w:r>
      <w:r w:rsidRPr="00252E14">
        <w:rPr>
          <w:rFonts w:hint="eastAsia"/>
          <w:color w:val="000000" w:themeColor="text1"/>
          <w:szCs w:val="21"/>
        </w:rPr>
        <w:t>項の規定により許されなかった場合に準用する。</w:t>
      </w:r>
    </w:p>
    <w:p w14:paraId="496F632E" w14:textId="77777777" w:rsidR="00AC0953" w:rsidRPr="00252E14" w:rsidRDefault="00AC0953" w:rsidP="00822381">
      <w:pPr>
        <w:spacing w:afterLines="50" w:after="120" w:line="240" w:lineRule="atLeast"/>
        <w:ind w:leftChars="-13" w:left="250" w:hangingChars="127" w:hanging="279"/>
        <w:rPr>
          <w:color w:val="000000" w:themeColor="text1"/>
          <w:szCs w:val="21"/>
        </w:rPr>
      </w:pPr>
      <w:r w:rsidRPr="00252E14">
        <w:rPr>
          <w:rFonts w:hint="eastAsia"/>
          <w:color w:val="000000" w:themeColor="text1"/>
          <w:szCs w:val="21"/>
        </w:rPr>
        <w:t>7</w:t>
      </w:r>
      <w:r w:rsidRPr="00252E14">
        <w:rPr>
          <w:rFonts w:hint="eastAsia"/>
          <w:color w:val="000000" w:themeColor="text1"/>
          <w:szCs w:val="21"/>
        </w:rPr>
        <w:t xml:space="preserve">　前項の規定にかかわらず、以下の各号に掲げる請求については、仲裁廷の任務は終了しない。</w:t>
      </w:r>
    </w:p>
    <w:p w14:paraId="513CA7C3" w14:textId="77777777" w:rsidR="00AC0953" w:rsidRPr="00252E14" w:rsidRDefault="00AC0953" w:rsidP="00ED7731">
      <w:pPr>
        <w:spacing w:afterLines="50" w:after="120" w:line="240" w:lineRule="atLeast"/>
        <w:ind w:leftChars="-18" w:left="237" w:hangingChars="126" w:hanging="277"/>
        <w:rPr>
          <w:color w:val="000000" w:themeColor="text1"/>
          <w:szCs w:val="21"/>
        </w:rPr>
      </w:pPr>
      <w:r w:rsidRPr="00252E14">
        <w:rPr>
          <w:rFonts w:hint="eastAsia"/>
          <w:color w:val="000000" w:themeColor="text1"/>
          <w:szCs w:val="21"/>
        </w:rPr>
        <w:t>（</w:t>
      </w:r>
      <w:r w:rsidRPr="00252E14">
        <w:rPr>
          <w:rFonts w:hint="eastAsia"/>
          <w:color w:val="000000" w:themeColor="text1"/>
          <w:szCs w:val="21"/>
        </w:rPr>
        <w:t>1</w:t>
      </w:r>
      <w:r w:rsidRPr="00252E14">
        <w:rPr>
          <w:rFonts w:hint="eastAsia"/>
          <w:color w:val="000000" w:themeColor="text1"/>
          <w:szCs w:val="21"/>
        </w:rPr>
        <w:t>）</w:t>
      </w:r>
      <w:r w:rsidRPr="00252E14">
        <w:rPr>
          <w:rFonts w:hint="eastAsia"/>
          <w:color w:val="000000" w:themeColor="text1"/>
          <w:szCs w:val="21"/>
        </w:rPr>
        <w:t xml:space="preserve"> </w:t>
      </w:r>
      <w:r w:rsidRPr="00252E14">
        <w:rPr>
          <w:rFonts w:hint="eastAsia"/>
          <w:color w:val="000000" w:themeColor="text1"/>
          <w:szCs w:val="21"/>
        </w:rPr>
        <w:t>反対請求の申立て又は申立ての変更の前から係属する請求</w:t>
      </w:r>
    </w:p>
    <w:p w14:paraId="1EFCCBB1" w14:textId="77777777" w:rsidR="00AC0953" w:rsidRPr="00252E14" w:rsidRDefault="00AC0953" w:rsidP="00ED7731">
      <w:pPr>
        <w:spacing w:afterLines="50" w:after="120" w:line="240" w:lineRule="atLeast"/>
        <w:ind w:leftChars="-18" w:left="237" w:hangingChars="126" w:hanging="277"/>
        <w:rPr>
          <w:color w:val="000000" w:themeColor="text1"/>
          <w:szCs w:val="21"/>
        </w:rPr>
      </w:pPr>
      <w:r w:rsidRPr="00252E14">
        <w:rPr>
          <w:rFonts w:hint="eastAsia"/>
          <w:color w:val="000000" w:themeColor="text1"/>
          <w:szCs w:val="21"/>
        </w:rPr>
        <w:lastRenderedPageBreak/>
        <w:t>（</w:t>
      </w:r>
      <w:r w:rsidRPr="00252E14">
        <w:rPr>
          <w:rFonts w:hint="eastAsia"/>
          <w:color w:val="000000" w:themeColor="text1"/>
          <w:szCs w:val="21"/>
        </w:rPr>
        <w:t>2</w:t>
      </w:r>
      <w:r w:rsidRPr="00252E14">
        <w:rPr>
          <w:rFonts w:hint="eastAsia"/>
          <w:color w:val="000000" w:themeColor="text1"/>
          <w:szCs w:val="21"/>
        </w:rPr>
        <w:t>）</w:t>
      </w:r>
      <w:r w:rsidRPr="00252E14">
        <w:rPr>
          <w:rFonts w:hint="eastAsia"/>
          <w:color w:val="000000" w:themeColor="text1"/>
          <w:szCs w:val="21"/>
        </w:rPr>
        <w:t xml:space="preserve"> </w:t>
      </w:r>
      <w:r w:rsidRPr="00252E14">
        <w:rPr>
          <w:rFonts w:hint="eastAsia"/>
          <w:color w:val="000000" w:themeColor="text1"/>
          <w:szCs w:val="21"/>
        </w:rPr>
        <w:t>仲裁廷の成立後にされた手続参加の申立ての前から係属する請求</w:t>
      </w:r>
    </w:p>
    <w:p w14:paraId="7F8FD934" w14:textId="77777777" w:rsidR="00AC0953" w:rsidRPr="00252E14" w:rsidRDefault="00AC0953" w:rsidP="00ED7731">
      <w:pPr>
        <w:spacing w:afterLines="50" w:after="120" w:line="240" w:lineRule="atLeast"/>
        <w:ind w:leftChars="-18" w:left="237" w:hangingChars="126" w:hanging="277"/>
        <w:rPr>
          <w:color w:val="000000" w:themeColor="text1"/>
        </w:rPr>
      </w:pPr>
    </w:p>
    <w:p w14:paraId="631F15B2" w14:textId="77777777" w:rsidR="00AC0953" w:rsidRPr="00252E14" w:rsidRDefault="00AC0953" w:rsidP="00ED7731">
      <w:pPr>
        <w:pStyle w:val="7"/>
        <w:keepNext w:val="0"/>
        <w:spacing w:afterLines="50" w:after="120"/>
        <w:ind w:leftChars="0" w:left="0"/>
        <w:jc w:val="left"/>
        <w:rPr>
          <w:color w:val="000000" w:themeColor="text1"/>
        </w:rPr>
      </w:pPr>
      <w:bookmarkStart w:id="119" w:name="_Toc530592370"/>
      <w:bookmarkStart w:id="120" w:name="_Toc530638929"/>
      <w:r w:rsidRPr="00252E14">
        <w:rPr>
          <w:rFonts w:hint="eastAsia"/>
          <w:b/>
          <w:color w:val="000000" w:themeColor="text1"/>
        </w:rPr>
        <w:t>第</w:t>
      </w:r>
      <w:r w:rsidRPr="00252E14">
        <w:rPr>
          <w:rFonts w:hint="eastAsia"/>
          <w:b/>
          <w:color w:val="000000" w:themeColor="text1"/>
        </w:rPr>
        <w:t>49</w:t>
      </w:r>
      <w:r w:rsidRPr="00252E14">
        <w:rPr>
          <w:rFonts w:hint="eastAsia"/>
          <w:b/>
          <w:color w:val="000000" w:themeColor="text1"/>
        </w:rPr>
        <w:t>条（中間決定）</w:t>
      </w:r>
      <w:bookmarkEnd w:id="119"/>
      <w:bookmarkEnd w:id="120"/>
    </w:p>
    <w:p w14:paraId="3A904A0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仲裁廷は、仲裁手続中に生じた争いにつき相当と認めるときは、これを裁定する中間決定をすることができる。この場合には、第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67</w:t>
      </w:r>
      <w:r w:rsidRPr="00252E14">
        <w:rPr>
          <w:rFonts w:hint="eastAsia"/>
          <w:color w:val="000000" w:themeColor="text1"/>
        </w:rPr>
        <w:t>条の規定を準用する。ただし、理由の記載は省略することができる。</w:t>
      </w:r>
    </w:p>
    <w:p w14:paraId="4C8C953A" w14:textId="77777777" w:rsidR="00AC0953" w:rsidRPr="00252E14" w:rsidRDefault="00AC0953" w:rsidP="00ED7731">
      <w:pPr>
        <w:spacing w:afterLines="50" w:after="120" w:line="240" w:lineRule="atLeast"/>
        <w:jc w:val="left"/>
        <w:rPr>
          <w:color w:val="000000" w:themeColor="text1"/>
        </w:rPr>
      </w:pPr>
    </w:p>
    <w:p w14:paraId="4C7575EA" w14:textId="77777777" w:rsidR="00AC0953" w:rsidRPr="00252E14" w:rsidRDefault="00AC0953" w:rsidP="00ED7731">
      <w:pPr>
        <w:pStyle w:val="7"/>
        <w:keepNext w:val="0"/>
        <w:spacing w:afterLines="50" w:after="120"/>
        <w:ind w:leftChars="0" w:left="0"/>
        <w:jc w:val="left"/>
        <w:rPr>
          <w:color w:val="000000" w:themeColor="text1"/>
        </w:rPr>
      </w:pPr>
      <w:bookmarkStart w:id="121" w:name="_Toc530592372"/>
      <w:bookmarkStart w:id="122" w:name="_Toc530638930"/>
      <w:r w:rsidRPr="00252E14">
        <w:rPr>
          <w:rFonts w:hint="eastAsia"/>
          <w:b/>
          <w:color w:val="000000" w:themeColor="text1"/>
        </w:rPr>
        <w:t>第</w:t>
      </w:r>
      <w:r w:rsidRPr="00252E14">
        <w:rPr>
          <w:rFonts w:hint="eastAsia"/>
          <w:b/>
          <w:color w:val="000000" w:themeColor="text1"/>
        </w:rPr>
        <w:t>50</w:t>
      </w:r>
      <w:r w:rsidRPr="00252E14">
        <w:rPr>
          <w:rFonts w:hint="eastAsia"/>
          <w:b/>
          <w:color w:val="000000" w:themeColor="text1"/>
        </w:rPr>
        <w:t>条（審問の要否の決定）</w:t>
      </w:r>
      <w:bookmarkEnd w:id="121"/>
      <w:bookmarkEnd w:id="122"/>
    </w:p>
    <w:p w14:paraId="51397DC1" w14:textId="3585035B" w:rsidR="00AC0953" w:rsidRPr="00252E14" w:rsidRDefault="00AC0953" w:rsidP="00A66CD5">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color w:val="000000" w:themeColor="text1"/>
        </w:rPr>
        <w:t>仲裁廷は、</w:t>
      </w:r>
      <w:r w:rsidR="0004674F" w:rsidRPr="00252E14">
        <w:rPr>
          <w:rFonts w:hint="eastAsia"/>
          <w:color w:val="000000" w:themeColor="text1"/>
        </w:rPr>
        <w:t>仲裁手続を、</w:t>
      </w:r>
      <w:r w:rsidRPr="00252E14">
        <w:rPr>
          <w:color w:val="000000" w:themeColor="text1"/>
        </w:rPr>
        <w:t>審問を行</w:t>
      </w:r>
      <w:r w:rsidR="0004674F" w:rsidRPr="00252E14">
        <w:rPr>
          <w:rFonts w:hint="eastAsia"/>
          <w:color w:val="000000" w:themeColor="text1"/>
        </w:rPr>
        <w:t>って進める</w:t>
      </w:r>
      <w:r w:rsidRPr="00252E14">
        <w:rPr>
          <w:color w:val="000000" w:themeColor="text1"/>
        </w:rPr>
        <w:t>か、又は文書その他の資料</w:t>
      </w:r>
      <w:r w:rsidR="0004674F" w:rsidRPr="00252E14">
        <w:rPr>
          <w:rFonts w:hint="eastAsia"/>
          <w:color w:val="000000" w:themeColor="text1"/>
        </w:rPr>
        <w:t>のみ</w:t>
      </w:r>
      <w:r w:rsidRPr="00252E14">
        <w:rPr>
          <w:color w:val="000000" w:themeColor="text1"/>
        </w:rPr>
        <w:t>に基づいて進めるかを決定しなければならない。</w:t>
      </w:r>
      <w:r w:rsidR="0004674F" w:rsidRPr="00252E14">
        <w:rPr>
          <w:rFonts w:hint="eastAsia"/>
          <w:color w:val="000000" w:themeColor="text1"/>
        </w:rPr>
        <w:t>ただし、手続の適当な段階でいずれかの当事者の申立てがあれば、仲裁廷は審問を行わなければならない。</w:t>
      </w:r>
    </w:p>
    <w:p w14:paraId="259A3699" w14:textId="37414397" w:rsidR="00AC0953" w:rsidRPr="00252E14" w:rsidRDefault="00AC0953" w:rsidP="000328D0">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2</w:t>
      </w:r>
      <w:r w:rsidRPr="00252E14">
        <w:rPr>
          <w:rFonts w:hint="eastAsia"/>
          <w:color w:val="000000" w:themeColor="text1"/>
        </w:rPr>
        <w:t xml:space="preserve">　</w:t>
      </w:r>
      <w:r w:rsidR="0004674F" w:rsidRPr="00252E14">
        <w:rPr>
          <w:rFonts w:hint="eastAsia"/>
          <w:color w:val="000000" w:themeColor="text1"/>
        </w:rPr>
        <w:t>審問において証人尋問を行うか否かは、当事者の意見を聴いた上で、仲裁廷が決定する。</w:t>
      </w:r>
    </w:p>
    <w:p w14:paraId="282D4B1F" w14:textId="298BAFF8" w:rsidR="00AC0953" w:rsidRPr="00252E14" w:rsidRDefault="00AC0953" w:rsidP="00ED7731">
      <w:pPr>
        <w:tabs>
          <w:tab w:val="left" w:pos="5103"/>
        </w:tabs>
        <w:adjustRightInd w:val="0"/>
        <w:snapToGrid w:val="0"/>
        <w:spacing w:afterLines="50" w:after="120" w:line="240" w:lineRule="atLeast"/>
        <w:ind w:leftChars="-5" w:left="295" w:hangingChars="139" w:hanging="306"/>
        <w:jc w:val="left"/>
        <w:rPr>
          <w:color w:val="000000" w:themeColor="text1"/>
        </w:rPr>
      </w:pPr>
      <w:r w:rsidRPr="00252E14">
        <w:rPr>
          <w:rFonts w:hint="eastAsia"/>
          <w:color w:val="000000" w:themeColor="text1"/>
        </w:rPr>
        <w:t>3</w:t>
      </w:r>
      <w:r w:rsidRPr="00252E14">
        <w:rPr>
          <w:rFonts w:hint="eastAsia"/>
          <w:color w:val="000000" w:themeColor="text1"/>
        </w:rPr>
        <w:t xml:space="preserve">　審問を行う場合、</w:t>
      </w:r>
      <w:r w:rsidR="0004674F" w:rsidRPr="00252E14">
        <w:rPr>
          <w:rFonts w:hint="eastAsia"/>
          <w:color w:val="000000" w:themeColor="text1"/>
        </w:rPr>
        <w:t>仲裁廷は、</w:t>
      </w:r>
      <w:r w:rsidRPr="00252E14">
        <w:rPr>
          <w:rFonts w:hint="eastAsia"/>
          <w:color w:val="000000" w:themeColor="text1"/>
        </w:rPr>
        <w:t>テレビ会議その他の方法も選択肢に入れて、適切な方法を選択するものとする。</w:t>
      </w:r>
    </w:p>
    <w:p w14:paraId="4845BD25" w14:textId="77777777" w:rsidR="00AC0953" w:rsidRPr="00252E14" w:rsidRDefault="00AC0953" w:rsidP="00ED7731">
      <w:pPr>
        <w:tabs>
          <w:tab w:val="left" w:pos="5103"/>
        </w:tabs>
        <w:adjustRightInd w:val="0"/>
        <w:snapToGrid w:val="0"/>
        <w:spacing w:afterLines="50" w:after="120" w:line="240" w:lineRule="atLeast"/>
        <w:ind w:leftChars="-5" w:left="295" w:hangingChars="139" w:hanging="306"/>
        <w:jc w:val="left"/>
        <w:rPr>
          <w:color w:val="000000" w:themeColor="text1"/>
        </w:rPr>
      </w:pPr>
    </w:p>
    <w:p w14:paraId="6CA7BF4C" w14:textId="5DCABE36" w:rsidR="00AC0953" w:rsidRPr="00252E14" w:rsidRDefault="00AC0953" w:rsidP="00ED7731">
      <w:pPr>
        <w:pStyle w:val="7"/>
        <w:keepNext w:val="0"/>
        <w:spacing w:afterLines="50" w:after="120"/>
        <w:ind w:leftChars="0" w:left="0"/>
        <w:jc w:val="left"/>
        <w:rPr>
          <w:color w:val="000000" w:themeColor="text1"/>
        </w:rPr>
      </w:pPr>
      <w:bookmarkStart w:id="123" w:name="_Toc530592374"/>
      <w:bookmarkStart w:id="124" w:name="_Toc530638931"/>
      <w:r w:rsidRPr="00252E14">
        <w:rPr>
          <w:rFonts w:hint="eastAsia"/>
          <w:b/>
          <w:color w:val="000000" w:themeColor="text1"/>
        </w:rPr>
        <w:t>第</w:t>
      </w:r>
      <w:r w:rsidRPr="00252E14">
        <w:rPr>
          <w:rFonts w:hint="eastAsia"/>
          <w:b/>
          <w:color w:val="000000" w:themeColor="text1"/>
        </w:rPr>
        <w:t>51</w:t>
      </w:r>
      <w:r w:rsidRPr="00252E14">
        <w:rPr>
          <w:rFonts w:hint="eastAsia"/>
          <w:b/>
          <w:color w:val="000000" w:themeColor="text1"/>
        </w:rPr>
        <w:t>条（審問の</w:t>
      </w:r>
      <w:r w:rsidR="0004674F" w:rsidRPr="00252E14">
        <w:rPr>
          <w:rFonts w:hint="eastAsia"/>
          <w:b/>
          <w:color w:val="000000" w:themeColor="text1"/>
        </w:rPr>
        <w:t>予定日時</w:t>
      </w:r>
      <w:r w:rsidRPr="00252E14">
        <w:rPr>
          <w:rFonts w:hint="eastAsia"/>
          <w:b/>
          <w:color w:val="000000" w:themeColor="text1"/>
        </w:rPr>
        <w:t>及び場所）</w:t>
      </w:r>
      <w:bookmarkEnd w:id="123"/>
      <w:bookmarkEnd w:id="124"/>
    </w:p>
    <w:p w14:paraId="7A62BB0B" w14:textId="4164E01F"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color w:val="000000" w:themeColor="text1"/>
        </w:rPr>
        <w:t>審問</w:t>
      </w:r>
      <w:r w:rsidRPr="00252E14">
        <w:rPr>
          <w:rFonts w:hint="eastAsia"/>
          <w:color w:val="000000" w:themeColor="text1"/>
        </w:rPr>
        <w:t>の</w:t>
      </w:r>
      <w:r w:rsidR="0004674F" w:rsidRPr="00252E14">
        <w:rPr>
          <w:rFonts w:hint="eastAsia"/>
          <w:color w:val="000000" w:themeColor="text1"/>
        </w:rPr>
        <w:t>予定</w:t>
      </w:r>
      <w:r w:rsidRPr="00252E14">
        <w:rPr>
          <w:color w:val="000000" w:themeColor="text1"/>
        </w:rPr>
        <w:t>日時及び場所は、仲裁廷が当事者の意見を聴いた上で決定する。審問が</w:t>
      </w:r>
      <w:r w:rsidRPr="00252E14">
        <w:rPr>
          <w:color w:val="000000" w:themeColor="text1"/>
        </w:rPr>
        <w:t>2</w:t>
      </w:r>
      <w:r w:rsidRPr="00252E14">
        <w:rPr>
          <w:color w:val="000000" w:themeColor="text1"/>
        </w:rPr>
        <w:t>日以上にわたる場合には、できる限り連続する日に開かなければならない。</w:t>
      </w:r>
    </w:p>
    <w:p w14:paraId="38AE9F8A" w14:textId="6EE86E63"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2</w:t>
      </w:r>
      <w:r w:rsidRPr="00252E14">
        <w:rPr>
          <w:rFonts w:hint="eastAsia"/>
          <w:color w:val="000000" w:themeColor="text1"/>
        </w:rPr>
        <w:t xml:space="preserve">　審問の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及び場所が決定されたときは、仲裁廷は、遅滞なくこれを当事者に通知しなければならない。</w:t>
      </w:r>
    </w:p>
    <w:p w14:paraId="1E2B456E" w14:textId="676BDA5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3</w:t>
      </w:r>
      <w:r w:rsidRPr="00252E14">
        <w:rPr>
          <w:rFonts w:hint="eastAsia"/>
          <w:color w:val="000000" w:themeColor="text1"/>
        </w:rPr>
        <w:t xml:space="preserve">　当事者双方から審問の</w:t>
      </w:r>
      <w:r w:rsidR="0004674F" w:rsidRPr="00252E14">
        <w:rPr>
          <w:rFonts w:hint="eastAsia"/>
          <w:color w:val="000000" w:themeColor="text1"/>
        </w:rPr>
        <w:t>予定</w:t>
      </w:r>
      <w:r w:rsidRPr="00252E14">
        <w:rPr>
          <w:rFonts w:hint="eastAsia"/>
          <w:color w:val="000000" w:themeColor="text1"/>
        </w:rPr>
        <w:t>日時</w:t>
      </w:r>
      <w:r w:rsidRPr="00252E14">
        <w:rPr>
          <w:color w:val="000000" w:themeColor="text1"/>
        </w:rPr>
        <w:t>の</w:t>
      </w:r>
      <w:r w:rsidRPr="00252E14">
        <w:rPr>
          <w:rFonts w:hint="eastAsia"/>
          <w:color w:val="000000" w:themeColor="text1"/>
        </w:rPr>
        <w:t>変更の申し出があったときは、その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を変更しなければならない。一方の当事者から審問の</w:t>
      </w:r>
      <w:r w:rsidR="0004674F" w:rsidRPr="00252E14">
        <w:rPr>
          <w:rFonts w:hint="eastAsia"/>
          <w:color w:val="000000" w:themeColor="text1"/>
        </w:rPr>
        <w:t>予定</w:t>
      </w:r>
      <w:r w:rsidRPr="00252E14">
        <w:rPr>
          <w:color w:val="000000" w:themeColor="text1"/>
        </w:rPr>
        <w:t>日時の</w:t>
      </w:r>
      <w:r w:rsidRPr="00252E14">
        <w:rPr>
          <w:rFonts w:hint="eastAsia"/>
          <w:color w:val="000000" w:themeColor="text1"/>
        </w:rPr>
        <w:t>変更の申し出があったときは、仲裁廷は、やむを得ない事情があると認める場合に限り、その</w:t>
      </w:r>
      <w:r w:rsidR="0004674F" w:rsidRPr="00252E14">
        <w:rPr>
          <w:rFonts w:hint="eastAsia"/>
          <w:color w:val="000000" w:themeColor="text1"/>
        </w:rPr>
        <w:t>予定</w:t>
      </w:r>
      <w:r w:rsidRPr="00252E14">
        <w:rPr>
          <w:color w:val="000000" w:themeColor="text1"/>
        </w:rPr>
        <w:t>日時</w:t>
      </w:r>
      <w:r w:rsidRPr="00252E14">
        <w:rPr>
          <w:rFonts w:hint="eastAsia"/>
          <w:color w:val="000000" w:themeColor="text1"/>
        </w:rPr>
        <w:t>を変更することができる。</w:t>
      </w:r>
    </w:p>
    <w:p w14:paraId="7D134DB2" w14:textId="7777777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r w:rsidRPr="00252E14">
        <w:rPr>
          <w:rFonts w:hint="eastAsia"/>
          <w:color w:val="000000" w:themeColor="text1"/>
        </w:rPr>
        <w:t>4</w:t>
      </w:r>
      <w:r w:rsidRPr="00252E14">
        <w:rPr>
          <w:rFonts w:hint="eastAsia"/>
          <w:color w:val="000000" w:themeColor="text1"/>
        </w:rPr>
        <w:t xml:space="preserve">　前項の申し出は、審問においてする場合又は第</w:t>
      </w:r>
      <w:r w:rsidRPr="00252E14">
        <w:rPr>
          <w:rFonts w:hint="eastAsia"/>
          <w:color w:val="000000" w:themeColor="text1"/>
        </w:rPr>
        <w:t>43</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項に基づく協議を口頭で行う際にする場合を除き、書面でしなければならない。</w:t>
      </w:r>
    </w:p>
    <w:p w14:paraId="3675FD93" w14:textId="77777777" w:rsidR="00AC0953" w:rsidRPr="00252E14" w:rsidRDefault="00AC0953" w:rsidP="00ED7731">
      <w:pPr>
        <w:tabs>
          <w:tab w:val="left" w:pos="5103"/>
        </w:tabs>
        <w:adjustRightInd w:val="0"/>
        <w:snapToGrid w:val="0"/>
        <w:spacing w:afterLines="50" w:after="120" w:line="240" w:lineRule="atLeast"/>
        <w:ind w:leftChars="-32" w:left="194" w:hangingChars="120" w:hanging="264"/>
        <w:jc w:val="left"/>
        <w:rPr>
          <w:color w:val="000000" w:themeColor="text1"/>
        </w:rPr>
      </w:pPr>
    </w:p>
    <w:p w14:paraId="6898A377" w14:textId="77777777" w:rsidR="00AC0953" w:rsidRPr="00252E14" w:rsidRDefault="00AC0953" w:rsidP="00ED7731">
      <w:pPr>
        <w:pStyle w:val="7"/>
        <w:keepNext w:val="0"/>
        <w:spacing w:afterLines="50" w:after="120"/>
        <w:ind w:leftChars="0" w:left="0"/>
        <w:jc w:val="left"/>
        <w:rPr>
          <w:color w:val="000000" w:themeColor="text1"/>
        </w:rPr>
      </w:pPr>
      <w:bookmarkStart w:id="125" w:name="_Toc530592376"/>
      <w:bookmarkStart w:id="126" w:name="_Toc530638932"/>
      <w:r w:rsidRPr="00252E14">
        <w:rPr>
          <w:rFonts w:hint="eastAsia"/>
          <w:b/>
          <w:color w:val="000000" w:themeColor="text1"/>
        </w:rPr>
        <w:t>第</w:t>
      </w:r>
      <w:r w:rsidRPr="00252E14">
        <w:rPr>
          <w:rFonts w:hint="eastAsia"/>
          <w:b/>
          <w:color w:val="000000" w:themeColor="text1"/>
        </w:rPr>
        <w:t>52</w:t>
      </w:r>
      <w:r w:rsidRPr="00252E14">
        <w:rPr>
          <w:rFonts w:hint="eastAsia"/>
          <w:b/>
          <w:color w:val="000000" w:themeColor="text1"/>
        </w:rPr>
        <w:t>条（当事者出席の原則）</w:t>
      </w:r>
      <w:bookmarkEnd w:id="125"/>
      <w:bookmarkEnd w:id="126"/>
    </w:p>
    <w:p w14:paraId="42C40B89"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1</w:t>
      </w:r>
      <w:r w:rsidRPr="00252E14">
        <w:rPr>
          <w:rFonts w:hint="eastAsia"/>
          <w:color w:val="000000" w:themeColor="text1"/>
        </w:rPr>
        <w:t xml:space="preserve">　審問期日は、すべての当事者の出席の下に開くことを原則とする。</w:t>
      </w:r>
    </w:p>
    <w:p w14:paraId="75FB518C"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2</w:t>
      </w:r>
      <w:r w:rsidRPr="00252E14">
        <w:rPr>
          <w:rFonts w:hint="eastAsia"/>
          <w:color w:val="000000" w:themeColor="text1"/>
        </w:rPr>
        <w:t xml:space="preserve">　当事者の一部又は全部が欠席した場合には、その欠席のまま審問期日を開くことができる。</w:t>
      </w:r>
    </w:p>
    <w:p w14:paraId="613BE5C3" w14:textId="77777777" w:rsidR="00AC0953" w:rsidRPr="00252E14" w:rsidRDefault="00AC0953" w:rsidP="00ED7731">
      <w:pPr>
        <w:spacing w:afterLines="50" w:after="120" w:line="240" w:lineRule="atLeast"/>
        <w:ind w:firstLineChars="100" w:firstLine="220"/>
        <w:jc w:val="left"/>
        <w:rPr>
          <w:color w:val="000000" w:themeColor="text1"/>
        </w:rPr>
      </w:pPr>
    </w:p>
    <w:p w14:paraId="51EA42C7" w14:textId="77777777" w:rsidR="00AC0953" w:rsidRPr="00252E14" w:rsidRDefault="00AC0953" w:rsidP="00ED7731">
      <w:pPr>
        <w:pStyle w:val="7"/>
        <w:keepNext w:val="0"/>
        <w:spacing w:afterLines="50" w:after="120"/>
        <w:ind w:leftChars="0" w:left="0"/>
        <w:jc w:val="left"/>
        <w:rPr>
          <w:color w:val="000000" w:themeColor="text1"/>
        </w:rPr>
      </w:pPr>
      <w:bookmarkStart w:id="127" w:name="_Toc530592378"/>
      <w:bookmarkStart w:id="128" w:name="_Toc530638933"/>
      <w:r w:rsidRPr="00252E14">
        <w:rPr>
          <w:rFonts w:hint="eastAsia"/>
          <w:b/>
          <w:color w:val="000000" w:themeColor="text1"/>
        </w:rPr>
        <w:t>第</w:t>
      </w:r>
      <w:r w:rsidRPr="00252E14">
        <w:rPr>
          <w:rFonts w:hint="eastAsia"/>
          <w:b/>
          <w:color w:val="000000" w:themeColor="text1"/>
        </w:rPr>
        <w:t>53</w:t>
      </w:r>
      <w:r w:rsidRPr="00252E14">
        <w:rPr>
          <w:rFonts w:hint="eastAsia"/>
          <w:b/>
          <w:color w:val="000000" w:themeColor="text1"/>
        </w:rPr>
        <w:t>条（異議権の放棄）</w:t>
      </w:r>
      <w:bookmarkEnd w:id="127"/>
      <w:bookmarkEnd w:id="128"/>
    </w:p>
    <w:p w14:paraId="2310BD7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当事者が、この規則の規定が遵守されていないことを知りながら、遅滞なく異議を述べないときは、異議を</w:t>
      </w:r>
      <w:r w:rsidRPr="00252E14">
        <w:rPr>
          <w:rFonts w:hint="eastAsia"/>
          <w:color w:val="000000" w:themeColor="text1"/>
        </w:rPr>
        <w:lastRenderedPageBreak/>
        <w:t>述べる権利を放棄したものとみなす。</w:t>
      </w:r>
    </w:p>
    <w:p w14:paraId="678DAEAA" w14:textId="77777777" w:rsidR="00AC0953" w:rsidRPr="00252E14" w:rsidRDefault="00AC0953" w:rsidP="00ED7731">
      <w:pPr>
        <w:spacing w:afterLines="50" w:after="120" w:line="240" w:lineRule="atLeast"/>
        <w:jc w:val="left"/>
        <w:rPr>
          <w:color w:val="000000" w:themeColor="text1"/>
        </w:rPr>
      </w:pPr>
    </w:p>
    <w:p w14:paraId="54402FCD" w14:textId="77777777" w:rsidR="00AC0953" w:rsidRPr="00252E14" w:rsidRDefault="00AC0953" w:rsidP="00ED7731">
      <w:pPr>
        <w:pStyle w:val="7"/>
        <w:keepNext w:val="0"/>
        <w:spacing w:afterLines="50" w:after="120"/>
        <w:ind w:leftChars="0" w:left="0"/>
        <w:jc w:val="left"/>
        <w:rPr>
          <w:color w:val="000000" w:themeColor="text1"/>
        </w:rPr>
      </w:pPr>
      <w:bookmarkStart w:id="129" w:name="_Toc530592380"/>
      <w:bookmarkStart w:id="130" w:name="_Toc530638934"/>
      <w:r w:rsidRPr="00252E14">
        <w:rPr>
          <w:rFonts w:hint="eastAsia"/>
          <w:b/>
          <w:color w:val="000000" w:themeColor="text1"/>
        </w:rPr>
        <w:t>第</w:t>
      </w:r>
      <w:r w:rsidRPr="00252E14">
        <w:rPr>
          <w:rFonts w:hint="eastAsia"/>
          <w:b/>
          <w:color w:val="000000" w:themeColor="text1"/>
        </w:rPr>
        <w:t>54</w:t>
      </w:r>
      <w:r w:rsidRPr="00252E14">
        <w:rPr>
          <w:rFonts w:hint="eastAsia"/>
          <w:b/>
          <w:color w:val="000000" w:themeColor="text1"/>
        </w:rPr>
        <w:t>条（証拠）</w:t>
      </w:r>
      <w:bookmarkEnd w:id="129"/>
      <w:bookmarkEnd w:id="130"/>
    </w:p>
    <w:p w14:paraId="3D76BB91"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1</w:t>
      </w:r>
      <w:r w:rsidRPr="00252E14">
        <w:rPr>
          <w:rFonts w:hint="eastAsia"/>
          <w:color w:val="000000" w:themeColor="text1"/>
        </w:rPr>
        <w:t xml:space="preserve">　当事者は、その請求又は防御の根拠となる事実を立証する責任を負う。</w:t>
      </w:r>
    </w:p>
    <w:p w14:paraId="0F0679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r w:rsidRPr="00252E14">
        <w:rPr>
          <w:rFonts w:hint="eastAsia"/>
          <w:color w:val="000000" w:themeColor="text1"/>
        </w:rPr>
        <w:t xml:space="preserve">　仲裁廷は、必要があると認めるときは、職権により、当事者から申し出がない証拠を取り調べることができる。</w:t>
      </w:r>
    </w:p>
    <w:p w14:paraId="06694238"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3</w:t>
      </w:r>
      <w:r w:rsidRPr="00252E14">
        <w:rPr>
          <w:rFonts w:hint="eastAsia"/>
          <w:color w:val="000000" w:themeColor="text1"/>
        </w:rPr>
        <w:t xml:space="preserve">　証拠調べは、審問期日外においても行うことができる。この場合においては、当事者に対し、当該証拠について口頭又は書面により意見を述べる機会を与えなければならない。</w:t>
      </w:r>
    </w:p>
    <w:p w14:paraId="0F1E026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4</w:t>
      </w:r>
      <w:r w:rsidRPr="00252E14">
        <w:rPr>
          <w:rFonts w:hint="eastAsia"/>
          <w:color w:val="000000" w:themeColor="text1"/>
        </w:rPr>
        <w:t xml:space="preserve">　仲裁廷は、当事者の書面による申立て又は職権により、一方の当事者の所持する文書の取調べの必要があると認めるときは、その当事者の意見を聴いた上で、提出を拒む正当な理由があると仲裁廷が認める場合を除き、その提出を命じることができる。</w:t>
      </w:r>
    </w:p>
    <w:p w14:paraId="4172ADCA" w14:textId="77777777" w:rsidR="00AC0953" w:rsidRPr="00252E14" w:rsidRDefault="00AC0953" w:rsidP="00ED7731">
      <w:pPr>
        <w:spacing w:afterLines="50" w:after="120" w:line="240" w:lineRule="atLeast"/>
        <w:ind w:left="308" w:hangingChars="140" w:hanging="308"/>
        <w:jc w:val="left"/>
        <w:rPr>
          <w:color w:val="000000" w:themeColor="text1"/>
        </w:rPr>
      </w:pPr>
    </w:p>
    <w:p w14:paraId="0D4E519B" w14:textId="77777777" w:rsidR="00AC0953" w:rsidRPr="00252E14" w:rsidRDefault="00AC0953" w:rsidP="00ED7731">
      <w:pPr>
        <w:pStyle w:val="7"/>
        <w:keepNext w:val="0"/>
        <w:spacing w:afterLines="50" w:after="120"/>
        <w:ind w:leftChars="0" w:left="0"/>
        <w:jc w:val="left"/>
        <w:rPr>
          <w:color w:val="000000" w:themeColor="text1"/>
        </w:rPr>
      </w:pPr>
      <w:bookmarkStart w:id="131" w:name="_Toc530592382"/>
      <w:bookmarkStart w:id="132" w:name="_Toc530638935"/>
      <w:r w:rsidRPr="00252E14">
        <w:rPr>
          <w:rFonts w:hint="eastAsia"/>
          <w:b/>
          <w:color w:val="000000" w:themeColor="text1"/>
        </w:rPr>
        <w:t>第</w:t>
      </w:r>
      <w:r w:rsidRPr="00252E14">
        <w:rPr>
          <w:rFonts w:hint="eastAsia"/>
          <w:b/>
          <w:color w:val="000000" w:themeColor="text1"/>
        </w:rPr>
        <w:t>55</w:t>
      </w:r>
      <w:r w:rsidRPr="00252E14">
        <w:rPr>
          <w:rFonts w:hint="eastAsia"/>
          <w:b/>
          <w:color w:val="000000" w:themeColor="text1"/>
        </w:rPr>
        <w:t>条（仲裁廷による鑑定人の選任）</w:t>
      </w:r>
      <w:bookmarkEnd w:id="131"/>
      <w:bookmarkEnd w:id="132"/>
    </w:p>
    <w:p w14:paraId="109D5F49" w14:textId="77777777" w:rsidR="00AC0953" w:rsidRPr="00252E14" w:rsidRDefault="00AC0953" w:rsidP="00ED7731">
      <w:pPr>
        <w:spacing w:afterLines="50" w:after="120" w:line="240" w:lineRule="atLeast"/>
        <w:ind w:leftChars="-24" w:left="264" w:hangingChars="144" w:hanging="317"/>
        <w:jc w:val="left"/>
        <w:rPr>
          <w:color w:val="000000" w:themeColor="text1"/>
        </w:rPr>
      </w:pPr>
      <w:r w:rsidRPr="00252E14">
        <w:rPr>
          <w:rFonts w:hint="eastAsia"/>
          <w:color w:val="000000" w:themeColor="text1"/>
        </w:rPr>
        <w:t>1</w:t>
      </w:r>
      <w:r w:rsidRPr="00252E14">
        <w:rPr>
          <w:rFonts w:hint="eastAsia"/>
          <w:color w:val="000000" w:themeColor="text1"/>
        </w:rPr>
        <w:t xml:space="preserve">　仲裁廷は、当事者の意見を聴いた上で、鑑定人を選任し、必要な事項について鑑定をさせ、文書又は口頭によりその結果の報告をさせることができる。</w:t>
      </w:r>
    </w:p>
    <w:p w14:paraId="005D1AF0" w14:textId="77777777" w:rsidR="00AC0953" w:rsidRPr="00252E14" w:rsidRDefault="00AC0953" w:rsidP="00ED7731">
      <w:pPr>
        <w:spacing w:afterLines="50" w:after="120" w:line="240" w:lineRule="atLeast"/>
        <w:ind w:leftChars="-24" w:left="264" w:hangingChars="144" w:hanging="317"/>
        <w:jc w:val="left"/>
        <w:rPr>
          <w:color w:val="000000" w:themeColor="text1"/>
        </w:rPr>
      </w:pPr>
      <w:r w:rsidRPr="00252E14">
        <w:rPr>
          <w:rFonts w:hint="eastAsia"/>
          <w:color w:val="000000" w:themeColor="text1"/>
        </w:rPr>
        <w:t>2</w:t>
      </w:r>
      <w:r w:rsidRPr="00252E14">
        <w:rPr>
          <w:rFonts w:hint="eastAsia"/>
          <w:color w:val="000000" w:themeColor="text1"/>
        </w:rPr>
        <w:t xml:space="preserve">　仲裁廷は、鑑定人が前項の規定による報告をした後、当事者が要請したときは、審問期日において鑑定人に対して質問する機会を与えなければならない。仲裁廷は、必要と認めるときは、当事者が選任する他の鑑定人の意見書を提出する機会を与えることができる。</w:t>
      </w:r>
    </w:p>
    <w:p w14:paraId="6781E5CA" w14:textId="77777777" w:rsidR="00AC0953" w:rsidRPr="00252E14" w:rsidRDefault="00AC0953" w:rsidP="00ED7731">
      <w:pPr>
        <w:spacing w:afterLines="50" w:after="120" w:line="240" w:lineRule="atLeast"/>
        <w:ind w:leftChars="-24" w:left="264" w:hangingChars="144" w:hanging="317"/>
        <w:jc w:val="left"/>
        <w:rPr>
          <w:color w:val="000000" w:themeColor="text1"/>
        </w:rPr>
      </w:pPr>
    </w:p>
    <w:p w14:paraId="0EDF0B22" w14:textId="77777777" w:rsidR="00AC0953" w:rsidRPr="00252E14" w:rsidRDefault="00AC0953" w:rsidP="00ED7731">
      <w:pPr>
        <w:pStyle w:val="7"/>
        <w:keepNext w:val="0"/>
        <w:spacing w:afterLines="50" w:after="120"/>
        <w:ind w:leftChars="0" w:left="0"/>
        <w:jc w:val="left"/>
        <w:rPr>
          <w:color w:val="000000" w:themeColor="text1"/>
        </w:rPr>
      </w:pPr>
      <w:bookmarkStart w:id="133" w:name="_Toc530592384"/>
      <w:bookmarkStart w:id="134" w:name="_Toc530638936"/>
      <w:r w:rsidRPr="00252E14">
        <w:rPr>
          <w:rFonts w:hint="eastAsia"/>
          <w:b/>
          <w:color w:val="000000" w:themeColor="text1"/>
        </w:rPr>
        <w:t>第</w:t>
      </w:r>
      <w:r w:rsidRPr="00252E14">
        <w:rPr>
          <w:rFonts w:hint="eastAsia"/>
          <w:b/>
          <w:color w:val="000000" w:themeColor="text1"/>
        </w:rPr>
        <w:t>56</w:t>
      </w:r>
      <w:r w:rsidRPr="00252E14">
        <w:rPr>
          <w:rFonts w:hint="eastAsia"/>
          <w:b/>
          <w:color w:val="000000" w:themeColor="text1"/>
        </w:rPr>
        <w:t>条（手続参加）</w:t>
      </w:r>
      <w:bookmarkEnd w:id="133"/>
      <w:bookmarkEnd w:id="134"/>
    </w:p>
    <w:p w14:paraId="1DBAD5B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1</w:t>
      </w:r>
      <w:r w:rsidRPr="00252E14">
        <w:rPr>
          <w:rFonts w:hint="eastAsia"/>
          <w:color w:val="000000" w:themeColor="text1"/>
        </w:rPr>
        <w:t xml:space="preserve">　仲裁手続の当事者となっていない者であっても、以下の各号に掲げる場合には、申立人として仲裁手続に参加し、又はこの者を被申立人として仲裁手続に参加させることができる。</w:t>
      </w:r>
    </w:p>
    <w:p w14:paraId="23A4D44E"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）その者及び当事者全員の書面による当該参加に係る合意がある場合</w:t>
      </w:r>
    </w:p>
    <w:p w14:paraId="05717AB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）各申立てが同一の仲裁合意に基づくものである場合。ただし、仲裁手続の当事者となっていない者が、仲裁廷の成立後に被申立人として参加させられる場合には、その者の書面による同意を必要とする。</w:t>
      </w:r>
    </w:p>
    <w:p w14:paraId="6D7CC7A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2</w:t>
      </w:r>
      <w:r w:rsidRPr="00252E14">
        <w:rPr>
          <w:rFonts w:hint="eastAsia"/>
          <w:color w:val="000000" w:themeColor="text1"/>
        </w:rPr>
        <w:t xml:space="preserve">　前項の手続参加が仲裁廷の成立前である場合には、仲裁人は、第</w:t>
      </w:r>
      <w:r w:rsidRPr="00252E14">
        <w:rPr>
          <w:rFonts w:hint="eastAsia"/>
          <w:color w:val="000000" w:themeColor="text1"/>
        </w:rPr>
        <w:t>25</w:t>
      </w:r>
      <w:r w:rsidRPr="00252E14">
        <w:rPr>
          <w:rFonts w:hint="eastAsia"/>
          <w:color w:val="000000" w:themeColor="text1"/>
        </w:rPr>
        <w:t>条から第</w:t>
      </w:r>
      <w:r w:rsidRPr="00252E14">
        <w:rPr>
          <w:rFonts w:hint="eastAsia"/>
          <w:color w:val="000000" w:themeColor="text1"/>
        </w:rPr>
        <w:t>27</w:t>
      </w:r>
      <w:r w:rsidRPr="00252E14">
        <w:rPr>
          <w:rFonts w:hint="eastAsia"/>
          <w:color w:val="000000" w:themeColor="text1"/>
        </w:rPr>
        <w:t>条、第</w:t>
      </w:r>
      <w:r w:rsidRPr="00252E14">
        <w:rPr>
          <w:rFonts w:hint="eastAsia"/>
          <w:color w:val="000000" w:themeColor="text1"/>
        </w:rPr>
        <w:t>29</w:t>
      </w:r>
      <w:r w:rsidRPr="00252E14">
        <w:rPr>
          <w:rFonts w:hint="eastAsia"/>
          <w:color w:val="000000" w:themeColor="text1"/>
        </w:rPr>
        <w:t>条及び第</w:t>
      </w:r>
      <w:r w:rsidRPr="00252E14">
        <w:rPr>
          <w:rFonts w:hint="eastAsia"/>
          <w:color w:val="000000" w:themeColor="text1"/>
        </w:rPr>
        <w:t>30</w:t>
      </w:r>
      <w:r w:rsidRPr="00252E14">
        <w:rPr>
          <w:rFonts w:hint="eastAsia"/>
          <w:color w:val="000000" w:themeColor="text1"/>
        </w:rPr>
        <w:t>条の規定に従って選任される。この場合、すでにこれらの規定に従って行われた仲裁人の選任は、その効力を失う。</w:t>
      </w:r>
    </w:p>
    <w:p w14:paraId="6703DBA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前項の規定に従い仲裁人を選任する場合においては、第</w:t>
      </w:r>
      <w:r w:rsidRPr="00252E14">
        <w:rPr>
          <w:rFonts w:hint="eastAsia"/>
          <w:color w:val="000000" w:themeColor="text1"/>
        </w:rPr>
        <w:t>26</w:t>
      </w:r>
      <w:r w:rsidRPr="00252E14">
        <w:rPr>
          <w:rFonts w:hint="eastAsia"/>
          <w:color w:val="000000" w:themeColor="text1"/>
        </w:rPr>
        <w:t>条、第</w:t>
      </w:r>
      <w:r w:rsidRPr="00252E14">
        <w:rPr>
          <w:rFonts w:hint="eastAsia"/>
          <w:color w:val="000000" w:themeColor="text1"/>
        </w:rPr>
        <w:t>27</w:t>
      </w:r>
      <w:r w:rsidRPr="00252E14">
        <w:rPr>
          <w:rFonts w:hint="eastAsia"/>
          <w:color w:val="000000" w:themeColor="text1"/>
        </w:rPr>
        <w:t>条第１項及び第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項に定める期間は、手続参加に係る請求の被申立人が手続参加の申立ての通知を受領した日を基準として計算する。</w:t>
      </w:r>
    </w:p>
    <w:p w14:paraId="1A0DB5D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4</w:t>
      </w:r>
      <w:r w:rsidRPr="00252E14">
        <w:rPr>
          <w:rFonts w:hint="eastAsia"/>
          <w:color w:val="000000" w:themeColor="text1"/>
        </w:rPr>
        <w:t xml:space="preserve">　第</w:t>
      </w:r>
      <w:r w:rsidRPr="00252E14">
        <w:rPr>
          <w:rFonts w:hint="eastAsia"/>
          <w:color w:val="000000" w:themeColor="text1"/>
        </w:rPr>
        <w:t>1</w:t>
      </w:r>
      <w:r w:rsidRPr="00252E14">
        <w:rPr>
          <w:rFonts w:hint="eastAsia"/>
          <w:color w:val="000000" w:themeColor="text1"/>
        </w:rPr>
        <w:t>項の手続参加が仲裁廷の成立後である場合には、仲裁廷の構成に影響を及ぼさない。</w:t>
      </w:r>
    </w:p>
    <w:p w14:paraId="1B05A05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5</w:t>
      </w:r>
      <w:r w:rsidRPr="00252E14">
        <w:rPr>
          <w:rFonts w:hint="eastAsia"/>
          <w:color w:val="000000" w:themeColor="text1"/>
        </w:rPr>
        <w:t xml:space="preserve">　仲裁廷は、第</w:t>
      </w:r>
      <w:r w:rsidRPr="00252E14">
        <w:rPr>
          <w:rFonts w:hint="eastAsia"/>
          <w:color w:val="000000" w:themeColor="text1"/>
        </w:rPr>
        <w:t>1</w:t>
      </w:r>
      <w:r w:rsidRPr="00252E14">
        <w:rPr>
          <w:rFonts w:hint="eastAsia"/>
          <w:color w:val="000000" w:themeColor="text1"/>
        </w:rPr>
        <w:t>項に掲げる場合であっても、手続参加が仲裁手続を遅延させると認めるときその他の相当の理由があるときは、手続参加を許さないことができる。</w:t>
      </w:r>
    </w:p>
    <w:p w14:paraId="41E616E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6</w:t>
      </w:r>
      <w:r w:rsidRPr="00252E14">
        <w:rPr>
          <w:rFonts w:hint="eastAsia"/>
          <w:color w:val="000000" w:themeColor="text1"/>
        </w:rPr>
        <w:t xml:space="preserve">　手続参加の申立てについては第</w:t>
      </w:r>
      <w:r w:rsidRPr="00252E14">
        <w:rPr>
          <w:rFonts w:hint="eastAsia"/>
          <w:color w:val="000000" w:themeColor="text1"/>
        </w:rPr>
        <w:t>14</w:t>
      </w:r>
      <w:r w:rsidRPr="00252E14">
        <w:rPr>
          <w:rFonts w:hint="eastAsia"/>
          <w:color w:val="000000" w:themeColor="text1"/>
        </w:rPr>
        <w:t>条、第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項及び第</w:t>
      </w:r>
      <w:r w:rsidRPr="00252E14">
        <w:rPr>
          <w:rFonts w:hint="eastAsia"/>
          <w:color w:val="000000" w:themeColor="text1"/>
        </w:rPr>
        <w:t>16</w:t>
      </w:r>
      <w:r w:rsidRPr="00252E14">
        <w:rPr>
          <w:rFonts w:hint="eastAsia"/>
          <w:color w:val="000000" w:themeColor="text1"/>
        </w:rPr>
        <w:t>条の規定を準用する。この場合において、第</w:t>
      </w:r>
      <w:r w:rsidRPr="00252E14">
        <w:rPr>
          <w:rFonts w:hint="eastAsia"/>
          <w:color w:val="000000" w:themeColor="text1"/>
        </w:rPr>
        <w:t>15</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16</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項及び第</w:t>
      </w:r>
      <w:r w:rsidRPr="00252E14">
        <w:rPr>
          <w:rFonts w:hint="eastAsia"/>
          <w:color w:val="000000" w:themeColor="text1"/>
        </w:rPr>
        <w:t>48</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項ただし書の「被申立人」は、「参加申立人以外の当事者及び被申立人として参加を求められた者」と読み替える。</w:t>
      </w:r>
    </w:p>
    <w:p w14:paraId="3308A2A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7</w:t>
      </w:r>
      <w:r w:rsidRPr="00252E14">
        <w:rPr>
          <w:rFonts w:hint="eastAsia"/>
          <w:color w:val="000000" w:themeColor="text1"/>
        </w:rPr>
        <w:t xml:space="preserve">　手続参加に係る請求に対する答弁、反対請求又は相殺の抗弁については第</w:t>
      </w:r>
      <w:r w:rsidRPr="00252E14">
        <w:rPr>
          <w:rFonts w:hint="eastAsia"/>
          <w:color w:val="000000" w:themeColor="text1"/>
        </w:rPr>
        <w:t>18</w:t>
      </w:r>
      <w:r w:rsidRPr="00252E14">
        <w:rPr>
          <w:rFonts w:hint="eastAsia"/>
          <w:color w:val="000000" w:themeColor="text1"/>
        </w:rPr>
        <w:t>条、第</w:t>
      </w:r>
      <w:r w:rsidRPr="00252E14">
        <w:rPr>
          <w:rFonts w:hint="eastAsia"/>
          <w:color w:val="000000" w:themeColor="text1"/>
        </w:rPr>
        <w:t>19</w:t>
      </w:r>
      <w:r w:rsidRPr="00252E14">
        <w:rPr>
          <w:rFonts w:hint="eastAsia"/>
          <w:color w:val="000000" w:themeColor="text1"/>
        </w:rPr>
        <w:t>条又は第</w:t>
      </w:r>
      <w:r w:rsidRPr="00252E14">
        <w:rPr>
          <w:rFonts w:hint="eastAsia"/>
          <w:color w:val="000000" w:themeColor="text1"/>
        </w:rPr>
        <w:t>20</w:t>
      </w:r>
      <w:r w:rsidRPr="00252E14">
        <w:rPr>
          <w:rFonts w:hint="eastAsia"/>
          <w:color w:val="000000" w:themeColor="text1"/>
        </w:rPr>
        <w:t>条の規定を準用する。</w:t>
      </w:r>
    </w:p>
    <w:p w14:paraId="7D595431" w14:textId="77777777" w:rsidR="00AC0953" w:rsidRPr="00252E14" w:rsidRDefault="00AC0953" w:rsidP="00ED7731">
      <w:pPr>
        <w:spacing w:afterLines="50" w:after="120" w:line="240" w:lineRule="atLeast"/>
        <w:ind w:left="295" w:hangingChars="134" w:hanging="295"/>
        <w:jc w:val="left"/>
        <w:rPr>
          <w:color w:val="000000" w:themeColor="text1"/>
        </w:rPr>
      </w:pPr>
    </w:p>
    <w:p w14:paraId="6D55F175" w14:textId="77777777" w:rsidR="00AC0953" w:rsidRPr="00252E14" w:rsidRDefault="00AC0953" w:rsidP="00ED7731">
      <w:pPr>
        <w:pStyle w:val="7"/>
        <w:keepNext w:val="0"/>
        <w:spacing w:afterLines="50" w:after="120"/>
        <w:ind w:leftChars="0" w:left="0"/>
        <w:jc w:val="left"/>
        <w:rPr>
          <w:color w:val="000000" w:themeColor="text1"/>
        </w:rPr>
      </w:pPr>
      <w:bookmarkStart w:id="135" w:name="_Toc530592386"/>
      <w:bookmarkStart w:id="136" w:name="_Toc530638937"/>
      <w:r w:rsidRPr="00252E14">
        <w:rPr>
          <w:rFonts w:hint="eastAsia"/>
          <w:b/>
          <w:color w:val="000000" w:themeColor="text1"/>
        </w:rPr>
        <w:t>第</w:t>
      </w:r>
      <w:r w:rsidRPr="00252E14">
        <w:rPr>
          <w:rFonts w:hint="eastAsia"/>
          <w:b/>
          <w:color w:val="000000" w:themeColor="text1"/>
        </w:rPr>
        <w:t>57</w:t>
      </w:r>
      <w:r w:rsidRPr="00252E14">
        <w:rPr>
          <w:rFonts w:hint="eastAsia"/>
          <w:b/>
          <w:color w:val="000000" w:themeColor="text1"/>
        </w:rPr>
        <w:t>条（複数の仲裁手続の併合）</w:t>
      </w:r>
      <w:bookmarkEnd w:id="135"/>
      <w:bookmarkEnd w:id="136"/>
    </w:p>
    <w:p w14:paraId="151D0633" w14:textId="5B62E87D"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仲裁廷は、当事者の書面による申立てにより、以下の各号に掲げる場合で、必要があると認めるときは、係属中の仲裁申立てと他の仲裁申立て（仲裁廷の成立前のものに限る</w:t>
      </w:r>
      <w:r w:rsidR="00BF1682" w:rsidRPr="00252E14">
        <w:rPr>
          <w:rFonts w:hint="eastAsia"/>
          <w:color w:val="000000" w:themeColor="text1"/>
        </w:rPr>
        <w:t>。</w:t>
      </w:r>
      <w:r w:rsidRPr="00252E14">
        <w:rPr>
          <w:rFonts w:hint="eastAsia"/>
          <w:color w:val="000000" w:themeColor="text1"/>
        </w:rPr>
        <w:t>）とを併合して審理することができる。</w:t>
      </w:r>
    </w:p>
    <w:p w14:paraId="15838D33"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）当事者（当該他の仲裁申立てに係る当事者を含む）全員の書面による合意がある場合</w:t>
      </w:r>
    </w:p>
    <w:p w14:paraId="72CC999E"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係属中の仲裁申立てに係る請求と、当該他の仲裁申立てに係る請求が、同一の仲裁合意に基づくものである場合。ただし、当該他の仲裁申立てに係る請求の当事者が係属中の仲裁申立てに係る請求の当事者と異なる場合、当該他の仲裁申立てに係る請求の当事者の書面による同意を必要とする。</w:t>
      </w:r>
    </w:p>
    <w:p w14:paraId="2E2E362A" w14:textId="77777777" w:rsidR="00AC0953" w:rsidRPr="00252E14" w:rsidRDefault="00AC0953" w:rsidP="00ED7731">
      <w:pPr>
        <w:spacing w:afterLines="50" w:after="120" w:line="240" w:lineRule="atLeast"/>
        <w:ind w:leftChars="-31" w:left="280" w:hangingChars="158" w:hanging="348"/>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）係属中の仲裁申立てに係る請求と、当該他の仲裁申立てに係る請求が、同一の当事者間におけるものであり、（</w:t>
      </w:r>
      <w:r w:rsidRPr="00252E14">
        <w:rPr>
          <w:rFonts w:hint="eastAsia"/>
          <w:color w:val="000000" w:themeColor="text1"/>
        </w:rPr>
        <w:t>a</w:t>
      </w:r>
      <w:r w:rsidRPr="00252E14">
        <w:rPr>
          <w:rFonts w:hint="eastAsia"/>
          <w:color w:val="000000" w:themeColor="text1"/>
        </w:rPr>
        <w:t>）同一又は同種の法律問題又は事実問題を含み、（</w:t>
      </w:r>
      <w:r w:rsidRPr="00252E14">
        <w:rPr>
          <w:rFonts w:hint="eastAsia"/>
          <w:color w:val="000000" w:themeColor="text1"/>
        </w:rPr>
        <w:t>b</w:t>
      </w:r>
      <w:r w:rsidRPr="00252E14">
        <w:rPr>
          <w:rFonts w:hint="eastAsia"/>
          <w:color w:val="000000" w:themeColor="text1"/>
        </w:rPr>
        <w:t>）いずれの請求についてもこの規則による仲裁又は</w:t>
      </w:r>
      <w:r w:rsidRPr="00252E14">
        <w:rPr>
          <w:rFonts w:hint="eastAsia"/>
          <w:color w:val="000000" w:themeColor="text1"/>
        </w:rPr>
        <w:t>JCAA</w:t>
      </w:r>
      <w:r w:rsidRPr="00252E14">
        <w:rPr>
          <w:rFonts w:hint="eastAsia"/>
          <w:color w:val="000000" w:themeColor="text1"/>
        </w:rPr>
        <w:t>における仲裁に付する旨の合意があって、（</w:t>
      </w:r>
      <w:r w:rsidRPr="00252E14">
        <w:rPr>
          <w:rFonts w:hint="eastAsia"/>
          <w:color w:val="000000" w:themeColor="text1"/>
        </w:rPr>
        <w:t>c</w:t>
      </w:r>
      <w:r w:rsidRPr="00252E14">
        <w:rPr>
          <w:rFonts w:hint="eastAsia"/>
          <w:color w:val="000000" w:themeColor="text1"/>
        </w:rPr>
        <w:t>）仲裁地、仲裁人の数、言語等の合意内容に照らして、同一の手続で審理することに支障がないと認められる場合</w:t>
      </w:r>
    </w:p>
    <w:p w14:paraId="66FFC586" w14:textId="77777777" w:rsidR="00AC0953" w:rsidRPr="00252E14" w:rsidRDefault="00AC0953" w:rsidP="00ED7731">
      <w:pPr>
        <w:spacing w:afterLines="50" w:after="120" w:line="240" w:lineRule="atLeast"/>
        <w:ind w:leftChars="-31" w:left="280" w:hangingChars="158" w:hanging="348"/>
        <w:jc w:val="left"/>
        <w:rPr>
          <w:color w:val="000000" w:themeColor="text1"/>
        </w:rPr>
      </w:pPr>
    </w:p>
    <w:p w14:paraId="3DE0B529" w14:textId="77777777" w:rsidR="00AC0953" w:rsidRPr="00252E14" w:rsidRDefault="00AC0953" w:rsidP="00ED7731">
      <w:pPr>
        <w:pStyle w:val="7"/>
        <w:keepNext w:val="0"/>
        <w:spacing w:afterLines="50" w:after="120"/>
        <w:ind w:leftChars="0" w:left="0"/>
        <w:jc w:val="left"/>
        <w:rPr>
          <w:color w:val="000000" w:themeColor="text1"/>
        </w:rPr>
      </w:pPr>
      <w:bookmarkStart w:id="137" w:name="_Toc530592388"/>
      <w:bookmarkStart w:id="138" w:name="_Toc530638938"/>
      <w:r w:rsidRPr="00252E14">
        <w:rPr>
          <w:rFonts w:hint="eastAsia"/>
          <w:b/>
          <w:color w:val="000000" w:themeColor="text1"/>
        </w:rPr>
        <w:t>第</w:t>
      </w:r>
      <w:r w:rsidRPr="00252E14">
        <w:rPr>
          <w:rFonts w:hint="eastAsia"/>
          <w:b/>
          <w:color w:val="000000" w:themeColor="text1"/>
        </w:rPr>
        <w:t>58</w:t>
      </w:r>
      <w:r w:rsidRPr="00252E14">
        <w:rPr>
          <w:rFonts w:hint="eastAsia"/>
          <w:b/>
          <w:color w:val="000000" w:themeColor="text1"/>
        </w:rPr>
        <w:t>条（調停）</w:t>
      </w:r>
      <w:bookmarkEnd w:id="137"/>
      <w:bookmarkEnd w:id="138"/>
    </w:p>
    <w:p w14:paraId="6F0F95DB"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1</w:t>
      </w:r>
      <w:r w:rsidRPr="003E39B1">
        <w:rPr>
          <w:rFonts w:hint="eastAsia"/>
          <w:color w:val="000000"/>
        </w:rPr>
        <w:t xml:space="preserve">　当事者は、いつでも、書面による合意により、仲裁事件に係る紛争を</w:t>
      </w:r>
      <w:r w:rsidRPr="003E39B1">
        <w:rPr>
          <w:rFonts w:hint="eastAsia"/>
          <w:color w:val="000000"/>
        </w:rPr>
        <w:t>JCAA</w:t>
      </w:r>
      <w:r w:rsidRPr="003E39B1">
        <w:rPr>
          <w:rFonts w:hint="eastAsia"/>
          <w:color w:val="000000"/>
        </w:rPr>
        <w:t>の商事調停規則に基づく調停手続に付することができる。この場合には、次条第</w:t>
      </w:r>
      <w:r w:rsidRPr="003E39B1">
        <w:rPr>
          <w:rFonts w:hint="eastAsia"/>
          <w:color w:val="000000"/>
        </w:rPr>
        <w:t>1</w:t>
      </w:r>
      <w:r w:rsidRPr="003E39B1">
        <w:rPr>
          <w:rFonts w:hint="eastAsia"/>
          <w:color w:val="000000"/>
        </w:rPr>
        <w:t>項の場合を除き、当該紛争を担当している仲裁人とは異なる者を調停人に選任するものとする。</w:t>
      </w:r>
    </w:p>
    <w:p w14:paraId="43F4DE9B"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2</w:t>
      </w:r>
      <w:r w:rsidRPr="003E39B1">
        <w:rPr>
          <w:rFonts w:hint="eastAsia"/>
          <w:color w:val="000000"/>
        </w:rPr>
        <w:t xml:space="preserve">　仲裁廷は、当事者が第</w:t>
      </w:r>
      <w:r w:rsidRPr="003E39B1">
        <w:rPr>
          <w:rFonts w:hint="eastAsia"/>
          <w:color w:val="000000"/>
        </w:rPr>
        <w:t>1</w:t>
      </w:r>
      <w:r w:rsidRPr="003E39B1">
        <w:rPr>
          <w:rFonts w:hint="eastAsia"/>
          <w:color w:val="000000"/>
        </w:rPr>
        <w:t>項に規定する合意をしたときは、申立てにより、仲裁手続を停止しなければならない。</w:t>
      </w:r>
    </w:p>
    <w:p w14:paraId="240CB774" w14:textId="77777777" w:rsidR="003E39B1" w:rsidRPr="003E39B1" w:rsidRDefault="003E39B1" w:rsidP="003E39B1">
      <w:pPr>
        <w:snapToGrid w:val="0"/>
        <w:spacing w:afterLines="50" w:after="120" w:line="240" w:lineRule="atLeast"/>
        <w:ind w:left="308" w:hangingChars="140" w:hanging="308"/>
        <w:jc w:val="left"/>
        <w:rPr>
          <w:color w:val="000000"/>
        </w:rPr>
      </w:pPr>
      <w:r w:rsidRPr="003E39B1">
        <w:rPr>
          <w:rFonts w:hint="eastAsia"/>
          <w:color w:val="000000"/>
        </w:rPr>
        <w:t>3</w:t>
      </w:r>
      <w:r w:rsidRPr="003E39B1">
        <w:rPr>
          <w:rFonts w:hint="eastAsia"/>
          <w:color w:val="000000"/>
        </w:rPr>
        <w:t xml:space="preserve">　いずれの当事者も、当事者の合意がない限り、調停手続で当事者がした提案、自白その他の陳述又は調停人の示した提案を仲裁手続において証拠として提出してはならない。</w:t>
      </w:r>
    </w:p>
    <w:p w14:paraId="0A190A59" w14:textId="16E69A23" w:rsidR="00AC0953" w:rsidRPr="003E39B1" w:rsidRDefault="003E39B1" w:rsidP="003E39B1">
      <w:pPr>
        <w:spacing w:afterLines="50" w:after="120" w:line="240" w:lineRule="atLeast"/>
        <w:ind w:left="308" w:hangingChars="140" w:hanging="308"/>
        <w:jc w:val="left"/>
        <w:rPr>
          <w:color w:val="000000" w:themeColor="text1"/>
        </w:rPr>
      </w:pPr>
      <w:r w:rsidRPr="003E39B1">
        <w:rPr>
          <w:rFonts w:hint="eastAsia"/>
          <w:color w:val="000000"/>
        </w:rPr>
        <w:t>4</w:t>
      </w:r>
      <w:r w:rsidRPr="003E39B1">
        <w:rPr>
          <w:rFonts w:hint="eastAsia"/>
          <w:color w:val="000000"/>
        </w:rPr>
        <w:t xml:space="preserve">　調停手続が、商事調停規則第</w:t>
      </w:r>
      <w:r w:rsidRPr="003E39B1">
        <w:rPr>
          <w:rFonts w:hint="eastAsia"/>
          <w:color w:val="000000"/>
        </w:rPr>
        <w:t>28</w:t>
      </w:r>
      <w:r w:rsidRPr="003E39B1">
        <w:rPr>
          <w:rFonts w:hint="eastAsia"/>
          <w:color w:val="000000"/>
        </w:rPr>
        <w:t>条第</w:t>
      </w:r>
      <w:r w:rsidRPr="003E39B1">
        <w:rPr>
          <w:rFonts w:hint="eastAsia"/>
          <w:color w:val="000000"/>
        </w:rPr>
        <w:t>1</w:t>
      </w:r>
      <w:r w:rsidRPr="003E39B1">
        <w:rPr>
          <w:rFonts w:hint="eastAsia"/>
          <w:color w:val="000000"/>
        </w:rPr>
        <w:t>項（</w:t>
      </w:r>
      <w:r w:rsidRPr="003E39B1">
        <w:rPr>
          <w:rFonts w:hint="eastAsia"/>
          <w:color w:val="000000"/>
        </w:rPr>
        <w:t>1</w:t>
      </w:r>
      <w:r w:rsidRPr="003E39B1">
        <w:rPr>
          <w:rFonts w:hint="eastAsia"/>
          <w:color w:val="000000"/>
        </w:rPr>
        <w:t>）から（</w:t>
      </w:r>
      <w:r w:rsidRPr="003E39B1">
        <w:rPr>
          <w:rFonts w:hint="eastAsia"/>
          <w:color w:val="000000"/>
        </w:rPr>
        <w:t>7</w:t>
      </w:r>
      <w:r w:rsidRPr="003E39B1">
        <w:rPr>
          <w:rFonts w:hint="eastAsia"/>
          <w:color w:val="000000"/>
        </w:rPr>
        <w:t>）までに定める事由により終了した場合、仲裁廷は、申立てにより、仲裁手続を再開する。</w:t>
      </w:r>
    </w:p>
    <w:p w14:paraId="7D498AE8" w14:textId="77777777" w:rsidR="00AC0953" w:rsidRPr="00252E14" w:rsidRDefault="00AC0953" w:rsidP="00ED7731">
      <w:pPr>
        <w:spacing w:afterLines="50" w:after="120" w:line="240" w:lineRule="atLeast"/>
        <w:ind w:left="308" w:hangingChars="140" w:hanging="308"/>
        <w:jc w:val="left"/>
        <w:rPr>
          <w:color w:val="000000" w:themeColor="text1"/>
        </w:rPr>
      </w:pPr>
    </w:p>
    <w:p w14:paraId="7DAEBC70" w14:textId="77777777" w:rsidR="00AC0953" w:rsidRPr="00252E14" w:rsidRDefault="00AC0953" w:rsidP="00ED7731">
      <w:pPr>
        <w:pStyle w:val="7"/>
        <w:keepNext w:val="0"/>
        <w:spacing w:afterLines="50" w:after="120"/>
        <w:ind w:leftChars="0" w:left="0"/>
        <w:jc w:val="left"/>
        <w:rPr>
          <w:color w:val="000000" w:themeColor="text1"/>
        </w:rPr>
      </w:pPr>
      <w:bookmarkStart w:id="139" w:name="_Toc530592390"/>
      <w:bookmarkStart w:id="140" w:name="_Toc530638939"/>
      <w:r w:rsidRPr="00252E14">
        <w:rPr>
          <w:rFonts w:hint="eastAsia"/>
          <w:b/>
          <w:color w:val="000000" w:themeColor="text1"/>
        </w:rPr>
        <w:t>第</w:t>
      </w:r>
      <w:r w:rsidRPr="00252E14">
        <w:rPr>
          <w:rFonts w:hint="eastAsia"/>
          <w:b/>
          <w:color w:val="000000" w:themeColor="text1"/>
        </w:rPr>
        <w:t>59</w:t>
      </w:r>
      <w:r w:rsidRPr="00252E14">
        <w:rPr>
          <w:rFonts w:hint="eastAsia"/>
          <w:b/>
          <w:color w:val="000000" w:themeColor="text1"/>
        </w:rPr>
        <w:t>条（仲裁人が調停人を務める場合の特則）</w:t>
      </w:r>
      <w:bookmarkEnd w:id="139"/>
      <w:bookmarkEnd w:id="140"/>
    </w:p>
    <w:p w14:paraId="424DFA6A"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lastRenderedPageBreak/>
        <w:t>1</w:t>
      </w:r>
      <w:r w:rsidRPr="007F5C6B">
        <w:rPr>
          <w:rFonts w:hint="eastAsia"/>
          <w:color w:val="000000"/>
        </w:rPr>
        <w:t xml:space="preserve">　前条第</w:t>
      </w:r>
      <w:r w:rsidRPr="007F5C6B">
        <w:rPr>
          <w:rFonts w:hint="eastAsia"/>
          <w:color w:val="000000"/>
        </w:rPr>
        <w:t>1</w:t>
      </w:r>
      <w:r w:rsidRPr="007F5C6B">
        <w:rPr>
          <w:rFonts w:hint="eastAsia"/>
          <w:color w:val="000000"/>
        </w:rPr>
        <w:t>項の規定にかかわらず、当事者は、書面による合意により、仲裁人を調停人に選任して、仲裁事件に係る紛争を商事調停規則に基づく調停手続に付することができる。この場合において、当事者は、仲裁人が調停人を務めたこと又は務めていることを理由として当該仲裁人の忌避を申し立てることはできない。</w:t>
      </w:r>
    </w:p>
    <w:p w14:paraId="448C8355"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2</w:t>
      </w:r>
      <w:r w:rsidRPr="007F5C6B">
        <w:rPr>
          <w:rFonts w:hint="eastAsia"/>
          <w:color w:val="000000"/>
        </w:rPr>
        <w:t xml:space="preserve">　商事調停規則第</w:t>
      </w:r>
      <w:r w:rsidRPr="007F5C6B">
        <w:rPr>
          <w:rFonts w:hint="eastAsia"/>
          <w:color w:val="000000"/>
        </w:rPr>
        <w:t>22</w:t>
      </w:r>
      <w:r w:rsidRPr="007F5C6B">
        <w:rPr>
          <w:rFonts w:hint="eastAsia"/>
          <w:color w:val="000000"/>
        </w:rPr>
        <w:t>条第</w:t>
      </w:r>
      <w:r w:rsidRPr="007F5C6B">
        <w:rPr>
          <w:rFonts w:hint="eastAsia"/>
          <w:color w:val="000000"/>
        </w:rPr>
        <w:t>1</w:t>
      </w:r>
      <w:r w:rsidRPr="007F5C6B">
        <w:rPr>
          <w:rFonts w:hint="eastAsia"/>
          <w:color w:val="000000"/>
        </w:rPr>
        <w:t>項の規定にかかわらず、仲裁事件に係る紛争について調停人を務める仲裁人は、当事者の書面による合意がなければ、一方の当事者と個別に協議することはできない。仲裁人は、一方の当事者と個別に協議した場合には、個別に協議したという事実（意見の内容等を含まない。）を、その都度、他のすべての当事者に伝えなければならない。</w:t>
      </w:r>
    </w:p>
    <w:p w14:paraId="5D973103"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3</w:t>
      </w:r>
      <w:r w:rsidRPr="007F5C6B">
        <w:rPr>
          <w:rFonts w:hint="eastAsia"/>
          <w:color w:val="000000"/>
        </w:rPr>
        <w:t xml:space="preserve">　当事者は、第</w:t>
      </w:r>
      <w:r w:rsidRPr="007F5C6B">
        <w:rPr>
          <w:rFonts w:hint="eastAsia"/>
          <w:color w:val="000000"/>
        </w:rPr>
        <w:t>1</w:t>
      </w:r>
      <w:r w:rsidRPr="007F5C6B">
        <w:rPr>
          <w:rFonts w:hint="eastAsia"/>
          <w:color w:val="000000"/>
        </w:rPr>
        <w:t>項の規定により紛争を調停手続に付したときは、第</w:t>
      </w:r>
      <w:r w:rsidRPr="007F5C6B">
        <w:rPr>
          <w:rFonts w:hint="eastAsia"/>
          <w:color w:val="000000"/>
        </w:rPr>
        <w:t>1</w:t>
      </w:r>
      <w:r w:rsidRPr="007F5C6B">
        <w:rPr>
          <w:rFonts w:hint="eastAsia"/>
          <w:color w:val="000000"/>
        </w:rPr>
        <w:t>項に定める合意書の写しを</w:t>
      </w:r>
      <w:r w:rsidRPr="007F5C6B">
        <w:rPr>
          <w:rFonts w:hint="eastAsia"/>
          <w:color w:val="000000"/>
        </w:rPr>
        <w:t>JCAA</w:t>
      </w:r>
      <w:r w:rsidRPr="007F5C6B">
        <w:rPr>
          <w:rFonts w:hint="eastAsia"/>
          <w:color w:val="000000"/>
        </w:rPr>
        <w:t>に提出しなければならない。</w:t>
      </w:r>
    </w:p>
    <w:p w14:paraId="0C4037D4"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4</w:t>
      </w:r>
      <w:r w:rsidRPr="007F5C6B">
        <w:rPr>
          <w:rFonts w:hint="eastAsia"/>
          <w:color w:val="000000"/>
        </w:rPr>
        <w:t xml:space="preserve">　本条の規定による調停人の報償金、</w:t>
      </w:r>
      <w:r w:rsidRPr="007F5C6B">
        <w:rPr>
          <w:color w:val="000000"/>
        </w:rPr>
        <w:t>申立料金</w:t>
      </w:r>
      <w:r w:rsidRPr="007F5C6B">
        <w:rPr>
          <w:rFonts w:hint="eastAsia"/>
          <w:color w:val="000000"/>
        </w:rPr>
        <w:t>及び管理料金は、以下のとおりとする。</w:t>
      </w:r>
    </w:p>
    <w:p w14:paraId="16AA7D89"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w:t>
      </w:r>
      <w:r w:rsidRPr="007F5C6B">
        <w:rPr>
          <w:rFonts w:hint="eastAsia"/>
          <w:color w:val="000000"/>
        </w:rPr>
        <w:t>1</w:t>
      </w:r>
      <w:r w:rsidRPr="007F5C6B">
        <w:rPr>
          <w:rFonts w:hint="eastAsia"/>
          <w:color w:val="000000"/>
        </w:rPr>
        <w:t>）調停手続に係る申立</w:t>
      </w:r>
      <w:r w:rsidRPr="007F5C6B">
        <w:rPr>
          <w:color w:val="000000"/>
        </w:rPr>
        <w:t>料金</w:t>
      </w:r>
      <w:r w:rsidRPr="007F5C6B">
        <w:rPr>
          <w:rFonts w:hint="eastAsia"/>
          <w:color w:val="000000"/>
        </w:rPr>
        <w:t>及び管理料金は、納付を要しない。</w:t>
      </w:r>
    </w:p>
    <w:p w14:paraId="259EA91E"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w:t>
      </w:r>
      <w:r w:rsidRPr="007F5C6B">
        <w:rPr>
          <w:rFonts w:hint="eastAsia"/>
          <w:color w:val="000000"/>
        </w:rPr>
        <w:t>2</w:t>
      </w:r>
      <w:r w:rsidRPr="007F5C6B">
        <w:rPr>
          <w:rFonts w:hint="eastAsia"/>
          <w:color w:val="000000"/>
        </w:rPr>
        <w:t>）仲裁人による調停手続に係る報償金及び経費については、第</w:t>
      </w:r>
      <w:r w:rsidRPr="007F5C6B">
        <w:rPr>
          <w:rFonts w:hint="eastAsia"/>
          <w:color w:val="000000"/>
        </w:rPr>
        <w:t>81</w:t>
      </w:r>
      <w:r w:rsidRPr="007F5C6B">
        <w:rPr>
          <w:rFonts w:hint="eastAsia"/>
          <w:color w:val="000000"/>
        </w:rPr>
        <w:t>条、第</w:t>
      </w:r>
      <w:r w:rsidRPr="007F5C6B">
        <w:rPr>
          <w:rFonts w:hint="eastAsia"/>
          <w:color w:val="000000"/>
        </w:rPr>
        <w:t>82</w:t>
      </w:r>
      <w:r w:rsidRPr="007F5C6B">
        <w:rPr>
          <w:rFonts w:hint="eastAsia"/>
          <w:color w:val="000000"/>
        </w:rPr>
        <w:t>条及び第</w:t>
      </w:r>
      <w:r w:rsidRPr="007F5C6B">
        <w:rPr>
          <w:rFonts w:hint="eastAsia"/>
          <w:color w:val="000000"/>
        </w:rPr>
        <w:t>3</w:t>
      </w:r>
      <w:r w:rsidRPr="007F5C6B">
        <w:rPr>
          <w:rFonts w:hint="eastAsia"/>
          <w:color w:val="000000"/>
        </w:rPr>
        <w:t>編の規定を適用する。</w:t>
      </w:r>
    </w:p>
    <w:p w14:paraId="52CAAE27" w14:textId="77777777" w:rsidR="007F5C6B" w:rsidRPr="007F5C6B" w:rsidRDefault="007F5C6B" w:rsidP="007F5C6B">
      <w:pPr>
        <w:snapToGrid w:val="0"/>
        <w:spacing w:afterLines="50" w:after="120" w:line="240" w:lineRule="atLeast"/>
        <w:ind w:left="383" w:hangingChars="174" w:hanging="383"/>
        <w:jc w:val="left"/>
        <w:rPr>
          <w:color w:val="000000"/>
        </w:rPr>
      </w:pPr>
      <w:r w:rsidRPr="007F5C6B">
        <w:rPr>
          <w:rFonts w:hint="eastAsia"/>
          <w:color w:val="000000"/>
        </w:rPr>
        <w:t>5</w:t>
      </w:r>
      <w:r w:rsidRPr="007F5C6B">
        <w:rPr>
          <w:rFonts w:hint="eastAsia"/>
          <w:color w:val="000000"/>
        </w:rPr>
        <w:t xml:space="preserve">　本条による調停の場合には、商事調停規則（</w:t>
      </w:r>
      <w:bookmarkStart w:id="141" w:name="_Hlk30613281"/>
      <w:r w:rsidRPr="007F5C6B">
        <w:rPr>
          <w:rFonts w:hint="eastAsia"/>
          <w:color w:val="000000"/>
        </w:rPr>
        <w:t>第</w:t>
      </w:r>
      <w:r w:rsidRPr="007F5C6B">
        <w:rPr>
          <w:rFonts w:hint="eastAsia"/>
          <w:color w:val="000000"/>
        </w:rPr>
        <w:t>12</w:t>
      </w:r>
      <w:r w:rsidRPr="007F5C6B">
        <w:rPr>
          <w:rFonts w:hint="eastAsia"/>
          <w:color w:val="000000"/>
        </w:rPr>
        <w:t>条から第</w:t>
      </w:r>
      <w:r w:rsidRPr="007F5C6B">
        <w:rPr>
          <w:rFonts w:hint="eastAsia"/>
          <w:color w:val="000000"/>
        </w:rPr>
        <w:t>14</w:t>
      </w:r>
      <w:r w:rsidRPr="007F5C6B">
        <w:rPr>
          <w:rFonts w:hint="eastAsia"/>
          <w:color w:val="000000"/>
        </w:rPr>
        <w:t>条、第</w:t>
      </w:r>
      <w:r w:rsidRPr="007F5C6B">
        <w:rPr>
          <w:rFonts w:hint="eastAsia"/>
          <w:color w:val="000000"/>
        </w:rPr>
        <w:t>16</w:t>
      </w:r>
      <w:r w:rsidRPr="007F5C6B">
        <w:rPr>
          <w:rFonts w:hint="eastAsia"/>
          <w:color w:val="000000"/>
        </w:rPr>
        <w:t>及び第</w:t>
      </w:r>
      <w:r w:rsidRPr="007F5C6B">
        <w:rPr>
          <w:rFonts w:hint="eastAsia"/>
          <w:color w:val="000000"/>
        </w:rPr>
        <w:t>17</w:t>
      </w:r>
      <w:r w:rsidRPr="007F5C6B">
        <w:rPr>
          <w:rFonts w:hint="eastAsia"/>
          <w:color w:val="000000"/>
        </w:rPr>
        <w:t>条を除く</w:t>
      </w:r>
      <w:bookmarkEnd w:id="141"/>
      <w:r w:rsidRPr="007F5C6B">
        <w:rPr>
          <w:rFonts w:hint="eastAsia"/>
          <w:color w:val="000000"/>
        </w:rPr>
        <w:t>）の規定を適用する。</w:t>
      </w:r>
    </w:p>
    <w:p w14:paraId="0962CF56" w14:textId="77777777" w:rsidR="00AC0953" w:rsidRPr="00252E14" w:rsidRDefault="00AC0953" w:rsidP="00ED7731">
      <w:pPr>
        <w:spacing w:afterLines="50" w:after="120" w:line="240" w:lineRule="atLeast"/>
        <w:ind w:left="383" w:hangingChars="174" w:hanging="383"/>
        <w:jc w:val="left"/>
        <w:rPr>
          <w:color w:val="000000" w:themeColor="text1"/>
        </w:rPr>
      </w:pPr>
    </w:p>
    <w:p w14:paraId="49AE10EE" w14:textId="2FA418E4" w:rsidR="00AC0953" w:rsidRPr="00252E14" w:rsidRDefault="00AC0953" w:rsidP="00ED7731">
      <w:pPr>
        <w:pStyle w:val="7"/>
        <w:keepNext w:val="0"/>
        <w:spacing w:afterLines="50" w:after="120"/>
        <w:ind w:leftChars="0" w:left="0"/>
        <w:jc w:val="left"/>
        <w:rPr>
          <w:color w:val="000000" w:themeColor="text1"/>
        </w:rPr>
      </w:pPr>
      <w:bookmarkStart w:id="142" w:name="_Toc530592392"/>
      <w:bookmarkStart w:id="143" w:name="_Toc530638940"/>
      <w:r w:rsidRPr="00252E14">
        <w:rPr>
          <w:rFonts w:hint="eastAsia"/>
          <w:b/>
          <w:color w:val="000000" w:themeColor="text1"/>
        </w:rPr>
        <w:t>第</w:t>
      </w:r>
      <w:r w:rsidRPr="00252E14">
        <w:rPr>
          <w:rFonts w:hint="eastAsia"/>
          <w:b/>
          <w:color w:val="000000" w:themeColor="text1"/>
        </w:rPr>
        <w:t>60</w:t>
      </w:r>
      <w:r w:rsidRPr="00252E14">
        <w:rPr>
          <w:rFonts w:hint="eastAsia"/>
          <w:b/>
          <w:color w:val="000000" w:themeColor="text1"/>
        </w:rPr>
        <w:t>条（審理</w:t>
      </w:r>
      <w:r w:rsidR="0004674F" w:rsidRPr="00252E14">
        <w:rPr>
          <w:rFonts w:hint="eastAsia"/>
          <w:b/>
          <w:color w:val="000000" w:themeColor="text1"/>
        </w:rPr>
        <w:t>の</w:t>
      </w:r>
      <w:r w:rsidRPr="00252E14">
        <w:rPr>
          <w:rFonts w:hint="eastAsia"/>
          <w:b/>
          <w:color w:val="000000" w:themeColor="text1"/>
        </w:rPr>
        <w:t>終結</w:t>
      </w:r>
      <w:r w:rsidR="0004674F" w:rsidRPr="00252E14">
        <w:rPr>
          <w:rFonts w:hint="eastAsia"/>
          <w:b/>
          <w:color w:val="000000" w:themeColor="text1"/>
        </w:rPr>
        <w:t>及び</w:t>
      </w:r>
      <w:r w:rsidRPr="00252E14">
        <w:rPr>
          <w:rFonts w:hint="eastAsia"/>
          <w:b/>
          <w:color w:val="000000" w:themeColor="text1"/>
        </w:rPr>
        <w:t>再開）</w:t>
      </w:r>
      <w:bookmarkEnd w:id="142"/>
      <w:bookmarkEnd w:id="143"/>
    </w:p>
    <w:p w14:paraId="35CC49A9"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1</w:t>
      </w:r>
      <w:r w:rsidRPr="00252E14">
        <w:rPr>
          <w:rFonts w:hint="eastAsia"/>
          <w:color w:val="000000" w:themeColor="text1"/>
        </w:rPr>
        <w:t xml:space="preserve">　仲裁廷は、請求について当事者が主張、立証及びこれに対する防御を行うに十分な機会を与えられ、仲裁判断を行うことができると認めるときは、審理の終結を決定しなければならない。</w:t>
      </w:r>
    </w:p>
    <w:p w14:paraId="7932B201"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2</w:t>
      </w:r>
      <w:r w:rsidRPr="00252E14">
        <w:rPr>
          <w:rFonts w:hint="eastAsia"/>
          <w:color w:val="000000" w:themeColor="text1"/>
        </w:rPr>
        <w:t xml:space="preserve">　仲裁廷は、仲裁手続において申し立てられた請求の一部について前項に定める要件を満たすと認めるときは、審理の一部の終結を決定することができる。</w:t>
      </w:r>
    </w:p>
    <w:p w14:paraId="28E3D9DC"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 xml:space="preserve">3  </w:t>
      </w:r>
      <w:r w:rsidRPr="00252E14">
        <w:rPr>
          <w:rFonts w:hint="eastAsia"/>
          <w:color w:val="000000" w:themeColor="text1"/>
        </w:rPr>
        <w:t>仲裁廷は、前二項に規定する審理終結の決定をするときは、適当な予告期間をおかなければならない。</w:t>
      </w:r>
    </w:p>
    <w:p w14:paraId="48298C63" w14:textId="77777777" w:rsidR="00AC0953" w:rsidRPr="00252E14" w:rsidRDefault="00AC0953" w:rsidP="00ED7731">
      <w:pPr>
        <w:spacing w:afterLines="50" w:after="120" w:line="240" w:lineRule="atLeast"/>
        <w:ind w:leftChars="-9" w:left="266" w:hangingChars="130" w:hanging="286"/>
        <w:jc w:val="left"/>
        <w:rPr>
          <w:color w:val="000000" w:themeColor="text1"/>
        </w:rPr>
      </w:pPr>
      <w:r w:rsidRPr="00252E14">
        <w:rPr>
          <w:rFonts w:hint="eastAsia"/>
          <w:color w:val="000000" w:themeColor="text1"/>
        </w:rPr>
        <w:t xml:space="preserve">4  </w:t>
      </w:r>
      <w:r w:rsidRPr="00252E14">
        <w:rPr>
          <w:rFonts w:hint="eastAsia"/>
          <w:color w:val="000000" w:themeColor="text1"/>
        </w:rPr>
        <w:t>仲裁廷は、必要があると認めるときは、審理を再開することができる。審理の再開は、原則として審理終結の日から</w:t>
      </w:r>
      <w:r w:rsidRPr="00252E14">
        <w:rPr>
          <w:rFonts w:hint="eastAsia"/>
          <w:color w:val="000000" w:themeColor="text1"/>
        </w:rPr>
        <w:t>3</w:t>
      </w:r>
      <w:r w:rsidRPr="00252E14">
        <w:rPr>
          <w:rFonts w:hint="eastAsia"/>
          <w:color w:val="000000" w:themeColor="text1"/>
        </w:rPr>
        <w:t>週間を経過する日以後には行わないものとする。</w:t>
      </w:r>
    </w:p>
    <w:p w14:paraId="2EB8BCAF" w14:textId="77777777" w:rsidR="00AC0953" w:rsidRPr="00252E14" w:rsidRDefault="00AC0953" w:rsidP="00ED7731">
      <w:pPr>
        <w:spacing w:afterLines="50" w:after="120" w:line="240" w:lineRule="atLeast"/>
        <w:ind w:leftChars="-9" w:left="266" w:hangingChars="130" w:hanging="286"/>
        <w:jc w:val="left"/>
        <w:rPr>
          <w:color w:val="000000" w:themeColor="text1"/>
        </w:rPr>
      </w:pPr>
    </w:p>
    <w:p w14:paraId="7CFB8608" w14:textId="77777777" w:rsidR="00AC0953" w:rsidRPr="00252E14" w:rsidRDefault="00AC0953" w:rsidP="00ED7731">
      <w:pPr>
        <w:pStyle w:val="7"/>
        <w:keepNext w:val="0"/>
        <w:spacing w:afterLines="50" w:after="120"/>
        <w:ind w:leftChars="0" w:left="0"/>
        <w:jc w:val="left"/>
        <w:rPr>
          <w:color w:val="000000" w:themeColor="text1"/>
        </w:rPr>
      </w:pPr>
      <w:bookmarkStart w:id="144" w:name="_Toc530592394"/>
      <w:bookmarkStart w:id="145" w:name="_Toc530638941"/>
      <w:r w:rsidRPr="00252E14">
        <w:rPr>
          <w:rFonts w:hint="eastAsia"/>
          <w:b/>
          <w:color w:val="000000" w:themeColor="text1"/>
        </w:rPr>
        <w:t>第</w:t>
      </w:r>
      <w:r w:rsidRPr="00252E14">
        <w:rPr>
          <w:b/>
          <w:color w:val="000000" w:themeColor="text1"/>
        </w:rPr>
        <w:t>61</w:t>
      </w:r>
      <w:r w:rsidRPr="00252E14">
        <w:rPr>
          <w:rFonts w:hint="eastAsia"/>
          <w:b/>
          <w:color w:val="000000" w:themeColor="text1"/>
        </w:rPr>
        <w:t>条（仲裁手続の終了）</w:t>
      </w:r>
      <w:bookmarkEnd w:id="144"/>
      <w:bookmarkEnd w:id="145"/>
    </w:p>
    <w:p w14:paraId="5851D977"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仲裁手続は、仲裁判断が</w:t>
      </w:r>
      <w:r w:rsidRPr="00252E14">
        <w:rPr>
          <w:color w:val="000000" w:themeColor="text1"/>
        </w:rPr>
        <w:t>下された</w:t>
      </w:r>
      <w:r w:rsidRPr="00252E14">
        <w:rPr>
          <w:rFonts w:hint="eastAsia"/>
          <w:color w:val="000000" w:themeColor="text1"/>
        </w:rPr>
        <w:t>時</w:t>
      </w:r>
      <w:r w:rsidRPr="00252E14">
        <w:rPr>
          <w:color w:val="000000" w:themeColor="text1"/>
        </w:rPr>
        <w:t>、</w:t>
      </w:r>
      <w:r w:rsidRPr="00252E14">
        <w:rPr>
          <w:rFonts w:hint="eastAsia"/>
          <w:color w:val="000000" w:themeColor="text1"/>
        </w:rPr>
        <w:t>仲裁廷</w:t>
      </w:r>
      <w:r w:rsidRPr="00252E14">
        <w:rPr>
          <w:color w:val="000000" w:themeColor="text1"/>
        </w:rPr>
        <w:t>成立前に仲裁申立て</w:t>
      </w:r>
      <w:r w:rsidRPr="00252E14">
        <w:rPr>
          <w:rFonts w:hint="eastAsia"/>
          <w:color w:val="000000" w:themeColor="text1"/>
        </w:rPr>
        <w:t>に係る</w:t>
      </w:r>
      <w:r w:rsidRPr="00252E14">
        <w:rPr>
          <w:color w:val="000000" w:themeColor="text1"/>
        </w:rPr>
        <w:t>請求の全部が取り下げられた</w:t>
      </w:r>
      <w:r w:rsidRPr="00252E14">
        <w:rPr>
          <w:rFonts w:hint="eastAsia"/>
          <w:color w:val="000000" w:themeColor="text1"/>
        </w:rPr>
        <w:t>時</w:t>
      </w:r>
      <w:r w:rsidRPr="00252E14">
        <w:rPr>
          <w:color w:val="000000" w:themeColor="text1"/>
        </w:rPr>
        <w:t>、</w:t>
      </w:r>
      <w:r w:rsidRPr="00252E14">
        <w:rPr>
          <w:rFonts w:hint="eastAsia"/>
          <w:color w:val="000000" w:themeColor="text1"/>
        </w:rPr>
        <w:t>又は仲裁手続の終了決定があった時に、終了する。</w:t>
      </w:r>
    </w:p>
    <w:p w14:paraId="57108E1C"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2  </w:t>
      </w:r>
      <w:r w:rsidRPr="00252E14">
        <w:rPr>
          <w:rFonts w:hint="eastAsia"/>
          <w:color w:val="000000" w:themeColor="text1"/>
        </w:rPr>
        <w:t>仲裁廷は、以下の各号に掲げる場合には仲裁手続の終了決定をしなければならない。</w:t>
      </w:r>
    </w:p>
    <w:p w14:paraId="3128A6E2"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）第</w:t>
      </w:r>
      <w:r w:rsidRPr="00252E14">
        <w:rPr>
          <w:rFonts w:hint="eastAsia"/>
          <w:color w:val="000000" w:themeColor="text1"/>
        </w:rPr>
        <w:t>23</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項の規定に従い仲裁申立てに係る</w:t>
      </w:r>
      <w:r w:rsidRPr="00252E14">
        <w:rPr>
          <w:color w:val="000000" w:themeColor="text1"/>
        </w:rPr>
        <w:t>請求の全</w:t>
      </w:r>
      <w:r w:rsidRPr="00252E14">
        <w:rPr>
          <w:rFonts w:hint="eastAsia"/>
          <w:color w:val="000000" w:themeColor="text1"/>
        </w:rPr>
        <w:t>部の取り下げを許可した場合</w:t>
      </w:r>
    </w:p>
    <w:p w14:paraId="7F96F65A"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）第</w:t>
      </w:r>
      <w:r w:rsidRPr="00252E14">
        <w:rPr>
          <w:rFonts w:hint="eastAsia"/>
          <w:color w:val="000000" w:themeColor="text1"/>
        </w:rPr>
        <w:t>47</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項の規定により自己が仲裁権限を有しないと判断する場合</w:t>
      </w:r>
    </w:p>
    <w:p w14:paraId="5D75DB1F" w14:textId="77777777" w:rsidR="00AC0953" w:rsidRPr="00252E14" w:rsidRDefault="00AC0953" w:rsidP="00ED7731">
      <w:pPr>
        <w:spacing w:afterLines="50" w:after="120" w:line="240" w:lineRule="atLeast"/>
        <w:ind w:left="546" w:hangingChars="248" w:hanging="546"/>
        <w:jc w:val="left"/>
        <w:rPr>
          <w:color w:val="000000" w:themeColor="text1"/>
        </w:rPr>
      </w:pPr>
      <w:r w:rsidRPr="00252E14">
        <w:rPr>
          <w:rFonts w:hint="eastAsia"/>
          <w:color w:val="000000" w:themeColor="text1"/>
        </w:rPr>
        <w:lastRenderedPageBreak/>
        <w:t>（</w:t>
      </w:r>
      <w:r w:rsidRPr="00252E14">
        <w:rPr>
          <w:rFonts w:hint="eastAsia"/>
          <w:color w:val="000000" w:themeColor="text1"/>
        </w:rPr>
        <w:t>3</w:t>
      </w:r>
      <w:r w:rsidRPr="00252E14">
        <w:rPr>
          <w:rFonts w:hint="eastAsia"/>
          <w:color w:val="000000" w:themeColor="text1"/>
        </w:rPr>
        <w:t>）仲裁手続を続行する必要がないと認める場合又は仲裁手続を続行することが不可能であると認める場合</w:t>
      </w:r>
    </w:p>
    <w:p w14:paraId="0D641AD8"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仲裁手続が終了したときは、仲裁廷の任務は終了する。ただし、第</w:t>
      </w:r>
      <w:r w:rsidRPr="00252E14">
        <w:rPr>
          <w:rFonts w:hint="eastAsia"/>
          <w:color w:val="000000" w:themeColor="text1"/>
        </w:rPr>
        <w:t>68</w:t>
      </w:r>
      <w:r w:rsidRPr="00252E14">
        <w:rPr>
          <w:rFonts w:hint="eastAsia"/>
          <w:color w:val="000000" w:themeColor="text1"/>
        </w:rPr>
        <w:t>条から第</w:t>
      </w:r>
      <w:r w:rsidRPr="00252E14">
        <w:rPr>
          <w:rFonts w:hint="eastAsia"/>
          <w:color w:val="000000" w:themeColor="text1"/>
        </w:rPr>
        <w:t>70</w:t>
      </w:r>
      <w:r w:rsidRPr="00252E14">
        <w:rPr>
          <w:rFonts w:hint="eastAsia"/>
          <w:color w:val="000000" w:themeColor="text1"/>
        </w:rPr>
        <w:t>条までの規定による行為をすることができる。</w:t>
      </w:r>
    </w:p>
    <w:p w14:paraId="54667721"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color w:val="000000" w:themeColor="text1"/>
        </w:rPr>
        <w:t>4</w:t>
      </w:r>
      <w:r w:rsidRPr="00252E14">
        <w:rPr>
          <w:rFonts w:hint="eastAsia"/>
          <w:color w:val="000000" w:themeColor="text1"/>
        </w:rPr>
        <w:t xml:space="preserve">  </w:t>
      </w:r>
      <w:r w:rsidRPr="00252E14">
        <w:rPr>
          <w:rFonts w:hint="eastAsia"/>
          <w:color w:val="000000" w:themeColor="text1"/>
        </w:rPr>
        <w:t>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4</w:t>
      </w:r>
      <w:r w:rsidRPr="00252E14">
        <w:rPr>
          <w:rFonts w:hint="eastAsia"/>
          <w:color w:val="000000" w:themeColor="text1"/>
        </w:rPr>
        <w:t>項、第</w:t>
      </w:r>
      <w:r w:rsidRPr="00252E14">
        <w:rPr>
          <w:rFonts w:hint="eastAsia"/>
          <w:color w:val="000000" w:themeColor="text1"/>
        </w:rPr>
        <w:t>5</w:t>
      </w:r>
      <w:r w:rsidRPr="00252E14">
        <w:rPr>
          <w:rFonts w:hint="eastAsia"/>
          <w:color w:val="000000" w:themeColor="text1"/>
        </w:rPr>
        <w:t>項及び第</w:t>
      </w:r>
      <w:r w:rsidRPr="00252E14">
        <w:rPr>
          <w:rFonts w:hint="eastAsia"/>
          <w:color w:val="000000" w:themeColor="text1"/>
        </w:rPr>
        <w:t>6</w:t>
      </w:r>
      <w:r w:rsidRPr="00252E14">
        <w:rPr>
          <w:rFonts w:hint="eastAsia"/>
          <w:color w:val="000000" w:themeColor="text1"/>
        </w:rPr>
        <w:t>項並びに第</w:t>
      </w:r>
      <w:r w:rsidRPr="00252E14">
        <w:rPr>
          <w:rFonts w:hint="eastAsia"/>
          <w:color w:val="000000" w:themeColor="text1"/>
        </w:rPr>
        <w:t>67</w:t>
      </w:r>
      <w:r w:rsidRPr="00252E14">
        <w:rPr>
          <w:rFonts w:hint="eastAsia"/>
          <w:color w:val="000000" w:themeColor="text1"/>
        </w:rPr>
        <w:t>条の規定は、仲裁手続の終了決定について準用する。</w:t>
      </w:r>
    </w:p>
    <w:p w14:paraId="1643CD5F" w14:textId="77777777" w:rsidR="00AC0953" w:rsidRPr="00252E14" w:rsidRDefault="00AC0953" w:rsidP="00ED7731">
      <w:pPr>
        <w:spacing w:afterLines="50" w:after="120" w:line="240" w:lineRule="atLeast"/>
        <w:ind w:left="339" w:hangingChars="154" w:hanging="339"/>
        <w:jc w:val="left"/>
        <w:rPr>
          <w:color w:val="000000" w:themeColor="text1"/>
        </w:rPr>
      </w:pPr>
    </w:p>
    <w:p w14:paraId="79F522B3" w14:textId="77777777" w:rsidR="00AC0953" w:rsidRPr="00252E14" w:rsidRDefault="00AC0953" w:rsidP="00ED7731">
      <w:pPr>
        <w:pStyle w:val="6"/>
        <w:keepNext w:val="0"/>
        <w:spacing w:afterLines="50" w:after="120"/>
        <w:ind w:leftChars="15" w:left="33"/>
        <w:jc w:val="center"/>
        <w:rPr>
          <w:b w:val="0"/>
          <w:color w:val="000000" w:themeColor="text1"/>
          <w:sz w:val="24"/>
          <w:szCs w:val="24"/>
        </w:rPr>
      </w:pPr>
      <w:bookmarkStart w:id="146" w:name="_Toc530592397"/>
      <w:bookmarkStart w:id="147" w:name="_Toc530592645"/>
      <w:bookmarkStart w:id="148" w:name="_Toc530638942"/>
      <w:r w:rsidRPr="00252E14">
        <w:rPr>
          <w:rFonts w:hint="eastAsia"/>
          <w:color w:val="000000" w:themeColor="text1"/>
          <w:sz w:val="24"/>
          <w:szCs w:val="24"/>
        </w:rPr>
        <w:t>第</w:t>
      </w:r>
      <w:r w:rsidRPr="00252E14">
        <w:rPr>
          <w:rFonts w:hint="eastAsia"/>
          <w:color w:val="000000" w:themeColor="text1"/>
          <w:sz w:val="24"/>
          <w:szCs w:val="24"/>
        </w:rPr>
        <w:t>2</w:t>
      </w:r>
      <w:r w:rsidRPr="00252E14">
        <w:rPr>
          <w:rFonts w:hint="eastAsia"/>
          <w:color w:val="000000" w:themeColor="text1"/>
          <w:sz w:val="24"/>
          <w:szCs w:val="24"/>
        </w:rPr>
        <w:t>節　仲裁判断</w:t>
      </w:r>
      <w:bookmarkEnd w:id="146"/>
      <w:bookmarkEnd w:id="147"/>
      <w:bookmarkEnd w:id="148"/>
    </w:p>
    <w:p w14:paraId="4C411494" w14:textId="77777777" w:rsidR="00AC0953" w:rsidRPr="00252E14" w:rsidRDefault="00AC0953" w:rsidP="00ED7731">
      <w:pPr>
        <w:spacing w:afterLines="50" w:after="120" w:line="240" w:lineRule="atLeast"/>
        <w:jc w:val="left"/>
        <w:rPr>
          <w:b/>
          <w:color w:val="000000" w:themeColor="text1"/>
        </w:rPr>
      </w:pPr>
    </w:p>
    <w:p w14:paraId="77BF4CA7" w14:textId="77777777" w:rsidR="00AC0953" w:rsidRPr="00252E14" w:rsidRDefault="00AC0953" w:rsidP="00ED7731">
      <w:pPr>
        <w:pStyle w:val="7"/>
        <w:keepNext w:val="0"/>
        <w:spacing w:afterLines="50" w:after="120"/>
        <w:ind w:leftChars="0" w:left="0"/>
        <w:jc w:val="left"/>
        <w:rPr>
          <w:color w:val="000000" w:themeColor="text1"/>
        </w:rPr>
      </w:pPr>
      <w:bookmarkStart w:id="149" w:name="_Toc530592398"/>
      <w:bookmarkStart w:id="150" w:name="_Toc530638943"/>
      <w:r w:rsidRPr="00252E14">
        <w:rPr>
          <w:rFonts w:hint="eastAsia"/>
          <w:b/>
          <w:color w:val="000000" w:themeColor="text1"/>
        </w:rPr>
        <w:t>第</w:t>
      </w:r>
      <w:r w:rsidRPr="00252E14">
        <w:rPr>
          <w:b/>
          <w:color w:val="000000" w:themeColor="text1"/>
        </w:rPr>
        <w:t>62</w:t>
      </w:r>
      <w:r w:rsidRPr="00252E14">
        <w:rPr>
          <w:rFonts w:hint="eastAsia"/>
          <w:b/>
          <w:color w:val="000000" w:themeColor="text1"/>
        </w:rPr>
        <w:t>条（全部仲裁判断、一部仲裁判断、和解仲裁判断）</w:t>
      </w:r>
      <w:bookmarkEnd w:id="149"/>
      <w:bookmarkEnd w:id="150"/>
    </w:p>
    <w:p w14:paraId="00EC892D"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仲裁廷は、仲裁手続において申し立てられた請求の全部について、仲裁判断をする。</w:t>
      </w:r>
    </w:p>
    <w:p w14:paraId="0D57230C"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前項の規定にかかわらず、仲裁廷は、第</w:t>
      </w:r>
      <w:r w:rsidRPr="00252E14">
        <w:rPr>
          <w:rFonts w:hint="eastAsia"/>
          <w:color w:val="000000" w:themeColor="text1"/>
        </w:rPr>
        <w:t>60</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項に定める審理の一部終結決定をした場合には、当該決定に係る請求について、他の請求に先立って、仲裁判断をすることができる。</w:t>
      </w:r>
    </w:p>
    <w:p w14:paraId="62E83077"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3  </w:t>
      </w:r>
      <w:r w:rsidRPr="00252E14">
        <w:rPr>
          <w:rFonts w:hint="eastAsia"/>
          <w:color w:val="000000" w:themeColor="text1"/>
        </w:rPr>
        <w:t>仲裁廷は、仲裁手続の進行中に和解した当事者双方の申立てがあるときは、当該和解の内容を仲裁判断とすることができる。</w:t>
      </w:r>
    </w:p>
    <w:p w14:paraId="422A68EA" w14:textId="77777777" w:rsidR="00AC0953" w:rsidRPr="00252E14" w:rsidRDefault="00AC0953" w:rsidP="00ED7731">
      <w:pPr>
        <w:spacing w:afterLines="50" w:after="120" w:line="240" w:lineRule="atLeast"/>
        <w:ind w:left="352" w:hangingChars="160" w:hanging="352"/>
        <w:jc w:val="left"/>
        <w:rPr>
          <w:color w:val="000000" w:themeColor="text1"/>
        </w:rPr>
      </w:pPr>
    </w:p>
    <w:p w14:paraId="009837EA" w14:textId="77777777" w:rsidR="00AC0953" w:rsidRPr="00252E14" w:rsidRDefault="00AC0953" w:rsidP="00ED7731">
      <w:pPr>
        <w:pStyle w:val="7"/>
        <w:keepNext w:val="0"/>
        <w:spacing w:afterLines="50" w:after="120"/>
        <w:ind w:leftChars="0" w:left="0"/>
        <w:jc w:val="left"/>
        <w:rPr>
          <w:color w:val="000000" w:themeColor="text1"/>
        </w:rPr>
      </w:pPr>
      <w:bookmarkStart w:id="151" w:name="_Toc530592399"/>
      <w:bookmarkStart w:id="152" w:name="_Toc530638944"/>
      <w:r w:rsidRPr="00252E14">
        <w:rPr>
          <w:rFonts w:hint="eastAsia"/>
          <w:b/>
          <w:color w:val="000000" w:themeColor="text1"/>
        </w:rPr>
        <w:t>第</w:t>
      </w:r>
      <w:r w:rsidRPr="00252E14">
        <w:rPr>
          <w:b/>
          <w:color w:val="000000" w:themeColor="text1"/>
        </w:rPr>
        <w:t>63</w:t>
      </w:r>
      <w:r w:rsidRPr="00252E14">
        <w:rPr>
          <w:rFonts w:hint="eastAsia"/>
          <w:b/>
          <w:color w:val="000000" w:themeColor="text1"/>
        </w:rPr>
        <w:t>条（少数意見の公表の禁止）</w:t>
      </w:r>
      <w:bookmarkEnd w:id="151"/>
      <w:bookmarkEnd w:id="152"/>
    </w:p>
    <w:p w14:paraId="6AA5AC60" w14:textId="7F0B1004" w:rsidR="00AC0953" w:rsidRPr="00252E14" w:rsidRDefault="00AC0953" w:rsidP="00ED7731">
      <w:pPr>
        <w:spacing w:afterLines="50" w:after="120" w:line="240" w:lineRule="atLeast"/>
        <w:jc w:val="left"/>
        <w:rPr>
          <w:color w:val="000000" w:themeColor="text1"/>
        </w:rPr>
      </w:pPr>
      <w:r w:rsidRPr="00252E14">
        <w:rPr>
          <w:color w:val="000000" w:themeColor="text1"/>
        </w:rPr>
        <w:t>3</w:t>
      </w:r>
      <w:r w:rsidRPr="00252E14">
        <w:rPr>
          <w:rFonts w:hint="eastAsia"/>
          <w:color w:val="000000" w:themeColor="text1"/>
        </w:rPr>
        <w:t>人の仲裁人で構成される仲裁廷の場合、仲裁判断には第</w:t>
      </w:r>
      <w:r w:rsidRPr="00252E14">
        <w:rPr>
          <w:rFonts w:hint="eastAsia"/>
          <w:color w:val="000000" w:themeColor="text1"/>
        </w:rPr>
        <w:t>32</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項及び第</w:t>
      </w:r>
      <w:r w:rsidRPr="00252E14">
        <w:rPr>
          <w:rFonts w:hint="eastAsia"/>
          <w:color w:val="000000" w:themeColor="text1"/>
        </w:rPr>
        <w:t>2</w:t>
      </w:r>
      <w:r w:rsidRPr="00252E14">
        <w:rPr>
          <w:rFonts w:hint="eastAsia"/>
          <w:color w:val="000000" w:themeColor="text1"/>
        </w:rPr>
        <w:t>項に基づく仲裁廷としての決定のみを記載し、仲裁人は、その少数意見をいかなる形であれ仲裁廷の外に漏らしてはならない。</w:t>
      </w:r>
    </w:p>
    <w:p w14:paraId="7007B214" w14:textId="77777777" w:rsidR="00AC0953" w:rsidRPr="00252E14" w:rsidRDefault="00AC0953" w:rsidP="00ED7731">
      <w:pPr>
        <w:spacing w:afterLines="50" w:after="120" w:line="240" w:lineRule="atLeast"/>
        <w:jc w:val="left"/>
        <w:rPr>
          <w:color w:val="000000" w:themeColor="text1"/>
        </w:rPr>
      </w:pPr>
    </w:p>
    <w:p w14:paraId="70D2CAB2" w14:textId="77777777" w:rsidR="00AC0953" w:rsidRPr="00252E14" w:rsidRDefault="00AC0953" w:rsidP="00ED7731">
      <w:pPr>
        <w:pStyle w:val="7"/>
        <w:keepNext w:val="0"/>
        <w:spacing w:afterLines="50" w:after="120"/>
        <w:ind w:leftChars="0" w:left="0"/>
        <w:jc w:val="left"/>
        <w:rPr>
          <w:color w:val="000000" w:themeColor="text1"/>
        </w:rPr>
      </w:pPr>
      <w:bookmarkStart w:id="153" w:name="_Toc530592401"/>
      <w:bookmarkStart w:id="154" w:name="_Toc530638945"/>
      <w:r w:rsidRPr="00252E14">
        <w:rPr>
          <w:rFonts w:hint="eastAsia"/>
          <w:b/>
          <w:color w:val="000000" w:themeColor="text1"/>
        </w:rPr>
        <w:t>第</w:t>
      </w:r>
      <w:r w:rsidRPr="00252E14">
        <w:rPr>
          <w:rFonts w:hint="eastAsia"/>
          <w:b/>
          <w:color w:val="000000" w:themeColor="text1"/>
        </w:rPr>
        <w:t>64</w:t>
      </w:r>
      <w:r w:rsidRPr="00252E14">
        <w:rPr>
          <w:rFonts w:hint="eastAsia"/>
          <w:b/>
          <w:color w:val="000000" w:themeColor="text1"/>
        </w:rPr>
        <w:t>条（仲裁判断の効力）</w:t>
      </w:r>
      <w:bookmarkEnd w:id="153"/>
      <w:bookmarkEnd w:id="154"/>
    </w:p>
    <w:p w14:paraId="61B70294"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仲裁判断は、終局的であり当事者を拘束する。</w:t>
      </w:r>
    </w:p>
    <w:p w14:paraId="724789D8" w14:textId="77777777" w:rsidR="00AC0953" w:rsidRPr="00252E14" w:rsidRDefault="00AC0953" w:rsidP="00ED7731">
      <w:pPr>
        <w:spacing w:afterLines="50" w:after="120" w:line="240" w:lineRule="atLeast"/>
        <w:jc w:val="left"/>
        <w:rPr>
          <w:color w:val="000000" w:themeColor="text1"/>
        </w:rPr>
      </w:pPr>
    </w:p>
    <w:p w14:paraId="44EAC19B" w14:textId="77777777" w:rsidR="00AC0953" w:rsidRPr="00252E14" w:rsidRDefault="00AC0953" w:rsidP="00ED7731">
      <w:pPr>
        <w:pStyle w:val="7"/>
        <w:keepNext w:val="0"/>
        <w:spacing w:afterLines="50" w:after="120"/>
        <w:ind w:leftChars="0" w:left="0"/>
        <w:jc w:val="left"/>
        <w:rPr>
          <w:b/>
          <w:color w:val="000000" w:themeColor="text1"/>
        </w:rPr>
      </w:pPr>
      <w:bookmarkStart w:id="155" w:name="_Toc530592403"/>
      <w:bookmarkStart w:id="156" w:name="_Toc530638946"/>
      <w:r w:rsidRPr="00252E14">
        <w:rPr>
          <w:rFonts w:hint="eastAsia"/>
          <w:b/>
          <w:color w:val="000000" w:themeColor="text1"/>
        </w:rPr>
        <w:t>第</w:t>
      </w:r>
      <w:r w:rsidRPr="00252E14">
        <w:rPr>
          <w:rFonts w:hint="eastAsia"/>
          <w:b/>
          <w:color w:val="000000" w:themeColor="text1"/>
        </w:rPr>
        <w:t>65</w:t>
      </w:r>
      <w:r w:rsidRPr="00252E14">
        <w:rPr>
          <w:rFonts w:hint="eastAsia"/>
          <w:b/>
          <w:color w:val="000000" w:themeColor="text1"/>
        </w:rPr>
        <w:t>条（本案の準拠法）</w:t>
      </w:r>
      <w:bookmarkEnd w:id="155"/>
      <w:bookmarkEnd w:id="156"/>
    </w:p>
    <w:p w14:paraId="7D1228F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仲裁廷が仲裁判断において準拠すべき法は、当事者が合意により定めるところによる。</w:t>
      </w:r>
    </w:p>
    <w:p w14:paraId="3CBAFE9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前項の合意がないときは、仲裁廷は、仲裁手続に付された紛争に最も密接な関係がある国の法令であって事案に直接適用されるべきものを適用しなければならない。</w:t>
      </w:r>
    </w:p>
    <w:p w14:paraId="6CC51BB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仲裁廷は、当事者双方の明示された求めがある場合に限り、前二項の規定にかかわらず、衡平と善により判断することができる。</w:t>
      </w:r>
    </w:p>
    <w:p w14:paraId="3D8028EB" w14:textId="77777777" w:rsidR="00AC0953" w:rsidRPr="00252E14" w:rsidRDefault="00AC0953" w:rsidP="00ED7731">
      <w:pPr>
        <w:spacing w:afterLines="50" w:after="120" w:line="240" w:lineRule="atLeast"/>
        <w:ind w:left="295" w:hangingChars="134" w:hanging="295"/>
        <w:jc w:val="left"/>
        <w:rPr>
          <w:color w:val="000000" w:themeColor="text1"/>
        </w:rPr>
      </w:pPr>
    </w:p>
    <w:p w14:paraId="60C49B1C" w14:textId="77777777" w:rsidR="00AC0953" w:rsidRPr="00252E14" w:rsidRDefault="00AC0953" w:rsidP="00ED7731">
      <w:pPr>
        <w:pStyle w:val="7"/>
        <w:keepNext w:val="0"/>
        <w:spacing w:afterLines="50" w:after="120"/>
        <w:ind w:leftChars="0" w:left="0"/>
        <w:jc w:val="left"/>
        <w:rPr>
          <w:color w:val="000000" w:themeColor="text1"/>
        </w:rPr>
      </w:pPr>
      <w:bookmarkStart w:id="157" w:name="_Toc530592405"/>
      <w:bookmarkStart w:id="158" w:name="_Toc530638947"/>
      <w:r w:rsidRPr="00252E14">
        <w:rPr>
          <w:rFonts w:hint="eastAsia"/>
          <w:b/>
          <w:color w:val="000000" w:themeColor="text1"/>
        </w:rPr>
        <w:t>第</w:t>
      </w:r>
      <w:r w:rsidRPr="00252E14">
        <w:rPr>
          <w:rFonts w:hint="eastAsia"/>
          <w:b/>
          <w:color w:val="000000" w:themeColor="text1"/>
        </w:rPr>
        <w:t>66</w:t>
      </w:r>
      <w:r w:rsidRPr="00252E14">
        <w:rPr>
          <w:rFonts w:hint="eastAsia"/>
          <w:b/>
          <w:color w:val="000000" w:themeColor="text1"/>
        </w:rPr>
        <w:t>条（仲裁判断書の部数及び記載事項）</w:t>
      </w:r>
      <w:bookmarkEnd w:id="157"/>
      <w:bookmarkEnd w:id="158"/>
    </w:p>
    <w:p w14:paraId="717F6F6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仲裁廷は、当事者の数に</w:t>
      </w:r>
      <w:r w:rsidRPr="00252E14">
        <w:rPr>
          <w:rFonts w:hint="eastAsia"/>
          <w:color w:val="000000" w:themeColor="text1"/>
        </w:rPr>
        <w:t>1</w:t>
      </w:r>
      <w:r w:rsidRPr="00252E14">
        <w:rPr>
          <w:rFonts w:hint="eastAsia"/>
          <w:color w:val="000000" w:themeColor="text1"/>
        </w:rPr>
        <w:t>を加えた部数の仲裁判断書を作成する。</w:t>
      </w:r>
    </w:p>
    <w:p w14:paraId="40E13096"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仲裁判断書には、次の事項を記載しなければならない。</w:t>
      </w:r>
    </w:p>
    <w:p w14:paraId="1A11BB7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）当事者の氏名及び住所（当事者が法人その他の団体である場合には、その名称及び住所並びに代表者の氏名）</w:t>
      </w:r>
    </w:p>
    <w:p w14:paraId="355291D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）代理人がある場合は、その氏名及び住所</w:t>
      </w:r>
    </w:p>
    <w:p w14:paraId="3BB0A58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）主文</w:t>
      </w:r>
    </w:p>
    <w:p w14:paraId="02CA8157" w14:textId="77777777" w:rsidR="00AC0953" w:rsidRPr="00252E14" w:rsidRDefault="00AC0953" w:rsidP="00ED7731">
      <w:pPr>
        <w:spacing w:afterLines="50" w:after="120" w:line="240" w:lineRule="atLeast"/>
        <w:ind w:firstLineChars="50" w:firstLine="110"/>
        <w:jc w:val="left"/>
        <w:rPr>
          <w:color w:val="000000" w:themeColor="text1"/>
        </w:rPr>
      </w:pPr>
      <w:r w:rsidRPr="00252E14">
        <w:rPr>
          <w:rFonts w:hint="eastAsia"/>
          <w:color w:val="000000" w:themeColor="text1"/>
        </w:rPr>
        <w:t xml:space="preserve">(4) </w:t>
      </w:r>
      <w:r w:rsidRPr="00252E14">
        <w:rPr>
          <w:rFonts w:hint="eastAsia"/>
          <w:color w:val="000000" w:themeColor="text1"/>
        </w:rPr>
        <w:t>手続の経緯</w:t>
      </w:r>
    </w:p>
    <w:p w14:paraId="2DD0858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5</w:t>
      </w:r>
      <w:r w:rsidRPr="00252E14">
        <w:rPr>
          <w:rFonts w:hint="eastAsia"/>
          <w:color w:val="000000" w:themeColor="text1"/>
        </w:rPr>
        <w:t>）判断の理由</w:t>
      </w:r>
    </w:p>
    <w:p w14:paraId="33A04CB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6</w:t>
      </w:r>
      <w:r w:rsidRPr="00252E14">
        <w:rPr>
          <w:rFonts w:hint="eastAsia"/>
          <w:color w:val="000000" w:themeColor="text1"/>
        </w:rPr>
        <w:t>）判断の年月日</w:t>
      </w:r>
    </w:p>
    <w:p w14:paraId="27ACC95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w:t>
      </w:r>
      <w:r w:rsidRPr="00252E14">
        <w:rPr>
          <w:rFonts w:hint="eastAsia"/>
          <w:color w:val="000000" w:themeColor="text1"/>
        </w:rPr>
        <w:t>7</w:t>
      </w:r>
      <w:r w:rsidRPr="00252E14">
        <w:rPr>
          <w:rFonts w:hint="eastAsia"/>
          <w:color w:val="000000" w:themeColor="text1"/>
        </w:rPr>
        <w:t>）仲裁地</w:t>
      </w:r>
    </w:p>
    <w:p w14:paraId="2AB446C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当事者が判断の理由を要しない旨を合意している場合又は第</w:t>
      </w:r>
      <w:r w:rsidRPr="00252E14">
        <w:rPr>
          <w:rFonts w:hint="eastAsia"/>
          <w:color w:val="000000" w:themeColor="text1"/>
        </w:rPr>
        <w:t>62</w:t>
      </w:r>
      <w:r w:rsidRPr="00252E14">
        <w:rPr>
          <w:rFonts w:hint="eastAsia"/>
          <w:color w:val="000000" w:themeColor="text1"/>
        </w:rPr>
        <w:t>条第</w:t>
      </w:r>
      <w:r w:rsidRPr="00252E14">
        <w:rPr>
          <w:rFonts w:hint="eastAsia"/>
          <w:color w:val="000000" w:themeColor="text1"/>
        </w:rPr>
        <w:t>3</w:t>
      </w:r>
      <w:r w:rsidRPr="00252E14">
        <w:rPr>
          <w:rFonts w:hint="eastAsia"/>
          <w:color w:val="000000" w:themeColor="text1"/>
        </w:rPr>
        <w:t>項の規定により仲裁廷が和解の内容を仲裁判断とした場合は、理由の記載は省略する。この場合には、省略の理由を記載しなければならない。</w:t>
      </w:r>
    </w:p>
    <w:p w14:paraId="610B062B"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Pr="00252E14">
        <w:rPr>
          <w:rFonts w:hint="eastAsia"/>
          <w:color w:val="000000" w:themeColor="text1"/>
        </w:rPr>
        <w:t>仲裁廷は、仲裁判断書において、第</w:t>
      </w:r>
      <w:r w:rsidRPr="00252E14">
        <w:rPr>
          <w:rFonts w:hint="eastAsia"/>
          <w:color w:val="000000" w:themeColor="text1"/>
        </w:rPr>
        <w:t>80</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項に定める費用について、合計額及び当事者間の負担割合を記載しなければならない。ただし、一部仲裁判断においてはこの限りでない。</w:t>
      </w:r>
    </w:p>
    <w:p w14:paraId="7EF89854"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5  </w:t>
      </w:r>
      <w:r w:rsidRPr="00252E14">
        <w:rPr>
          <w:rFonts w:hint="eastAsia"/>
          <w:color w:val="000000" w:themeColor="text1"/>
        </w:rPr>
        <w:t>前項の負担割合に基づき一方の当事者が他方の当事者に対して償還すべき額があるときは、仲裁廷は、仲裁判断書の主文において、その額を支払うべき旨の命令を記載しなければならない。</w:t>
      </w:r>
    </w:p>
    <w:p w14:paraId="21F8C042"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6  </w:t>
      </w:r>
      <w:r w:rsidRPr="00252E14">
        <w:rPr>
          <w:rFonts w:hint="eastAsia"/>
          <w:color w:val="000000" w:themeColor="text1"/>
        </w:rPr>
        <w:t>仲裁人は、仲裁判断書に署名しなければならない。ただし、仲裁人の数が複数の場合においては、仲裁人の過半数が署名すれば足りる。この場合には、署名が欠けている理由を仲裁判断書に記載しなければならない。</w:t>
      </w:r>
    </w:p>
    <w:p w14:paraId="78AE862D" w14:textId="77777777" w:rsidR="00AC0953" w:rsidRPr="00252E14" w:rsidRDefault="00AC0953" w:rsidP="00ED7731">
      <w:pPr>
        <w:spacing w:afterLines="50" w:after="120" w:line="240" w:lineRule="atLeast"/>
        <w:ind w:left="308" w:hangingChars="140" w:hanging="308"/>
        <w:jc w:val="left"/>
        <w:rPr>
          <w:color w:val="000000" w:themeColor="text1"/>
        </w:rPr>
      </w:pPr>
    </w:p>
    <w:p w14:paraId="5EF47379" w14:textId="77777777" w:rsidR="00AC0953" w:rsidRPr="00252E14" w:rsidRDefault="00AC0953" w:rsidP="00ED7731">
      <w:pPr>
        <w:pStyle w:val="7"/>
        <w:keepNext w:val="0"/>
        <w:spacing w:afterLines="50" w:after="120"/>
        <w:ind w:leftChars="0" w:left="0"/>
        <w:jc w:val="left"/>
        <w:rPr>
          <w:color w:val="000000" w:themeColor="text1"/>
        </w:rPr>
      </w:pPr>
      <w:bookmarkStart w:id="159" w:name="_Toc530592407"/>
      <w:bookmarkStart w:id="160" w:name="_Toc530638948"/>
      <w:r w:rsidRPr="00252E14">
        <w:rPr>
          <w:rFonts w:hint="eastAsia"/>
          <w:b/>
          <w:color w:val="000000" w:themeColor="text1"/>
        </w:rPr>
        <w:t>第</w:t>
      </w:r>
      <w:r w:rsidRPr="00252E14">
        <w:rPr>
          <w:rFonts w:hint="eastAsia"/>
          <w:b/>
          <w:color w:val="000000" w:themeColor="text1"/>
        </w:rPr>
        <w:t>67</w:t>
      </w:r>
      <w:r w:rsidRPr="00252E14">
        <w:rPr>
          <w:rFonts w:hint="eastAsia"/>
          <w:b/>
          <w:color w:val="000000" w:themeColor="text1"/>
        </w:rPr>
        <w:t>条（仲裁判断書の送付）</w:t>
      </w:r>
      <w:bookmarkEnd w:id="159"/>
      <w:bookmarkEnd w:id="160"/>
    </w:p>
    <w:p w14:paraId="62FEDE71" w14:textId="455BC223"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1  JCAA</w:t>
      </w:r>
      <w:r w:rsidRPr="00252E14">
        <w:rPr>
          <w:rFonts w:hint="eastAsia"/>
          <w:color w:val="000000" w:themeColor="text1"/>
        </w:rPr>
        <w:t>は、当事者が仲裁人報償金、仲裁人</w:t>
      </w:r>
      <w:r w:rsidR="0011019C" w:rsidRPr="00252E14">
        <w:rPr>
          <w:rFonts w:hint="eastAsia"/>
          <w:color w:val="000000" w:themeColor="text1"/>
        </w:rPr>
        <w:t>経費</w:t>
      </w:r>
      <w:r w:rsidRPr="00252E14">
        <w:rPr>
          <w:rFonts w:hint="eastAsia"/>
          <w:color w:val="000000" w:themeColor="text1"/>
        </w:rPr>
        <w:t>その他仲裁手続のための合理的な費用であって</w:t>
      </w:r>
      <w:r w:rsidRPr="00252E14">
        <w:rPr>
          <w:rFonts w:hint="eastAsia"/>
          <w:color w:val="000000" w:themeColor="text1"/>
        </w:rPr>
        <w:t>JCAA</w:t>
      </w:r>
      <w:r w:rsidRPr="00252E14">
        <w:rPr>
          <w:rFonts w:hint="eastAsia"/>
          <w:color w:val="000000" w:themeColor="text1"/>
        </w:rPr>
        <w:t>に納付すべき金額の全額を</w:t>
      </w:r>
      <w:r w:rsidRPr="00252E14">
        <w:rPr>
          <w:rFonts w:hint="eastAsia"/>
          <w:color w:val="000000" w:themeColor="text1"/>
        </w:rPr>
        <w:t>JCAA</w:t>
      </w:r>
      <w:r w:rsidRPr="00252E14">
        <w:rPr>
          <w:rFonts w:hint="eastAsia"/>
          <w:color w:val="000000" w:themeColor="text1"/>
        </w:rPr>
        <w:t>に納付した後、仲裁判断書を各当事者に送付しなければならない。</w:t>
      </w:r>
    </w:p>
    <w:p w14:paraId="66A88E0F"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2  JCAA</w:t>
      </w:r>
      <w:r w:rsidRPr="00252E14">
        <w:rPr>
          <w:rFonts w:hint="eastAsia"/>
          <w:color w:val="000000" w:themeColor="text1"/>
        </w:rPr>
        <w:t>は、仲裁判断書</w:t>
      </w:r>
      <w:r w:rsidRPr="00252E14">
        <w:rPr>
          <w:rFonts w:hint="eastAsia"/>
          <w:color w:val="000000" w:themeColor="text1"/>
        </w:rPr>
        <w:t>1</w:t>
      </w:r>
      <w:r w:rsidRPr="00252E14">
        <w:rPr>
          <w:rFonts w:hint="eastAsia"/>
          <w:color w:val="000000" w:themeColor="text1"/>
        </w:rPr>
        <w:t>部を保管する。</w:t>
      </w:r>
    </w:p>
    <w:p w14:paraId="5A5E5F23" w14:textId="77777777" w:rsidR="00AC0953" w:rsidRPr="00252E14" w:rsidRDefault="00AC0953" w:rsidP="00ED7731">
      <w:pPr>
        <w:spacing w:afterLines="50" w:after="120" w:line="240" w:lineRule="atLeast"/>
        <w:jc w:val="left"/>
        <w:rPr>
          <w:color w:val="000000" w:themeColor="text1"/>
        </w:rPr>
      </w:pPr>
    </w:p>
    <w:p w14:paraId="6B5EBCB3" w14:textId="77777777" w:rsidR="00AC0953" w:rsidRPr="00252E14" w:rsidRDefault="00AC0953" w:rsidP="00ED7731">
      <w:pPr>
        <w:pStyle w:val="7"/>
        <w:keepNext w:val="0"/>
        <w:spacing w:afterLines="50" w:after="120"/>
        <w:ind w:leftChars="0" w:left="0"/>
        <w:jc w:val="left"/>
        <w:rPr>
          <w:color w:val="000000" w:themeColor="text1"/>
        </w:rPr>
      </w:pPr>
      <w:bookmarkStart w:id="161" w:name="_Toc530592409"/>
      <w:bookmarkStart w:id="162" w:name="_Toc530638949"/>
      <w:r w:rsidRPr="00252E14">
        <w:rPr>
          <w:rFonts w:hint="eastAsia"/>
          <w:b/>
          <w:color w:val="000000" w:themeColor="text1"/>
        </w:rPr>
        <w:t>第</w:t>
      </w:r>
      <w:r w:rsidRPr="00252E14">
        <w:rPr>
          <w:rFonts w:hint="eastAsia"/>
          <w:b/>
          <w:color w:val="000000" w:themeColor="text1"/>
        </w:rPr>
        <w:t>68</w:t>
      </w:r>
      <w:r w:rsidRPr="00252E14">
        <w:rPr>
          <w:rFonts w:hint="eastAsia"/>
          <w:b/>
          <w:color w:val="000000" w:themeColor="text1"/>
        </w:rPr>
        <w:t>条（仲裁判断の訂正）</w:t>
      </w:r>
      <w:bookmarkEnd w:id="161"/>
      <w:bookmarkEnd w:id="162"/>
    </w:p>
    <w:p w14:paraId="2C7A0468"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仲裁廷は、当事者の書面による申立てにより又は職権で、仲裁判断における計算違い、誤記その他これらに類する誤りを訂正することができる。</w:t>
      </w:r>
    </w:p>
    <w:p w14:paraId="6007DA7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当事者は、仲裁判断書を受領した日から</w:t>
      </w:r>
      <w:r w:rsidRPr="00252E14">
        <w:rPr>
          <w:rFonts w:hint="eastAsia"/>
          <w:color w:val="000000" w:themeColor="text1"/>
        </w:rPr>
        <w:t>4</w:t>
      </w:r>
      <w:r w:rsidRPr="00252E14">
        <w:rPr>
          <w:rFonts w:hint="eastAsia"/>
          <w:color w:val="000000" w:themeColor="text1"/>
        </w:rPr>
        <w:t>週間以内に限り、仲裁廷に対し、仲裁判断の訂正の申立てをすることができる。</w:t>
      </w:r>
    </w:p>
    <w:p w14:paraId="7174A60B" w14:textId="77777777" w:rsidR="00AC0953" w:rsidRPr="00252E14" w:rsidRDefault="00AC0953" w:rsidP="00ED7731">
      <w:pPr>
        <w:spacing w:afterLines="50" w:after="120" w:line="240" w:lineRule="atLeast"/>
        <w:ind w:left="323" w:hangingChars="147" w:hanging="323"/>
        <w:jc w:val="left"/>
        <w:rPr>
          <w:color w:val="000000" w:themeColor="text1"/>
        </w:rPr>
      </w:pPr>
    </w:p>
    <w:p w14:paraId="28556C37" w14:textId="77777777" w:rsidR="00AC0953" w:rsidRPr="00252E14" w:rsidRDefault="00AC0953" w:rsidP="00ED7731">
      <w:pPr>
        <w:pStyle w:val="7"/>
        <w:keepNext w:val="0"/>
        <w:spacing w:afterLines="50" w:after="120"/>
        <w:ind w:leftChars="0" w:left="0"/>
        <w:jc w:val="left"/>
        <w:rPr>
          <w:color w:val="000000" w:themeColor="text1"/>
        </w:rPr>
      </w:pPr>
      <w:bookmarkStart w:id="163" w:name="_Toc530592411"/>
      <w:bookmarkStart w:id="164" w:name="_Toc530638950"/>
      <w:r w:rsidRPr="00252E14">
        <w:rPr>
          <w:rFonts w:hint="eastAsia"/>
          <w:b/>
          <w:color w:val="000000" w:themeColor="text1"/>
        </w:rPr>
        <w:t>第</w:t>
      </w:r>
      <w:r w:rsidRPr="00252E14">
        <w:rPr>
          <w:rFonts w:hint="eastAsia"/>
          <w:b/>
          <w:color w:val="000000" w:themeColor="text1"/>
        </w:rPr>
        <w:t>69</w:t>
      </w:r>
      <w:r w:rsidRPr="00252E14">
        <w:rPr>
          <w:rFonts w:hint="eastAsia"/>
          <w:b/>
          <w:color w:val="000000" w:themeColor="text1"/>
        </w:rPr>
        <w:t>条（仲裁廷による仲裁判断の解釈）</w:t>
      </w:r>
      <w:bookmarkEnd w:id="163"/>
      <w:bookmarkEnd w:id="164"/>
    </w:p>
    <w:p w14:paraId="7025310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当事者は、仲裁判断書を受領した日から</w:t>
      </w:r>
      <w:r w:rsidRPr="00252E14">
        <w:rPr>
          <w:rFonts w:hint="eastAsia"/>
          <w:color w:val="000000" w:themeColor="text1"/>
        </w:rPr>
        <w:t>4</w:t>
      </w:r>
      <w:r w:rsidRPr="00252E14">
        <w:rPr>
          <w:rFonts w:hint="eastAsia"/>
          <w:color w:val="000000" w:themeColor="text1"/>
        </w:rPr>
        <w:t>週間以内に限り、仲裁廷に対し、仲裁判断の特定の部分の解釈を求める申立てを書面によりすることができる。</w:t>
      </w:r>
    </w:p>
    <w:p w14:paraId="2312D627" w14:textId="77777777" w:rsidR="00AC0953" w:rsidRPr="00252E14" w:rsidRDefault="00AC0953" w:rsidP="00ED7731">
      <w:pPr>
        <w:spacing w:afterLines="50" w:after="120" w:line="240" w:lineRule="atLeast"/>
        <w:jc w:val="left"/>
        <w:rPr>
          <w:color w:val="000000" w:themeColor="text1"/>
        </w:rPr>
      </w:pPr>
    </w:p>
    <w:p w14:paraId="5DD7ACF7" w14:textId="77777777" w:rsidR="00AC0953" w:rsidRPr="00252E14" w:rsidRDefault="00AC0953" w:rsidP="00ED7731">
      <w:pPr>
        <w:pStyle w:val="7"/>
        <w:keepNext w:val="0"/>
        <w:spacing w:afterLines="50" w:after="120"/>
        <w:ind w:leftChars="0" w:left="0"/>
        <w:jc w:val="left"/>
        <w:rPr>
          <w:color w:val="000000" w:themeColor="text1"/>
        </w:rPr>
      </w:pPr>
      <w:bookmarkStart w:id="165" w:name="_Toc530592413"/>
      <w:bookmarkStart w:id="166" w:name="_Toc530638951"/>
      <w:r w:rsidRPr="00252E14">
        <w:rPr>
          <w:rFonts w:hint="eastAsia"/>
          <w:b/>
          <w:color w:val="000000" w:themeColor="text1"/>
        </w:rPr>
        <w:t>第</w:t>
      </w:r>
      <w:r w:rsidRPr="00252E14">
        <w:rPr>
          <w:rFonts w:hint="eastAsia"/>
          <w:b/>
          <w:color w:val="000000" w:themeColor="text1"/>
        </w:rPr>
        <w:t>70</w:t>
      </w:r>
      <w:r w:rsidRPr="00252E14">
        <w:rPr>
          <w:rFonts w:hint="eastAsia"/>
          <w:b/>
          <w:color w:val="000000" w:themeColor="text1"/>
        </w:rPr>
        <w:t>条（追加仲裁判断）</w:t>
      </w:r>
      <w:bookmarkEnd w:id="165"/>
      <w:bookmarkEnd w:id="166"/>
    </w:p>
    <w:p w14:paraId="3613797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当事者は、仲裁手続において申し立てられた請求のうち仲裁判断において判断が示されなかったものがあるときは、仲裁判断書を受領した日から</w:t>
      </w:r>
      <w:r w:rsidRPr="00252E14">
        <w:rPr>
          <w:rFonts w:hint="eastAsia"/>
          <w:color w:val="000000" w:themeColor="text1"/>
        </w:rPr>
        <w:t>4</w:t>
      </w:r>
      <w:r w:rsidRPr="00252E14">
        <w:rPr>
          <w:rFonts w:hint="eastAsia"/>
          <w:color w:val="000000" w:themeColor="text1"/>
        </w:rPr>
        <w:t>週間以内に限り、仲裁廷に対し、その申立てについての仲裁判断を求める申立てを書面によりすることができる。</w:t>
      </w:r>
    </w:p>
    <w:p w14:paraId="24AE6E10" w14:textId="77777777" w:rsidR="00AC0953" w:rsidRPr="00252E14" w:rsidRDefault="00AC0953" w:rsidP="00ED7731">
      <w:pPr>
        <w:spacing w:afterLines="50" w:after="120" w:line="240" w:lineRule="atLeast"/>
        <w:jc w:val="left"/>
        <w:rPr>
          <w:color w:val="000000" w:themeColor="text1"/>
        </w:rPr>
      </w:pPr>
    </w:p>
    <w:p w14:paraId="4340DFEE" w14:textId="4CB8ECA6" w:rsidR="00AC0953" w:rsidRPr="00252E14" w:rsidRDefault="00AC0953" w:rsidP="00ED7731">
      <w:pPr>
        <w:pStyle w:val="5"/>
        <w:keepNext w:val="0"/>
        <w:spacing w:afterLines="50" w:after="120"/>
        <w:ind w:leftChars="15" w:left="33"/>
        <w:jc w:val="center"/>
        <w:rPr>
          <w:rFonts w:ascii="Verdana" w:eastAsia="Meiryo UI" w:hAnsi="Verdana"/>
          <w:color w:val="000000" w:themeColor="text1"/>
        </w:rPr>
      </w:pPr>
      <w:bookmarkStart w:id="167" w:name="_Toc530592418"/>
      <w:bookmarkStart w:id="168" w:name="_Toc530592657"/>
      <w:bookmarkStart w:id="169" w:name="_Toc530638952"/>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5</w:t>
      </w:r>
      <w:r w:rsidRPr="00252E14">
        <w:rPr>
          <w:rFonts w:ascii="Verdana" w:eastAsia="Meiryo UI" w:hAnsi="Verdana" w:cs="Meiryo UI" w:hint="eastAsia"/>
          <w:b/>
          <w:color w:val="000000" w:themeColor="text1"/>
          <w:sz w:val="24"/>
          <w:szCs w:val="24"/>
        </w:rPr>
        <w:t>章　仲裁廷又は緊急仲裁人</w:t>
      </w:r>
      <w:bookmarkStart w:id="170" w:name="_Toc530592419"/>
      <w:bookmarkStart w:id="171" w:name="_Toc530592658"/>
      <w:bookmarkStart w:id="172" w:name="_Toc530593108"/>
      <w:bookmarkStart w:id="173" w:name="_Toc530638953"/>
      <w:bookmarkStart w:id="174" w:name="_Toc531184359"/>
      <w:bookmarkEnd w:id="167"/>
      <w:bookmarkEnd w:id="168"/>
      <w:bookmarkEnd w:id="169"/>
      <w:r w:rsidRPr="00252E14">
        <w:rPr>
          <w:rFonts w:ascii="Verdana" w:eastAsia="Meiryo UI" w:hAnsi="Verdana" w:cs="Meiryo UI" w:hint="eastAsia"/>
          <w:b/>
          <w:color w:val="000000" w:themeColor="text1"/>
          <w:sz w:val="24"/>
          <w:szCs w:val="24"/>
        </w:rPr>
        <w:t>による保全措置命令</w:t>
      </w:r>
      <w:bookmarkEnd w:id="170"/>
      <w:bookmarkEnd w:id="171"/>
      <w:bookmarkEnd w:id="172"/>
      <w:bookmarkEnd w:id="173"/>
      <w:bookmarkEnd w:id="174"/>
    </w:p>
    <w:p w14:paraId="2ADB81D5" w14:textId="77777777" w:rsidR="00AC0953" w:rsidRPr="00252E14" w:rsidRDefault="00AC0953" w:rsidP="00ED7731">
      <w:pPr>
        <w:spacing w:afterLines="50" w:after="120" w:line="240" w:lineRule="atLeast"/>
        <w:jc w:val="center"/>
        <w:rPr>
          <w:color w:val="000000" w:themeColor="text1"/>
          <w:sz w:val="24"/>
          <w:szCs w:val="24"/>
        </w:rPr>
      </w:pPr>
    </w:p>
    <w:p w14:paraId="42109016" w14:textId="77777777" w:rsidR="00AC0953" w:rsidRPr="00252E14" w:rsidRDefault="00AC0953" w:rsidP="00ED7731">
      <w:pPr>
        <w:pStyle w:val="6"/>
        <w:keepNext w:val="0"/>
        <w:spacing w:afterLines="50" w:after="120"/>
        <w:ind w:leftChars="15" w:left="33"/>
        <w:jc w:val="center"/>
        <w:rPr>
          <w:b w:val="0"/>
          <w:color w:val="000000" w:themeColor="text1"/>
        </w:rPr>
      </w:pPr>
      <w:bookmarkStart w:id="175" w:name="_Toc530592420"/>
      <w:bookmarkStart w:id="176" w:name="_Toc530592659"/>
      <w:bookmarkStart w:id="177" w:name="_Toc530638954"/>
      <w:r w:rsidRPr="00252E14">
        <w:rPr>
          <w:rFonts w:hint="eastAsia"/>
          <w:color w:val="000000" w:themeColor="text1"/>
          <w:sz w:val="24"/>
          <w:szCs w:val="24"/>
        </w:rPr>
        <w:t>第</w:t>
      </w:r>
      <w:r w:rsidRPr="00252E14">
        <w:rPr>
          <w:rFonts w:hint="eastAsia"/>
          <w:color w:val="000000" w:themeColor="text1"/>
          <w:sz w:val="24"/>
          <w:szCs w:val="24"/>
        </w:rPr>
        <w:t>1</w:t>
      </w:r>
      <w:r w:rsidRPr="00252E14">
        <w:rPr>
          <w:rFonts w:hint="eastAsia"/>
          <w:color w:val="000000" w:themeColor="text1"/>
          <w:sz w:val="24"/>
          <w:szCs w:val="24"/>
        </w:rPr>
        <w:t>節　仲裁廷による保全措置命令</w:t>
      </w:r>
      <w:bookmarkEnd w:id="175"/>
      <w:bookmarkEnd w:id="176"/>
      <w:bookmarkEnd w:id="177"/>
    </w:p>
    <w:p w14:paraId="10746F51" w14:textId="77777777" w:rsidR="00AC0953" w:rsidRPr="00252E14" w:rsidRDefault="00AC0953" w:rsidP="00ED7731">
      <w:pPr>
        <w:spacing w:afterLines="50" w:after="120" w:line="240" w:lineRule="atLeast"/>
        <w:jc w:val="left"/>
        <w:rPr>
          <w:b/>
          <w:color w:val="000000" w:themeColor="text1"/>
        </w:rPr>
      </w:pPr>
    </w:p>
    <w:p w14:paraId="5DDF294D" w14:textId="77777777" w:rsidR="00AC0953" w:rsidRPr="00252E14" w:rsidRDefault="00AC0953" w:rsidP="00ED7731">
      <w:pPr>
        <w:pStyle w:val="7"/>
        <w:keepNext w:val="0"/>
        <w:spacing w:afterLines="50" w:after="120"/>
        <w:ind w:leftChars="0" w:left="0"/>
        <w:jc w:val="left"/>
        <w:rPr>
          <w:color w:val="000000" w:themeColor="text1"/>
        </w:rPr>
      </w:pPr>
      <w:bookmarkStart w:id="178" w:name="_Toc530592421"/>
      <w:bookmarkStart w:id="179" w:name="_Toc530638955"/>
      <w:r w:rsidRPr="00252E14">
        <w:rPr>
          <w:rFonts w:hint="eastAsia"/>
          <w:b/>
          <w:color w:val="000000" w:themeColor="text1"/>
        </w:rPr>
        <w:t>第</w:t>
      </w:r>
      <w:r w:rsidRPr="00252E14">
        <w:rPr>
          <w:rFonts w:hint="eastAsia"/>
          <w:b/>
          <w:color w:val="000000" w:themeColor="text1"/>
        </w:rPr>
        <w:t>71</w:t>
      </w:r>
      <w:r w:rsidRPr="00252E14">
        <w:rPr>
          <w:rFonts w:hint="eastAsia"/>
          <w:b/>
          <w:color w:val="000000" w:themeColor="text1"/>
        </w:rPr>
        <w:t>条（保全措置命令）</w:t>
      </w:r>
      <w:bookmarkEnd w:id="178"/>
      <w:bookmarkEnd w:id="179"/>
    </w:p>
    <w:p w14:paraId="554055A0"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hint="eastAsia"/>
          <w:color w:val="000000" w:themeColor="text1"/>
        </w:rPr>
        <w:t>当事者は、書面により、仲裁廷が相手方当事者に対して保全措置を講じるべきことの命令（以下「保全措置命令」という。）を求めることができる。求めることができる保全措置には、以下に掲げるものを含む。</w:t>
      </w:r>
    </w:p>
    <w:p w14:paraId="2021AF1F"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）現状を維持し、又は原状を回復すること</w:t>
      </w:r>
    </w:p>
    <w:p w14:paraId="4748037D"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）現在若しくは急迫の損害若しくは仲裁手続の妨害を防ぐ行為をし、又はこれを生じさせるおそれのある行為をやめること</w:t>
      </w:r>
    </w:p>
    <w:p w14:paraId="30BABA56"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）仲裁判断の内容を実現させる原資となる資産を保全すること</w:t>
      </w:r>
    </w:p>
    <w:p w14:paraId="068B4C9D"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）紛争の解決に関連性を有し、かつ重要である可能性のある証拠を保全すること</w:t>
      </w:r>
    </w:p>
    <w:p w14:paraId="2906CE92"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2  </w:t>
      </w:r>
      <w:r w:rsidRPr="00252E14">
        <w:rPr>
          <w:rFonts w:hint="eastAsia"/>
          <w:color w:val="000000" w:themeColor="text1"/>
        </w:rPr>
        <w:t>前項（</w:t>
      </w:r>
      <w:r w:rsidRPr="00252E14">
        <w:rPr>
          <w:rFonts w:hint="eastAsia"/>
          <w:color w:val="000000" w:themeColor="text1"/>
        </w:rPr>
        <w:t>1</w:t>
      </w:r>
      <w:r w:rsidRPr="00252E14">
        <w:rPr>
          <w:rFonts w:hint="eastAsia"/>
          <w:color w:val="000000" w:themeColor="text1"/>
        </w:rPr>
        <w:t>）から（</w:t>
      </w:r>
      <w:r w:rsidRPr="00252E14">
        <w:rPr>
          <w:rFonts w:hint="eastAsia"/>
          <w:color w:val="000000" w:themeColor="text1"/>
        </w:rPr>
        <w:t>3</w:t>
      </w:r>
      <w:r w:rsidRPr="00252E14">
        <w:rPr>
          <w:rFonts w:hint="eastAsia"/>
          <w:color w:val="000000" w:themeColor="text1"/>
        </w:rPr>
        <w:t>）までに定める保全措置命令は、次に掲げる事由のいずれもが認められる場合にのみ発することができる。</w:t>
      </w:r>
    </w:p>
    <w:p w14:paraId="052F7EF9"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保全措置命令が発されない場合、損害賠償を命じる仲裁判断では適切に回復できない損害が生じる可能性があり、かつその損害が保全措置命令によりその名宛人となる当事者に生じる可能性のある損害を十分に上回ること</w:t>
      </w:r>
    </w:p>
    <w:p w14:paraId="0A26D853"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）保全措置命令の申立てをした当事者の本案請求が認められる合理的な可能性があること</w:t>
      </w:r>
    </w:p>
    <w:p w14:paraId="0F458EAB"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1</w:t>
      </w:r>
      <w:r w:rsidRPr="00252E14">
        <w:rPr>
          <w:rFonts w:hint="eastAsia"/>
          <w:color w:val="000000" w:themeColor="text1"/>
        </w:rPr>
        <w:t>項（</w:t>
      </w:r>
      <w:r w:rsidRPr="00252E14">
        <w:rPr>
          <w:rFonts w:hint="eastAsia"/>
          <w:color w:val="000000" w:themeColor="text1"/>
        </w:rPr>
        <w:t>4</w:t>
      </w:r>
      <w:r w:rsidRPr="00252E14">
        <w:rPr>
          <w:rFonts w:hint="eastAsia"/>
          <w:color w:val="000000" w:themeColor="text1"/>
        </w:rPr>
        <w:t>）に定める保全措置命令は、仲裁廷が前項に掲げる事情を考慮して適当と認める場合にのみ発することができる。</w:t>
      </w:r>
    </w:p>
    <w:p w14:paraId="7A7EF788"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4  </w:t>
      </w:r>
      <w:r w:rsidRPr="00252E14">
        <w:rPr>
          <w:rFonts w:hint="eastAsia"/>
          <w:color w:val="000000" w:themeColor="text1"/>
        </w:rPr>
        <w:t>仲裁廷は、保全措置命令を発するにあたっては、すべての当事者に意見を述べるための合理的な機</w:t>
      </w:r>
      <w:r w:rsidRPr="00252E14">
        <w:rPr>
          <w:rFonts w:hint="eastAsia"/>
          <w:color w:val="000000" w:themeColor="text1"/>
        </w:rPr>
        <w:lastRenderedPageBreak/>
        <w:t>会を与えなければならない。</w:t>
      </w:r>
    </w:p>
    <w:p w14:paraId="73EB0C32"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5  </w:t>
      </w:r>
      <w:r w:rsidRPr="00252E14">
        <w:rPr>
          <w:rFonts w:hint="eastAsia"/>
          <w:color w:val="000000" w:themeColor="text1"/>
        </w:rPr>
        <w:t>保全措置命令には、第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項、第</w:t>
      </w:r>
      <w:r w:rsidRPr="00252E14">
        <w:rPr>
          <w:rFonts w:hint="eastAsia"/>
          <w:color w:val="000000" w:themeColor="text1"/>
        </w:rPr>
        <w:t>67</w:t>
      </w:r>
      <w:r w:rsidRPr="00252E14">
        <w:rPr>
          <w:rFonts w:hint="eastAsia"/>
          <w:color w:val="000000" w:themeColor="text1"/>
        </w:rPr>
        <w:t>条及び第</w:t>
      </w:r>
      <w:r w:rsidRPr="00252E14">
        <w:rPr>
          <w:rFonts w:hint="eastAsia"/>
          <w:color w:val="000000" w:themeColor="text1"/>
        </w:rPr>
        <w:t>68</w:t>
      </w:r>
      <w:r w:rsidRPr="00252E14">
        <w:rPr>
          <w:rFonts w:hint="eastAsia"/>
          <w:color w:val="000000" w:themeColor="text1"/>
        </w:rPr>
        <w:t>条の規定を準用する。</w:t>
      </w:r>
    </w:p>
    <w:p w14:paraId="1B3FDAAB"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6  </w:t>
      </w:r>
      <w:r w:rsidRPr="00252E14">
        <w:rPr>
          <w:rFonts w:hint="eastAsia"/>
          <w:color w:val="000000" w:themeColor="text1"/>
        </w:rPr>
        <w:t>当事者は、保全措置命令を受けた場合には、これを遵守しなければならない。</w:t>
      </w:r>
    </w:p>
    <w:p w14:paraId="53D33749" w14:textId="77777777" w:rsidR="00AC0953" w:rsidRPr="00252E14" w:rsidRDefault="00AC0953" w:rsidP="00ED7731">
      <w:pPr>
        <w:spacing w:afterLines="50" w:after="120" w:line="240" w:lineRule="atLeast"/>
        <w:ind w:left="323" w:hangingChars="147" w:hanging="323"/>
        <w:jc w:val="left"/>
        <w:rPr>
          <w:color w:val="000000" w:themeColor="text1"/>
        </w:rPr>
      </w:pPr>
    </w:p>
    <w:p w14:paraId="7BB49960" w14:textId="77777777" w:rsidR="00AC0953" w:rsidRPr="00252E14" w:rsidRDefault="00AC0953" w:rsidP="00ED7731">
      <w:pPr>
        <w:pStyle w:val="7"/>
        <w:keepNext w:val="0"/>
        <w:spacing w:afterLines="50" w:after="120"/>
        <w:ind w:leftChars="0" w:left="0"/>
        <w:jc w:val="left"/>
        <w:rPr>
          <w:color w:val="000000" w:themeColor="text1"/>
        </w:rPr>
      </w:pPr>
      <w:bookmarkStart w:id="180" w:name="_Toc530592423"/>
      <w:bookmarkStart w:id="181" w:name="_Toc530638956"/>
      <w:r w:rsidRPr="00252E14">
        <w:rPr>
          <w:rFonts w:hint="eastAsia"/>
          <w:b/>
          <w:color w:val="000000" w:themeColor="text1"/>
        </w:rPr>
        <w:t>第</w:t>
      </w:r>
      <w:r w:rsidRPr="00252E14">
        <w:rPr>
          <w:rFonts w:hint="eastAsia"/>
          <w:b/>
          <w:color w:val="000000" w:themeColor="text1"/>
        </w:rPr>
        <w:t>72</w:t>
      </w:r>
      <w:r w:rsidRPr="00252E14">
        <w:rPr>
          <w:rFonts w:hint="eastAsia"/>
          <w:b/>
          <w:color w:val="000000" w:themeColor="text1"/>
        </w:rPr>
        <w:t>条（担保の提供）</w:t>
      </w:r>
      <w:bookmarkEnd w:id="180"/>
      <w:bookmarkEnd w:id="181"/>
    </w:p>
    <w:p w14:paraId="5A6CEE1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仲裁廷は、保全措置命令を発するにあたって、保全措置命令を求める申立てをした当事者に対し、相当な担保を提供することを命じることができる。</w:t>
      </w:r>
    </w:p>
    <w:p w14:paraId="68FCD65D" w14:textId="77777777" w:rsidR="00AC0953" w:rsidRPr="00252E14" w:rsidRDefault="00AC0953" w:rsidP="00ED7731">
      <w:pPr>
        <w:spacing w:afterLines="50" w:after="120" w:line="240" w:lineRule="atLeast"/>
        <w:jc w:val="left"/>
        <w:rPr>
          <w:color w:val="000000" w:themeColor="text1"/>
        </w:rPr>
      </w:pPr>
    </w:p>
    <w:p w14:paraId="1FF79A24" w14:textId="77777777" w:rsidR="00AC0953" w:rsidRPr="00252E14" w:rsidRDefault="00AC0953" w:rsidP="00ED7731">
      <w:pPr>
        <w:pStyle w:val="7"/>
        <w:keepNext w:val="0"/>
        <w:spacing w:afterLines="50" w:after="120"/>
        <w:ind w:leftChars="0" w:left="0"/>
        <w:jc w:val="left"/>
        <w:rPr>
          <w:color w:val="000000" w:themeColor="text1"/>
        </w:rPr>
      </w:pPr>
      <w:bookmarkStart w:id="182" w:name="_Toc530592425"/>
      <w:bookmarkStart w:id="183" w:name="_Toc530638957"/>
      <w:r w:rsidRPr="00252E14">
        <w:rPr>
          <w:rFonts w:hint="eastAsia"/>
          <w:b/>
          <w:color w:val="000000" w:themeColor="text1"/>
        </w:rPr>
        <w:t>第</w:t>
      </w:r>
      <w:r w:rsidRPr="00252E14">
        <w:rPr>
          <w:rFonts w:hint="eastAsia"/>
          <w:b/>
          <w:color w:val="000000" w:themeColor="text1"/>
        </w:rPr>
        <w:t>73</w:t>
      </w:r>
      <w:r w:rsidRPr="00252E14">
        <w:rPr>
          <w:rFonts w:hint="eastAsia"/>
          <w:b/>
          <w:color w:val="000000" w:themeColor="text1"/>
        </w:rPr>
        <w:t>条（事情変更の開示義務）</w:t>
      </w:r>
      <w:bookmarkEnd w:id="182"/>
      <w:bookmarkEnd w:id="183"/>
    </w:p>
    <w:p w14:paraId="78E1151E"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当事者は、保全措置命令の申立て又は保全措置命令の基礎となった事実に重大な変化があったときは、これを仲裁廷に開示しなければならない。</w:t>
      </w:r>
    </w:p>
    <w:p w14:paraId="46B8AEBD" w14:textId="77777777" w:rsidR="00AC0953" w:rsidRPr="00252E14" w:rsidRDefault="00AC0953" w:rsidP="00ED7731">
      <w:pPr>
        <w:spacing w:afterLines="50" w:after="120" w:line="240" w:lineRule="atLeast"/>
        <w:jc w:val="left"/>
        <w:rPr>
          <w:color w:val="000000" w:themeColor="text1"/>
        </w:rPr>
      </w:pPr>
    </w:p>
    <w:p w14:paraId="6DF40905" w14:textId="77777777" w:rsidR="00AC0953" w:rsidRPr="00252E14" w:rsidRDefault="00AC0953" w:rsidP="00ED7731">
      <w:pPr>
        <w:pStyle w:val="7"/>
        <w:keepNext w:val="0"/>
        <w:spacing w:afterLines="50" w:after="120"/>
        <w:ind w:leftChars="0" w:left="0"/>
        <w:jc w:val="left"/>
        <w:rPr>
          <w:color w:val="000000" w:themeColor="text1"/>
        </w:rPr>
      </w:pPr>
      <w:bookmarkStart w:id="184" w:name="_Toc530592427"/>
      <w:bookmarkStart w:id="185" w:name="_Toc530638958"/>
      <w:r w:rsidRPr="00252E14">
        <w:rPr>
          <w:rFonts w:hint="eastAsia"/>
          <w:b/>
          <w:color w:val="000000" w:themeColor="text1"/>
        </w:rPr>
        <w:t>第</w:t>
      </w:r>
      <w:r w:rsidRPr="00252E14">
        <w:rPr>
          <w:rFonts w:hint="eastAsia"/>
          <w:b/>
          <w:color w:val="000000" w:themeColor="text1"/>
        </w:rPr>
        <w:t>74</w:t>
      </w:r>
      <w:r w:rsidRPr="00252E14">
        <w:rPr>
          <w:rFonts w:hint="eastAsia"/>
          <w:b/>
          <w:color w:val="000000" w:themeColor="text1"/>
        </w:rPr>
        <w:t>条（変更、停止及び取消し）</w:t>
      </w:r>
      <w:bookmarkEnd w:id="184"/>
      <w:bookmarkEnd w:id="185"/>
    </w:p>
    <w:p w14:paraId="460AFF06"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仲裁廷は、当事者の書面による申立てにより、又は特段の事情がある場合には職権で、当事者の意見を聴いて、保全措置命令を変更し、停止し、又は取り消すことができる。この場合には第</w:t>
      </w:r>
      <w:r w:rsidRPr="00252E14">
        <w:rPr>
          <w:rFonts w:hint="eastAsia"/>
          <w:color w:val="000000" w:themeColor="text1"/>
        </w:rPr>
        <w:t>71</w:t>
      </w:r>
      <w:r w:rsidRPr="00252E14">
        <w:rPr>
          <w:rFonts w:hint="eastAsia"/>
          <w:color w:val="000000" w:themeColor="text1"/>
        </w:rPr>
        <w:t>条第</w:t>
      </w:r>
      <w:r w:rsidRPr="00252E14">
        <w:rPr>
          <w:rFonts w:hint="eastAsia"/>
          <w:color w:val="000000" w:themeColor="text1"/>
        </w:rPr>
        <w:t>5</w:t>
      </w:r>
      <w:r w:rsidRPr="00252E14">
        <w:rPr>
          <w:rFonts w:hint="eastAsia"/>
          <w:color w:val="000000" w:themeColor="text1"/>
        </w:rPr>
        <w:t>項の規定を準用する。</w:t>
      </w:r>
    </w:p>
    <w:p w14:paraId="3614534A" w14:textId="77777777" w:rsidR="00AC0953" w:rsidRPr="00252E14" w:rsidRDefault="00AC0953" w:rsidP="00ED7731">
      <w:pPr>
        <w:spacing w:afterLines="50" w:after="120" w:line="240" w:lineRule="atLeast"/>
        <w:jc w:val="left"/>
        <w:rPr>
          <w:color w:val="000000" w:themeColor="text1"/>
        </w:rPr>
      </w:pPr>
    </w:p>
    <w:p w14:paraId="2EE66CE9" w14:textId="77777777" w:rsidR="00AC0953" w:rsidRPr="00252E14" w:rsidRDefault="00AC0953" w:rsidP="00ED7731">
      <w:pPr>
        <w:pStyle w:val="6"/>
        <w:keepNext w:val="0"/>
        <w:spacing w:afterLines="50" w:after="120"/>
        <w:ind w:leftChars="15" w:left="33"/>
        <w:jc w:val="center"/>
        <w:rPr>
          <w:b w:val="0"/>
          <w:color w:val="000000" w:themeColor="text1"/>
          <w:sz w:val="24"/>
          <w:szCs w:val="24"/>
        </w:rPr>
      </w:pPr>
      <w:bookmarkStart w:id="186" w:name="_Toc530592430"/>
      <w:bookmarkStart w:id="187" w:name="_Toc530592665"/>
      <w:bookmarkStart w:id="188" w:name="_Toc530638959"/>
      <w:r w:rsidRPr="00252E14">
        <w:rPr>
          <w:rFonts w:hint="eastAsia"/>
          <w:color w:val="000000" w:themeColor="text1"/>
          <w:sz w:val="24"/>
          <w:szCs w:val="24"/>
        </w:rPr>
        <w:t>第</w:t>
      </w:r>
      <w:r w:rsidRPr="00252E14">
        <w:rPr>
          <w:rFonts w:hint="eastAsia"/>
          <w:color w:val="000000" w:themeColor="text1"/>
          <w:sz w:val="24"/>
          <w:szCs w:val="24"/>
        </w:rPr>
        <w:t>2</w:t>
      </w:r>
      <w:r w:rsidRPr="00252E14">
        <w:rPr>
          <w:rFonts w:hint="eastAsia"/>
          <w:color w:val="000000" w:themeColor="text1"/>
          <w:sz w:val="24"/>
          <w:szCs w:val="24"/>
        </w:rPr>
        <w:t>節　緊急仲裁人による保全措置命令</w:t>
      </w:r>
      <w:bookmarkEnd w:id="186"/>
      <w:bookmarkEnd w:id="187"/>
      <w:bookmarkEnd w:id="188"/>
    </w:p>
    <w:p w14:paraId="58ECF76B" w14:textId="77777777" w:rsidR="00AC0953" w:rsidRPr="00252E14" w:rsidRDefault="00AC0953" w:rsidP="00ED7731">
      <w:pPr>
        <w:spacing w:afterLines="50" w:after="120" w:line="240" w:lineRule="atLeast"/>
        <w:jc w:val="left"/>
        <w:rPr>
          <w:color w:val="000000" w:themeColor="text1"/>
        </w:rPr>
      </w:pPr>
    </w:p>
    <w:p w14:paraId="15DC965F" w14:textId="77777777" w:rsidR="00AC0953" w:rsidRPr="00252E14" w:rsidRDefault="00AC0953" w:rsidP="00ED7731">
      <w:pPr>
        <w:pStyle w:val="7"/>
        <w:keepNext w:val="0"/>
        <w:spacing w:afterLines="50" w:after="120"/>
        <w:ind w:leftChars="0" w:left="0"/>
        <w:jc w:val="left"/>
        <w:rPr>
          <w:color w:val="000000" w:themeColor="text1"/>
        </w:rPr>
      </w:pPr>
      <w:bookmarkStart w:id="189" w:name="_Toc530592431"/>
      <w:bookmarkStart w:id="190" w:name="_Toc530638960"/>
      <w:r w:rsidRPr="00252E14">
        <w:rPr>
          <w:rFonts w:hint="eastAsia"/>
          <w:b/>
          <w:color w:val="000000" w:themeColor="text1"/>
        </w:rPr>
        <w:t>第</w:t>
      </w:r>
      <w:r w:rsidRPr="00252E14">
        <w:rPr>
          <w:rFonts w:hint="eastAsia"/>
          <w:b/>
          <w:color w:val="000000" w:themeColor="text1"/>
        </w:rPr>
        <w:t>75</w:t>
      </w:r>
      <w:r w:rsidRPr="00252E14">
        <w:rPr>
          <w:rFonts w:hint="eastAsia"/>
          <w:b/>
          <w:color w:val="000000" w:themeColor="text1"/>
        </w:rPr>
        <w:t>条（緊急保全措置命令の申立て）</w:t>
      </w:r>
      <w:bookmarkEnd w:id="189"/>
      <w:bookmarkEnd w:id="190"/>
    </w:p>
    <w:p w14:paraId="4A816D76"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当事者は、仲裁廷の成立前又は仲裁人が欠けている場合において緊急の保全措置命令を求めるときは、書面により、</w:t>
      </w:r>
      <w:r w:rsidRPr="00252E14">
        <w:rPr>
          <w:rFonts w:hint="eastAsia"/>
          <w:color w:val="000000" w:themeColor="text1"/>
        </w:rPr>
        <w:t>JCAA</w:t>
      </w:r>
      <w:r w:rsidRPr="00252E14">
        <w:rPr>
          <w:rFonts w:hint="eastAsia"/>
          <w:color w:val="000000" w:themeColor="text1"/>
        </w:rPr>
        <w:t>に対し、緊急仲裁人による保全措置命令（以下「緊急保全措置命令」という。）を求める申立てをすることができる。</w:t>
      </w:r>
    </w:p>
    <w:p w14:paraId="6251357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緊急保全措置命令の申立書には、次に掲げる事項を記載しなければならない。</w:t>
      </w:r>
    </w:p>
    <w:p w14:paraId="607DCC48"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）緊急仲裁人による保全措置命令を求めること及びその命令の内容</w:t>
      </w:r>
    </w:p>
    <w:p w14:paraId="5512D81F"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）援用する仲裁合意</w:t>
      </w:r>
    </w:p>
    <w:p w14:paraId="4EFA01AA" w14:textId="5CD5304B" w:rsidR="00AC0953" w:rsidRPr="00252E14" w:rsidRDefault="00AC0953" w:rsidP="000328D0">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）当事者の氏名（当事者が法人その他の団体である場合には、その名称及び代表者の氏名）</w:t>
      </w:r>
      <w:r w:rsidR="0011019C" w:rsidRPr="00252E14">
        <w:rPr>
          <w:rFonts w:hint="eastAsia"/>
          <w:color w:val="000000" w:themeColor="text1"/>
        </w:rPr>
        <w:t>、</w:t>
      </w:r>
      <w:r w:rsidRPr="00252E14">
        <w:rPr>
          <w:rFonts w:hint="eastAsia"/>
          <w:color w:val="000000" w:themeColor="text1"/>
        </w:rPr>
        <w:t>住所</w:t>
      </w:r>
      <w:r w:rsidR="0011019C" w:rsidRPr="00252E14">
        <w:rPr>
          <w:rFonts w:hint="eastAsia"/>
          <w:color w:val="000000" w:themeColor="text1"/>
        </w:rPr>
        <w:t>及び</w:t>
      </w:r>
      <w:r w:rsidRPr="00252E14">
        <w:rPr>
          <w:rFonts w:hint="eastAsia"/>
          <w:color w:val="000000" w:themeColor="text1"/>
        </w:rPr>
        <w:t>判明している</w:t>
      </w:r>
      <w:r w:rsidR="0011019C" w:rsidRPr="00252E14">
        <w:rPr>
          <w:rFonts w:hint="eastAsia"/>
          <w:color w:val="000000" w:themeColor="text1"/>
        </w:rPr>
        <w:t>その他の連絡先</w:t>
      </w:r>
      <w:r w:rsidRPr="00252E14">
        <w:rPr>
          <w:rFonts w:hint="eastAsia"/>
          <w:color w:val="000000" w:themeColor="text1"/>
        </w:rPr>
        <w:t>（当事者が個人の場合に</w:t>
      </w:r>
      <w:r w:rsidR="0011019C" w:rsidRPr="00252E14">
        <w:rPr>
          <w:rFonts w:hint="eastAsia"/>
          <w:color w:val="000000" w:themeColor="text1"/>
        </w:rPr>
        <w:t>おける</w:t>
      </w:r>
      <w:r w:rsidRPr="00252E14">
        <w:rPr>
          <w:rFonts w:hint="eastAsia"/>
          <w:color w:val="000000" w:themeColor="text1"/>
        </w:rPr>
        <w:t>勤務先住所</w:t>
      </w:r>
      <w:r w:rsidR="0011019C" w:rsidRPr="00252E14">
        <w:rPr>
          <w:rFonts w:hint="eastAsia"/>
          <w:color w:val="000000" w:themeColor="text1"/>
        </w:rPr>
        <w:t>等の書面送付場所</w:t>
      </w:r>
      <w:r w:rsidRPr="00252E14">
        <w:rPr>
          <w:rFonts w:hint="eastAsia"/>
          <w:color w:val="000000" w:themeColor="text1"/>
        </w:rPr>
        <w:t>、電話番号、ファクシミリ番号及び電子メールアドレス</w:t>
      </w:r>
      <w:r w:rsidR="0011019C" w:rsidRPr="00252E14">
        <w:rPr>
          <w:rFonts w:hint="eastAsia"/>
          <w:color w:val="000000" w:themeColor="text1"/>
        </w:rPr>
        <w:t>）</w:t>
      </w:r>
    </w:p>
    <w:p w14:paraId="7EB414DE" w14:textId="0CE9830C" w:rsidR="00AC0953" w:rsidRPr="00252E14" w:rsidRDefault="00AC0953" w:rsidP="00B11717">
      <w:pPr>
        <w:spacing w:afterLines="50" w:after="120" w:line="240" w:lineRule="atLeast"/>
        <w:ind w:left="295" w:hangingChars="134" w:hanging="295"/>
        <w:jc w:val="left"/>
        <w:rPr>
          <w:strike/>
          <w:color w:val="000000" w:themeColor="text1"/>
        </w:rPr>
      </w:pPr>
      <w:r w:rsidRPr="00252E14">
        <w:rPr>
          <w:rFonts w:hint="eastAsia"/>
          <w:color w:val="000000" w:themeColor="text1"/>
        </w:rPr>
        <w:t>（</w:t>
      </w:r>
      <w:r w:rsidRPr="00252E14">
        <w:rPr>
          <w:rFonts w:hint="eastAsia"/>
          <w:color w:val="000000" w:themeColor="text1"/>
        </w:rPr>
        <w:t>4</w:t>
      </w:r>
      <w:r w:rsidRPr="00252E14">
        <w:rPr>
          <w:rFonts w:hint="eastAsia"/>
          <w:color w:val="000000" w:themeColor="text1"/>
        </w:rPr>
        <w:t>）代理人を定める場合、その氏名、住所</w:t>
      </w:r>
      <w:r w:rsidR="0011019C" w:rsidRPr="00252E14">
        <w:rPr>
          <w:rFonts w:hint="eastAsia"/>
          <w:color w:val="000000" w:themeColor="text1"/>
        </w:rPr>
        <w:t>及びその他の連絡先（</w:t>
      </w:r>
      <w:r w:rsidRPr="00252E14">
        <w:rPr>
          <w:rFonts w:hint="eastAsia"/>
          <w:color w:val="000000" w:themeColor="text1"/>
        </w:rPr>
        <w:t>書面送付場所、電話番号、ファクシミリ番号及び電子メールアドレス</w:t>
      </w:r>
      <w:r w:rsidR="0011019C" w:rsidRPr="00252E14">
        <w:rPr>
          <w:rFonts w:hint="eastAsia"/>
          <w:color w:val="000000" w:themeColor="text1"/>
        </w:rPr>
        <w:t>）</w:t>
      </w:r>
    </w:p>
    <w:p w14:paraId="5D918BB2" w14:textId="2123A51A"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0004674F" w:rsidRPr="00252E14">
        <w:rPr>
          <w:rFonts w:hint="eastAsia"/>
          <w:color w:val="000000" w:themeColor="text1"/>
        </w:rPr>
        <w:t>5</w:t>
      </w:r>
      <w:r w:rsidRPr="00252E14">
        <w:rPr>
          <w:rFonts w:hint="eastAsia"/>
          <w:color w:val="000000" w:themeColor="text1"/>
        </w:rPr>
        <w:t>）紛争の概要</w:t>
      </w:r>
    </w:p>
    <w:p w14:paraId="33A92007" w14:textId="6F819B2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w:t>
      </w:r>
      <w:r w:rsidR="0004674F" w:rsidRPr="00252E14">
        <w:rPr>
          <w:rFonts w:hint="eastAsia"/>
          <w:color w:val="000000" w:themeColor="text1"/>
        </w:rPr>
        <w:t>6</w:t>
      </w:r>
      <w:r w:rsidRPr="00252E14">
        <w:rPr>
          <w:rFonts w:hint="eastAsia"/>
          <w:color w:val="000000" w:themeColor="text1"/>
        </w:rPr>
        <w:t>）緊急保全措置命令の必要性を基礎づける具体的事実</w:t>
      </w:r>
    </w:p>
    <w:p w14:paraId="7A3E89C0"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緊急保全措置命令の申立人は、緊急保全措置命令の申立書とともに、第</w:t>
      </w:r>
      <w:r w:rsidRPr="00252E14">
        <w:rPr>
          <w:rFonts w:hint="eastAsia"/>
          <w:color w:val="000000" w:themeColor="text1"/>
        </w:rPr>
        <w:t>2</w:t>
      </w:r>
      <w:r w:rsidRPr="00252E14">
        <w:rPr>
          <w:rFonts w:hint="eastAsia"/>
          <w:color w:val="000000" w:themeColor="text1"/>
        </w:rPr>
        <w:t>項（</w:t>
      </w:r>
      <w:r w:rsidRPr="00252E14">
        <w:rPr>
          <w:rFonts w:hint="eastAsia"/>
          <w:color w:val="000000" w:themeColor="text1"/>
        </w:rPr>
        <w:t>2</w:t>
      </w:r>
      <w:r w:rsidRPr="00252E14">
        <w:rPr>
          <w:rFonts w:hint="eastAsia"/>
          <w:color w:val="000000" w:themeColor="text1"/>
        </w:rPr>
        <w:t>）に定める仲裁合意を含む仲裁条項又は仲裁合意書の写しを</w:t>
      </w:r>
      <w:r w:rsidRPr="00252E14">
        <w:rPr>
          <w:rFonts w:hint="eastAsia"/>
          <w:color w:val="000000" w:themeColor="text1"/>
        </w:rPr>
        <w:t>JCAA</w:t>
      </w:r>
      <w:r w:rsidRPr="00252E14">
        <w:rPr>
          <w:rFonts w:hint="eastAsia"/>
          <w:color w:val="000000" w:themeColor="text1"/>
        </w:rPr>
        <w:t>に提出しなければならない。</w:t>
      </w:r>
    </w:p>
    <w:p w14:paraId="4C37897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4  </w:t>
      </w:r>
      <w:r w:rsidRPr="00252E14">
        <w:rPr>
          <w:rFonts w:hint="eastAsia"/>
          <w:color w:val="000000" w:themeColor="text1"/>
        </w:rPr>
        <w:t>申立人は、代理人によって緊急保全措置命令の申立てをする場合には、緊急保全措置命令の申立書とともに、委任状を</w:t>
      </w:r>
      <w:r w:rsidRPr="00252E14">
        <w:rPr>
          <w:rFonts w:hint="eastAsia"/>
          <w:color w:val="000000" w:themeColor="text1"/>
        </w:rPr>
        <w:t>JCAA</w:t>
      </w:r>
      <w:r w:rsidRPr="00252E14">
        <w:rPr>
          <w:rFonts w:hint="eastAsia"/>
          <w:color w:val="000000" w:themeColor="text1"/>
        </w:rPr>
        <w:t>に提出しなければならない。</w:t>
      </w:r>
    </w:p>
    <w:p w14:paraId="09A106FA" w14:textId="227D8816"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5  </w:t>
      </w:r>
      <w:r w:rsidRPr="00252E14">
        <w:rPr>
          <w:rFonts w:hint="eastAsia"/>
          <w:color w:val="000000" w:themeColor="text1"/>
        </w:rPr>
        <w:t>申立人は、緊急保全措置命令の申立ての際、</w:t>
      </w:r>
      <w:r w:rsidR="00BF1682" w:rsidRPr="00252E14">
        <w:rPr>
          <w:rFonts w:hint="eastAsia"/>
          <w:color w:val="000000" w:themeColor="text1"/>
        </w:rPr>
        <w:t>第</w:t>
      </w:r>
      <w:r w:rsidR="00BF1682" w:rsidRPr="00252E14">
        <w:rPr>
          <w:rFonts w:hint="eastAsia"/>
          <w:color w:val="000000" w:themeColor="text1"/>
        </w:rPr>
        <w:t>102</w:t>
      </w:r>
      <w:r w:rsidR="00BF1682" w:rsidRPr="00252E14">
        <w:rPr>
          <w:rFonts w:hint="eastAsia"/>
          <w:color w:val="000000" w:themeColor="text1"/>
        </w:rPr>
        <w:t>条第</w:t>
      </w:r>
      <w:r w:rsidR="00575E4A" w:rsidRPr="00252E14">
        <w:rPr>
          <w:rFonts w:hint="eastAsia"/>
          <w:color w:val="000000" w:themeColor="text1"/>
        </w:rPr>
        <w:t>2</w:t>
      </w:r>
      <w:r w:rsidR="00BF1682" w:rsidRPr="00252E14">
        <w:rPr>
          <w:rFonts w:hint="eastAsia"/>
          <w:color w:val="000000" w:themeColor="text1"/>
        </w:rPr>
        <w:t>項に定める緊急</w:t>
      </w:r>
      <w:r w:rsidR="00BD6E89" w:rsidRPr="00252E14">
        <w:rPr>
          <w:rFonts w:hint="eastAsia"/>
          <w:color w:val="000000" w:themeColor="text1"/>
        </w:rPr>
        <w:t>仲裁人報償金並びに第</w:t>
      </w:r>
      <w:r w:rsidR="00BD6E89" w:rsidRPr="00252E14">
        <w:rPr>
          <w:rFonts w:hint="eastAsia"/>
          <w:color w:val="000000" w:themeColor="text1"/>
        </w:rPr>
        <w:t>108</w:t>
      </w:r>
      <w:r w:rsidR="00BD6E89" w:rsidRPr="00252E14">
        <w:rPr>
          <w:rFonts w:hint="eastAsia"/>
          <w:color w:val="000000" w:themeColor="text1"/>
        </w:rPr>
        <w:t>条第</w:t>
      </w:r>
      <w:r w:rsidR="00BD6E89" w:rsidRPr="00252E14">
        <w:rPr>
          <w:rFonts w:hint="eastAsia"/>
          <w:color w:val="000000" w:themeColor="text1"/>
        </w:rPr>
        <w:t>2</w:t>
      </w:r>
      <w:r w:rsidR="00BD6E89" w:rsidRPr="00252E14">
        <w:rPr>
          <w:rFonts w:hint="eastAsia"/>
          <w:color w:val="000000" w:themeColor="text1"/>
        </w:rPr>
        <w:t>項に定める管理料金及び予納金</w:t>
      </w:r>
      <w:r w:rsidRPr="00252E14">
        <w:rPr>
          <w:rFonts w:hint="eastAsia"/>
          <w:color w:val="000000" w:themeColor="text1"/>
        </w:rPr>
        <w:t>を納付しなければならない。</w:t>
      </w:r>
      <w:r w:rsidRPr="00252E14">
        <w:rPr>
          <w:rFonts w:hint="eastAsia"/>
          <w:color w:val="000000" w:themeColor="text1"/>
        </w:rPr>
        <w:t>JCAA</w:t>
      </w:r>
      <w:r w:rsidRPr="00252E14">
        <w:rPr>
          <w:rFonts w:hint="eastAsia"/>
          <w:color w:val="000000" w:themeColor="text1"/>
        </w:rPr>
        <w:t>は、申立人がこれらの全額を納付しないときは、当該申立てがなかったものとみなす。</w:t>
      </w:r>
    </w:p>
    <w:p w14:paraId="0195648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6  </w:t>
      </w:r>
      <w:r w:rsidRPr="00252E14">
        <w:rPr>
          <w:rFonts w:hint="eastAsia"/>
          <w:color w:val="000000" w:themeColor="text1"/>
        </w:rPr>
        <w:t>第</w:t>
      </w:r>
      <w:r w:rsidRPr="00252E14">
        <w:rPr>
          <w:rFonts w:hint="eastAsia"/>
          <w:color w:val="000000" w:themeColor="text1"/>
        </w:rPr>
        <w:t>16</w:t>
      </w:r>
      <w:r w:rsidRPr="00252E14">
        <w:rPr>
          <w:rFonts w:hint="eastAsia"/>
          <w:color w:val="000000" w:themeColor="text1"/>
        </w:rPr>
        <w:t>条及び第</w:t>
      </w:r>
      <w:r w:rsidRPr="00252E14">
        <w:rPr>
          <w:rFonts w:hint="eastAsia"/>
          <w:color w:val="000000" w:themeColor="text1"/>
        </w:rPr>
        <w:t>22</w:t>
      </w:r>
      <w:r w:rsidRPr="00252E14">
        <w:rPr>
          <w:rFonts w:hint="eastAsia"/>
          <w:color w:val="000000" w:themeColor="text1"/>
        </w:rPr>
        <w:t>条の規定は、緊急保全措置命令の申立てについて準用する。</w:t>
      </w:r>
    </w:p>
    <w:p w14:paraId="5B3DB83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7  </w:t>
      </w:r>
      <w:r w:rsidRPr="00252E14">
        <w:rPr>
          <w:rFonts w:hint="eastAsia"/>
          <w:color w:val="000000" w:themeColor="text1"/>
        </w:rPr>
        <w:t>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に提出された時点で当該緊急保全措置命令の申立てに係る紛争に関し仲裁申立てがされていない場合には、当該申立書の提出の日から</w:t>
      </w:r>
      <w:r w:rsidRPr="00252E14">
        <w:rPr>
          <w:rFonts w:hint="eastAsia"/>
          <w:color w:val="000000" w:themeColor="text1"/>
        </w:rPr>
        <w:t>10</w:t>
      </w:r>
      <w:r w:rsidRPr="00252E14">
        <w:rPr>
          <w:rFonts w:hint="eastAsia"/>
          <w:color w:val="000000" w:themeColor="text1"/>
        </w:rPr>
        <w:t>日以内に仲裁申立てをしなければならない。</w:t>
      </w:r>
    </w:p>
    <w:p w14:paraId="64386B91" w14:textId="77777777" w:rsidR="00AC0953" w:rsidRPr="00252E14" w:rsidRDefault="00AC0953" w:rsidP="00ED7731">
      <w:pPr>
        <w:spacing w:afterLines="50" w:after="120" w:line="240" w:lineRule="atLeast"/>
        <w:ind w:left="295" w:hangingChars="134" w:hanging="295"/>
        <w:jc w:val="left"/>
        <w:rPr>
          <w:color w:val="000000" w:themeColor="text1"/>
        </w:rPr>
      </w:pPr>
    </w:p>
    <w:p w14:paraId="69D068B9" w14:textId="77777777" w:rsidR="00AC0953" w:rsidRPr="00252E14" w:rsidRDefault="00AC0953" w:rsidP="00ED7731">
      <w:pPr>
        <w:pStyle w:val="7"/>
        <w:keepNext w:val="0"/>
        <w:spacing w:afterLines="50" w:after="120"/>
        <w:ind w:leftChars="0" w:left="0"/>
        <w:jc w:val="left"/>
        <w:rPr>
          <w:color w:val="000000" w:themeColor="text1"/>
        </w:rPr>
      </w:pPr>
      <w:bookmarkStart w:id="191" w:name="_Toc530592433"/>
      <w:bookmarkStart w:id="192" w:name="_Toc530638961"/>
      <w:r w:rsidRPr="00252E14">
        <w:rPr>
          <w:rFonts w:hint="eastAsia"/>
          <w:b/>
          <w:color w:val="000000" w:themeColor="text1"/>
        </w:rPr>
        <w:t>第</w:t>
      </w:r>
      <w:r w:rsidRPr="00252E14">
        <w:rPr>
          <w:rFonts w:hint="eastAsia"/>
          <w:b/>
          <w:color w:val="000000" w:themeColor="text1"/>
        </w:rPr>
        <w:t>76</w:t>
      </w:r>
      <w:r w:rsidRPr="00252E14">
        <w:rPr>
          <w:rFonts w:hint="eastAsia"/>
          <w:b/>
          <w:color w:val="000000" w:themeColor="text1"/>
        </w:rPr>
        <w:t>条（緊急仲裁人）</w:t>
      </w:r>
      <w:bookmarkEnd w:id="191"/>
      <w:bookmarkEnd w:id="192"/>
    </w:p>
    <w:p w14:paraId="7B4E7199"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緊急仲裁人の数は、</w:t>
      </w:r>
      <w:r w:rsidRPr="00252E14">
        <w:rPr>
          <w:rFonts w:hint="eastAsia"/>
          <w:color w:val="000000" w:themeColor="text1"/>
        </w:rPr>
        <w:t>1</w:t>
      </w:r>
      <w:r w:rsidRPr="00252E14">
        <w:rPr>
          <w:rFonts w:hint="eastAsia"/>
          <w:color w:val="000000" w:themeColor="text1"/>
        </w:rPr>
        <w:t>名とし、</w:t>
      </w:r>
      <w:r w:rsidRPr="00252E14">
        <w:rPr>
          <w:rFonts w:hint="eastAsia"/>
          <w:color w:val="000000" w:themeColor="text1"/>
        </w:rPr>
        <w:t>JCAA</w:t>
      </w:r>
      <w:r w:rsidRPr="00252E14">
        <w:rPr>
          <w:rFonts w:hint="eastAsia"/>
          <w:color w:val="000000" w:themeColor="text1"/>
        </w:rPr>
        <w:t>がこれを選任する。</w:t>
      </w:r>
    </w:p>
    <w:p w14:paraId="0B68E61C" w14:textId="77777777" w:rsidR="00AC0953" w:rsidRPr="00252E14" w:rsidRDefault="00AC0953" w:rsidP="00ED7731">
      <w:pPr>
        <w:spacing w:afterLines="50" w:after="120" w:line="240" w:lineRule="atLeast"/>
        <w:ind w:left="350" w:hangingChars="159" w:hanging="350"/>
        <w:jc w:val="left"/>
        <w:rPr>
          <w:color w:val="000000" w:themeColor="text1"/>
          <w:u w:val="single"/>
        </w:rPr>
      </w:pPr>
      <w:r w:rsidRPr="00252E14">
        <w:rPr>
          <w:rFonts w:hint="eastAsia"/>
          <w:color w:val="000000" w:themeColor="text1"/>
        </w:rPr>
        <w:t xml:space="preserve">2  </w:t>
      </w:r>
      <w:r w:rsidRPr="00252E14">
        <w:rPr>
          <w:rFonts w:hint="eastAsia"/>
          <w:color w:val="000000" w:themeColor="text1"/>
        </w:rPr>
        <w:t>公正かつ独立でない者は緊急仲裁人に就任してはならず、緊急仲裁人は、</w:t>
      </w:r>
      <w:r w:rsidRPr="00252E14">
        <w:rPr>
          <w:color w:val="000000" w:themeColor="text1"/>
        </w:rPr>
        <w:t>そ</w:t>
      </w:r>
      <w:r w:rsidRPr="00252E14">
        <w:rPr>
          <w:rFonts w:hint="eastAsia"/>
          <w:color w:val="000000" w:themeColor="text1"/>
        </w:rPr>
        <w:t>の在任中は、公正かつ独立でありつづけなければならない。</w:t>
      </w:r>
    </w:p>
    <w:p w14:paraId="52506676" w14:textId="5A2A16A9"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cs="Meiryo UI" w:hint="eastAsia"/>
          <w:color w:val="000000" w:themeColor="text1"/>
        </w:rPr>
        <w:t>緊急仲裁人への就任の依頼を受けた者は、当事者の目から見て自己の公正性又は独立性に疑いを生じさせるおそれがある事実について合理的な調査を行わなければ</w:t>
      </w:r>
      <w:r w:rsidRPr="00252E14">
        <w:rPr>
          <w:rFonts w:cs="Meiryo UI"/>
          <w:color w:val="000000" w:themeColor="text1"/>
        </w:rPr>
        <w:t>ならない</w:t>
      </w:r>
      <w:r w:rsidRPr="00252E14">
        <w:rPr>
          <w:rFonts w:cs="Meiryo UI" w:hint="eastAsia"/>
          <w:color w:val="000000" w:themeColor="text1"/>
        </w:rPr>
        <w:t>。その</w:t>
      </w:r>
      <w:r w:rsidRPr="00252E14">
        <w:rPr>
          <w:rFonts w:cs="Meiryo UI"/>
          <w:color w:val="000000" w:themeColor="text1"/>
        </w:rPr>
        <w:t>結果、</w:t>
      </w:r>
      <w:r w:rsidRPr="00252E14">
        <w:rPr>
          <w:rFonts w:cs="Meiryo UI" w:hint="eastAsia"/>
          <w:color w:val="000000" w:themeColor="text1"/>
        </w:rPr>
        <w:t>そのような事実が判明</w:t>
      </w:r>
      <w:r w:rsidRPr="00252E14">
        <w:rPr>
          <w:rFonts w:cs="Meiryo UI"/>
          <w:color w:val="000000" w:themeColor="text1"/>
        </w:rPr>
        <w:t>した</w:t>
      </w:r>
      <w:r w:rsidRPr="00252E14">
        <w:rPr>
          <w:rFonts w:cs="Meiryo UI" w:hint="eastAsia"/>
          <w:color w:val="000000" w:themeColor="text1"/>
        </w:rPr>
        <w:t>場合には、当該</w:t>
      </w:r>
      <w:r w:rsidRPr="00252E14">
        <w:rPr>
          <w:rFonts w:cs="Meiryo UI"/>
          <w:color w:val="000000" w:themeColor="text1"/>
        </w:rPr>
        <w:t>依頼を</w:t>
      </w:r>
      <w:r w:rsidRPr="00252E14">
        <w:rPr>
          <w:rFonts w:cs="Meiryo UI" w:hint="eastAsia"/>
          <w:color w:val="000000" w:themeColor="text1"/>
        </w:rPr>
        <w:t>受けた</w:t>
      </w:r>
      <w:r w:rsidRPr="00252E14">
        <w:rPr>
          <w:rFonts w:cs="Meiryo UI"/>
          <w:color w:val="000000" w:themeColor="text1"/>
        </w:rPr>
        <w:t>者は、</w:t>
      </w:r>
      <w:r w:rsidRPr="00252E14">
        <w:rPr>
          <w:rFonts w:cs="Meiryo UI" w:hint="eastAsia"/>
          <w:color w:val="000000" w:themeColor="text1"/>
        </w:rPr>
        <w:t>緊急仲裁人への就任を辞退するか又はそのような事実の</w:t>
      </w:r>
      <w:r w:rsidR="0056157E" w:rsidRPr="00252E14">
        <w:rPr>
          <w:rFonts w:cs="Meiryo UI" w:hint="eastAsia"/>
          <w:color w:val="000000" w:themeColor="text1"/>
        </w:rPr>
        <w:t>すべ</w:t>
      </w:r>
      <w:r w:rsidRPr="00252E14">
        <w:rPr>
          <w:rFonts w:cs="Meiryo UI" w:hint="eastAsia"/>
          <w:color w:val="000000" w:themeColor="text1"/>
        </w:rPr>
        <w:t>てを</w:t>
      </w:r>
      <w:r w:rsidRPr="00252E14">
        <w:rPr>
          <w:rFonts w:cs="Meiryo UI" w:hint="eastAsia"/>
          <w:color w:val="000000" w:themeColor="text1"/>
        </w:rPr>
        <w:t>JCAA</w:t>
      </w:r>
      <w:r w:rsidRPr="00252E14">
        <w:rPr>
          <w:rFonts w:cs="Meiryo UI" w:hint="eastAsia"/>
          <w:color w:val="000000" w:themeColor="text1"/>
        </w:rPr>
        <w:t>に対して開示しなければならない。</w:t>
      </w:r>
    </w:p>
    <w:p w14:paraId="71778FB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4  JCAA</w:t>
      </w:r>
      <w:r w:rsidRPr="00252E14">
        <w:rPr>
          <w:rFonts w:hint="eastAsia"/>
          <w:color w:val="000000" w:themeColor="text1"/>
        </w:rPr>
        <w:t>は、（</w:t>
      </w:r>
      <w:r w:rsidRPr="00252E14">
        <w:rPr>
          <w:rFonts w:hint="eastAsia"/>
          <w:color w:val="000000" w:themeColor="text1"/>
        </w:rPr>
        <w:t>a</w:t>
      </w:r>
      <w:r w:rsidRPr="00252E14">
        <w:rPr>
          <w:rFonts w:hint="eastAsia"/>
          <w:color w:val="000000" w:themeColor="text1"/>
        </w:rPr>
        <w:t>）第</w:t>
      </w:r>
      <w:r w:rsidRPr="00252E14">
        <w:rPr>
          <w:rFonts w:hint="eastAsia"/>
          <w:color w:val="000000" w:themeColor="text1"/>
        </w:rPr>
        <w:t>75</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項から第</w:t>
      </w:r>
      <w:r w:rsidRPr="00252E14">
        <w:rPr>
          <w:rFonts w:hint="eastAsia"/>
          <w:color w:val="000000" w:themeColor="text1"/>
        </w:rPr>
        <w:t>6</w:t>
      </w:r>
      <w:r w:rsidRPr="00252E14">
        <w:rPr>
          <w:rFonts w:hint="eastAsia"/>
          <w:color w:val="000000" w:themeColor="text1"/>
        </w:rPr>
        <w:t>項の規定に適合した緊急保全措置命令の申立てがされたことを確認し、（ｂ）緊急仲裁人を選任することを適当と認めるときは、緊急保全措置命令申立書の提出を受けた日から</w:t>
      </w:r>
      <w:r w:rsidRPr="00252E14">
        <w:rPr>
          <w:rFonts w:hint="eastAsia"/>
          <w:color w:val="000000" w:themeColor="text1"/>
        </w:rPr>
        <w:t>2</w:t>
      </w:r>
      <w:r w:rsidRPr="00252E14">
        <w:rPr>
          <w:rFonts w:hint="eastAsia"/>
          <w:color w:val="000000" w:themeColor="text1"/>
        </w:rPr>
        <w:t>営業日以内に緊急仲裁人を選任するよう努めなければならない。</w:t>
      </w:r>
    </w:p>
    <w:p w14:paraId="12D21B75" w14:textId="1BB4360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5  JCAA</w:t>
      </w:r>
      <w:r w:rsidR="0056157E" w:rsidRPr="00252E14">
        <w:rPr>
          <w:rFonts w:hint="eastAsia"/>
          <w:color w:val="000000" w:themeColor="text1"/>
        </w:rPr>
        <w:t>が</w:t>
      </w:r>
      <w:r w:rsidRPr="00252E14">
        <w:rPr>
          <w:rFonts w:hint="eastAsia"/>
          <w:color w:val="000000" w:themeColor="text1"/>
        </w:rPr>
        <w:t>緊急仲裁人を選任したときは、第</w:t>
      </w:r>
      <w:r w:rsidRPr="00252E14">
        <w:rPr>
          <w:rFonts w:hint="eastAsia"/>
          <w:color w:val="000000" w:themeColor="text1"/>
        </w:rPr>
        <w:t>30</w:t>
      </w:r>
      <w:r w:rsidRPr="00252E14">
        <w:rPr>
          <w:rFonts w:hint="eastAsia"/>
          <w:color w:val="000000" w:themeColor="text1"/>
        </w:rPr>
        <w:t>条の規定を準用する。</w:t>
      </w:r>
    </w:p>
    <w:p w14:paraId="21740A3C"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6  </w:t>
      </w:r>
      <w:r w:rsidRPr="00252E14">
        <w:rPr>
          <w:rFonts w:hint="eastAsia"/>
          <w:color w:val="000000" w:themeColor="text1"/>
        </w:rPr>
        <w:t>第</w:t>
      </w:r>
      <w:r w:rsidRPr="00252E14">
        <w:rPr>
          <w:rFonts w:hint="eastAsia"/>
          <w:color w:val="000000" w:themeColor="text1"/>
        </w:rPr>
        <w:t>34</w:t>
      </w:r>
      <w:r w:rsidRPr="00252E14">
        <w:rPr>
          <w:rFonts w:hint="eastAsia"/>
          <w:color w:val="000000" w:themeColor="text1"/>
        </w:rPr>
        <w:t>条に基づく緊急仲裁人に対する忌避申立ては、これを妨げない。ただし、同条第</w:t>
      </w:r>
      <w:r w:rsidRPr="00252E14">
        <w:rPr>
          <w:rFonts w:hint="eastAsia"/>
          <w:color w:val="000000" w:themeColor="text1"/>
        </w:rPr>
        <w:t>3</w:t>
      </w:r>
      <w:r w:rsidRPr="00252E14">
        <w:rPr>
          <w:rFonts w:hint="eastAsia"/>
          <w:color w:val="000000" w:themeColor="text1"/>
        </w:rPr>
        <w:t>項の規定にかかわらず、緊急仲裁人の選任通知を受領した日又は緊急仲裁人の公正性又は独立性を疑うに足りる相当な理由があることを知った日のいずれか遅い日から</w:t>
      </w:r>
      <w:r w:rsidRPr="00252E14">
        <w:rPr>
          <w:rFonts w:hint="eastAsia"/>
          <w:color w:val="000000" w:themeColor="text1"/>
        </w:rPr>
        <w:t>2</w:t>
      </w:r>
      <w:r w:rsidRPr="00252E14">
        <w:rPr>
          <w:rFonts w:hint="eastAsia"/>
          <w:color w:val="000000" w:themeColor="text1"/>
        </w:rPr>
        <w:t>営業日以内に忌避申立書を</w:t>
      </w:r>
      <w:r w:rsidRPr="00252E14">
        <w:rPr>
          <w:rFonts w:hint="eastAsia"/>
          <w:color w:val="000000" w:themeColor="text1"/>
        </w:rPr>
        <w:t>JCAA</w:t>
      </w:r>
      <w:r w:rsidRPr="00252E14">
        <w:rPr>
          <w:rFonts w:hint="eastAsia"/>
          <w:color w:val="000000" w:themeColor="text1"/>
        </w:rPr>
        <w:t>に提出しなければならない。</w:t>
      </w:r>
    </w:p>
    <w:p w14:paraId="7BB95225"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7  </w:t>
      </w:r>
      <w:r w:rsidRPr="00252E14">
        <w:rPr>
          <w:rFonts w:hint="eastAsia"/>
          <w:color w:val="000000" w:themeColor="text1"/>
        </w:rPr>
        <w:t>緊急仲裁人の任務が終了したときは、緊急仲裁人に対する忌避申立てをすることができず、すでにした忌避申立てに係る手続は終了する。</w:t>
      </w:r>
    </w:p>
    <w:p w14:paraId="63838EF0" w14:textId="77777777" w:rsidR="00AC0953" w:rsidRPr="00252E14" w:rsidRDefault="00AC0953" w:rsidP="00ED7731">
      <w:pPr>
        <w:spacing w:afterLines="50" w:after="120" w:line="240" w:lineRule="atLeast"/>
        <w:ind w:left="332" w:hangingChars="151" w:hanging="332"/>
        <w:jc w:val="left"/>
        <w:rPr>
          <w:color w:val="000000" w:themeColor="text1"/>
        </w:rPr>
      </w:pPr>
    </w:p>
    <w:p w14:paraId="0F91580B" w14:textId="77777777" w:rsidR="00AC0953" w:rsidRPr="00252E14" w:rsidRDefault="00AC0953" w:rsidP="00ED7731">
      <w:pPr>
        <w:pStyle w:val="7"/>
        <w:keepNext w:val="0"/>
        <w:spacing w:afterLines="50" w:after="120"/>
        <w:ind w:leftChars="0" w:left="0"/>
        <w:jc w:val="left"/>
        <w:rPr>
          <w:color w:val="000000" w:themeColor="text1"/>
        </w:rPr>
      </w:pPr>
      <w:bookmarkStart w:id="193" w:name="_Toc530592435"/>
      <w:bookmarkStart w:id="194" w:name="_Toc530638962"/>
      <w:r w:rsidRPr="00252E14">
        <w:rPr>
          <w:rFonts w:hint="eastAsia"/>
          <w:b/>
          <w:color w:val="000000" w:themeColor="text1"/>
        </w:rPr>
        <w:t>第</w:t>
      </w:r>
      <w:r w:rsidRPr="00252E14">
        <w:rPr>
          <w:rFonts w:hint="eastAsia"/>
          <w:b/>
          <w:color w:val="000000" w:themeColor="text1"/>
        </w:rPr>
        <w:t>77</w:t>
      </w:r>
      <w:r w:rsidRPr="00252E14">
        <w:rPr>
          <w:rFonts w:hint="eastAsia"/>
          <w:b/>
          <w:color w:val="000000" w:themeColor="text1"/>
        </w:rPr>
        <w:t>条（緊急仲裁人の任務）</w:t>
      </w:r>
      <w:bookmarkEnd w:id="193"/>
      <w:bookmarkEnd w:id="194"/>
    </w:p>
    <w:p w14:paraId="55EB688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lastRenderedPageBreak/>
        <w:t xml:space="preserve">1  </w:t>
      </w:r>
      <w:r w:rsidRPr="00252E14">
        <w:rPr>
          <w:rFonts w:hint="eastAsia"/>
          <w:color w:val="000000" w:themeColor="text1"/>
        </w:rPr>
        <w:t>緊急仲裁人は、第</w:t>
      </w:r>
      <w:r w:rsidRPr="00252E14">
        <w:rPr>
          <w:rFonts w:hint="eastAsia"/>
          <w:color w:val="000000" w:themeColor="text1"/>
        </w:rPr>
        <w:t>71</w:t>
      </w:r>
      <w:r w:rsidRPr="00252E14">
        <w:rPr>
          <w:rFonts w:hint="eastAsia"/>
          <w:color w:val="000000" w:themeColor="text1"/>
        </w:rPr>
        <w:t>条から第</w:t>
      </w:r>
      <w:r w:rsidRPr="00252E14">
        <w:rPr>
          <w:rFonts w:hint="eastAsia"/>
          <w:color w:val="000000" w:themeColor="text1"/>
        </w:rPr>
        <w:t>74</w:t>
      </w:r>
      <w:r w:rsidRPr="00252E14">
        <w:rPr>
          <w:rFonts w:hint="eastAsia"/>
          <w:color w:val="000000" w:themeColor="text1"/>
        </w:rPr>
        <w:t>条の規定に従い、緊急保全措置命令を発し、変更し、停止し、又は取り消すことができる。</w:t>
      </w:r>
    </w:p>
    <w:p w14:paraId="4316B8CC"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hint="eastAsia"/>
          <w:color w:val="000000" w:themeColor="text1"/>
        </w:rPr>
        <w:t>緊急仲裁人は、その選任後直ちに、緊急保全措置命令に係る審理予定を立てなければならない。</w:t>
      </w:r>
    </w:p>
    <w:p w14:paraId="59BC403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3</w:t>
      </w:r>
      <w:r w:rsidRPr="00252E14">
        <w:rPr>
          <w:rFonts w:hint="eastAsia"/>
          <w:color w:val="000000" w:themeColor="text1"/>
        </w:rPr>
        <w:t xml:space="preserve">　緊急仲裁人は、緊急保全措置命令の適否の判断のために必要と認めるときは、</w:t>
      </w:r>
      <w:r w:rsidRPr="00252E14">
        <w:rPr>
          <w:rFonts w:hint="eastAsia"/>
          <w:color w:val="000000" w:themeColor="text1"/>
        </w:rPr>
        <w:t>1</w:t>
      </w:r>
      <w:r w:rsidRPr="00252E14">
        <w:rPr>
          <w:rFonts w:hint="eastAsia"/>
          <w:color w:val="000000" w:themeColor="text1"/>
        </w:rPr>
        <w:t>日に限り審問期日を開くことができる。</w:t>
      </w:r>
    </w:p>
    <w:p w14:paraId="25F7D96B"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4</w:t>
      </w:r>
      <w:r w:rsidRPr="00252E14">
        <w:rPr>
          <w:rFonts w:hint="eastAsia"/>
          <w:color w:val="000000" w:themeColor="text1"/>
        </w:rPr>
        <w:t xml:space="preserve">　緊急仲裁人は、その選任の日から</w:t>
      </w:r>
      <w:r w:rsidRPr="00252E14">
        <w:rPr>
          <w:rFonts w:hint="eastAsia"/>
          <w:color w:val="000000" w:themeColor="text1"/>
        </w:rPr>
        <w:t>2</w:t>
      </w:r>
      <w:r w:rsidRPr="00252E14">
        <w:rPr>
          <w:rFonts w:hint="eastAsia"/>
          <w:color w:val="000000" w:themeColor="text1"/>
        </w:rPr>
        <w:t>週間以内に、緊急保全措置命令に係る決定をするよう</w:t>
      </w:r>
      <w:r w:rsidRPr="00252E14">
        <w:rPr>
          <w:color w:val="000000" w:themeColor="text1"/>
        </w:rPr>
        <w:t>努めなければならない。</w:t>
      </w:r>
    </w:p>
    <w:p w14:paraId="305C9F23"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5</w:t>
      </w:r>
      <w:r w:rsidRPr="00252E14">
        <w:rPr>
          <w:rFonts w:hint="eastAsia"/>
          <w:color w:val="000000" w:themeColor="text1"/>
        </w:rPr>
        <w:t xml:space="preserve">　当事者は、緊急保全措置命令を受けた場合には、これを遵守しなければならない。緊急保全措置命令は、仲裁廷が成立した時点、又は欠けた仲裁人について新たな仲裁人が</w:t>
      </w:r>
      <w:r w:rsidRPr="00252E14">
        <w:rPr>
          <w:rFonts w:hint="eastAsia"/>
          <w:color w:val="000000" w:themeColor="text1"/>
        </w:rPr>
        <w:t>JCAA</w:t>
      </w:r>
      <w:r w:rsidRPr="00252E14">
        <w:rPr>
          <w:rFonts w:hint="eastAsia"/>
          <w:color w:val="000000" w:themeColor="text1"/>
        </w:rPr>
        <w:t>により確認若しくは選任された時点で、当該仲裁廷がした保全措置命令とみなし、仲裁廷が次条第</w:t>
      </w:r>
      <w:r w:rsidRPr="00252E14">
        <w:rPr>
          <w:rFonts w:hint="eastAsia"/>
          <w:color w:val="000000" w:themeColor="text1"/>
        </w:rPr>
        <w:t>2</w:t>
      </w:r>
      <w:r w:rsidRPr="00252E14">
        <w:rPr>
          <w:rFonts w:hint="eastAsia"/>
          <w:color w:val="000000" w:themeColor="text1"/>
        </w:rPr>
        <w:t>項による変更、停止又は取消しをするまで、その効力を維持する。</w:t>
      </w:r>
    </w:p>
    <w:p w14:paraId="6C51BD35"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6</w:t>
      </w:r>
      <w:r w:rsidRPr="00252E14">
        <w:rPr>
          <w:rFonts w:hint="eastAsia"/>
          <w:color w:val="000000" w:themeColor="text1"/>
        </w:rPr>
        <w:t xml:space="preserve">　緊急保全措置命令は、次に掲げる場合には効力を失う。</w:t>
      </w:r>
    </w:p>
    <w:p w14:paraId="16D47CA3" w14:textId="77777777" w:rsidR="00AC0953" w:rsidRPr="00252E14" w:rsidRDefault="00AC0953" w:rsidP="00ED7731">
      <w:pPr>
        <w:spacing w:afterLines="50" w:after="120" w:line="240" w:lineRule="atLeast"/>
        <w:ind w:left="350" w:hangingChars="159" w:hanging="350"/>
        <w:jc w:val="left"/>
        <w:rPr>
          <w:color w:val="000000" w:themeColor="text1"/>
        </w:rPr>
      </w:pPr>
      <w:r w:rsidRPr="00252E14">
        <w:rPr>
          <w:rFonts w:hint="eastAsia"/>
          <w:color w:val="000000" w:themeColor="text1"/>
        </w:rPr>
        <w:t>（</w:t>
      </w:r>
      <w:r w:rsidRPr="00252E14">
        <w:rPr>
          <w:rFonts w:hint="eastAsia"/>
          <w:color w:val="000000" w:themeColor="text1"/>
        </w:rPr>
        <w:t>1</w:t>
      </w:r>
      <w:r w:rsidRPr="00252E14">
        <w:rPr>
          <w:rFonts w:hint="eastAsia"/>
          <w:color w:val="000000" w:themeColor="text1"/>
        </w:rPr>
        <w:t>）当該保全措置命令が発令されてから</w:t>
      </w:r>
      <w:r w:rsidRPr="00252E14">
        <w:rPr>
          <w:rFonts w:hint="eastAsia"/>
          <w:color w:val="000000" w:themeColor="text1"/>
        </w:rPr>
        <w:t>3</w:t>
      </w:r>
      <w:r w:rsidRPr="00252E14">
        <w:rPr>
          <w:rFonts w:hint="eastAsia"/>
          <w:color w:val="000000" w:themeColor="text1"/>
        </w:rPr>
        <w:t>か月以内に、仲裁廷が成立しないとき、又は欠けた仲裁人について新たな仲裁人が</w:t>
      </w:r>
      <w:r w:rsidRPr="00252E14">
        <w:rPr>
          <w:rFonts w:hint="eastAsia"/>
          <w:color w:val="000000" w:themeColor="text1"/>
        </w:rPr>
        <w:t>JCAA</w:t>
      </w:r>
      <w:r w:rsidRPr="00252E14">
        <w:rPr>
          <w:rFonts w:hint="eastAsia"/>
          <w:color w:val="000000" w:themeColor="text1"/>
        </w:rPr>
        <w:t>により確認若しくは選任されないとき</w:t>
      </w:r>
    </w:p>
    <w:p w14:paraId="70BE3FB8"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w:t>
      </w:r>
      <w:r w:rsidRPr="00252E14">
        <w:rPr>
          <w:rFonts w:hint="eastAsia"/>
          <w:color w:val="000000" w:themeColor="text1"/>
        </w:rPr>
        <w:t>2</w:t>
      </w:r>
      <w:r w:rsidRPr="00252E14">
        <w:rPr>
          <w:rFonts w:hint="eastAsia"/>
          <w:color w:val="000000" w:themeColor="text1"/>
        </w:rPr>
        <w:t>）第</w:t>
      </w:r>
      <w:r w:rsidRPr="00252E14">
        <w:rPr>
          <w:rFonts w:hint="eastAsia"/>
          <w:color w:val="000000" w:themeColor="text1"/>
        </w:rPr>
        <w:t>61</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項の規定により仲裁手続が終了したとき</w:t>
      </w:r>
    </w:p>
    <w:p w14:paraId="4D9F7320" w14:textId="15A3B9CA" w:rsidR="00AC0953" w:rsidRPr="00252E14" w:rsidRDefault="00AC0953" w:rsidP="00ED7731">
      <w:pPr>
        <w:spacing w:afterLines="50" w:after="120" w:line="240" w:lineRule="atLeast"/>
        <w:ind w:left="392" w:hangingChars="178" w:hanging="392"/>
        <w:jc w:val="left"/>
        <w:rPr>
          <w:color w:val="000000" w:themeColor="text1"/>
        </w:rPr>
      </w:pPr>
      <w:r w:rsidRPr="00252E14">
        <w:rPr>
          <w:rFonts w:hint="eastAsia"/>
          <w:color w:val="000000" w:themeColor="text1"/>
        </w:rPr>
        <w:t>（</w:t>
      </w:r>
      <w:r w:rsidRPr="00252E14">
        <w:rPr>
          <w:rFonts w:hint="eastAsia"/>
          <w:color w:val="000000" w:themeColor="text1"/>
        </w:rPr>
        <w:t>3</w:t>
      </w:r>
      <w:r w:rsidRPr="00252E14">
        <w:rPr>
          <w:rFonts w:hint="eastAsia"/>
          <w:color w:val="000000" w:themeColor="text1"/>
        </w:rPr>
        <w:t>）緊急保全措置命令の申立書が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w:t>
      </w:r>
      <w:r w:rsidR="00BD6E89" w:rsidRPr="00252E14">
        <w:rPr>
          <w:rFonts w:hint="eastAsia"/>
          <w:color w:val="000000" w:themeColor="text1"/>
        </w:rPr>
        <w:t>であって</w:t>
      </w:r>
      <w:r w:rsidRPr="00252E14">
        <w:rPr>
          <w:rFonts w:hint="eastAsia"/>
          <w:color w:val="000000" w:themeColor="text1"/>
        </w:rPr>
        <w:t>、当該申立書の提出の日から</w:t>
      </w:r>
      <w:r w:rsidRPr="00252E14">
        <w:rPr>
          <w:rFonts w:hint="eastAsia"/>
          <w:color w:val="000000" w:themeColor="text1"/>
        </w:rPr>
        <w:t>10</w:t>
      </w:r>
      <w:r w:rsidRPr="00252E14">
        <w:rPr>
          <w:rFonts w:hint="eastAsia"/>
          <w:color w:val="000000" w:themeColor="text1"/>
        </w:rPr>
        <w:t>日以内に仲裁申立てがなされないとき</w:t>
      </w:r>
    </w:p>
    <w:p w14:paraId="791061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7</w:t>
      </w:r>
      <w:r w:rsidRPr="00252E14">
        <w:rPr>
          <w:rFonts w:hint="eastAsia"/>
          <w:color w:val="000000" w:themeColor="text1"/>
        </w:rPr>
        <w:t xml:space="preserve">　緊急仲裁人の任務は、次に掲げる場合には終了する。ただし、</w:t>
      </w:r>
      <w:r w:rsidRPr="00252E14">
        <w:rPr>
          <w:rFonts w:hint="eastAsia"/>
          <w:color w:val="000000" w:themeColor="text1"/>
        </w:rPr>
        <w:t>JCAA</w:t>
      </w:r>
      <w:r w:rsidRPr="00252E14">
        <w:rPr>
          <w:rFonts w:hint="eastAsia"/>
          <w:color w:val="000000" w:themeColor="text1"/>
        </w:rPr>
        <w:t>が必要と認めるときは、緊急仲裁人の任務終了を延期することができる。</w:t>
      </w:r>
    </w:p>
    <w:p w14:paraId="0468F690" w14:textId="6E04D7C9" w:rsidR="00AC0953" w:rsidRPr="00252E14" w:rsidRDefault="00AC0953" w:rsidP="00ED7731">
      <w:pPr>
        <w:spacing w:afterLines="50" w:after="120" w:line="240" w:lineRule="atLeast"/>
        <w:ind w:leftChars="100" w:left="462" w:hangingChars="110" w:hanging="242"/>
        <w:jc w:val="left"/>
        <w:rPr>
          <w:color w:val="000000" w:themeColor="text1"/>
        </w:rPr>
      </w:pPr>
      <w:r w:rsidRPr="00252E14">
        <w:rPr>
          <w:rFonts w:hint="eastAsia"/>
          <w:color w:val="000000" w:themeColor="text1"/>
        </w:rPr>
        <w:t>(1)</w:t>
      </w:r>
      <w:r w:rsidRPr="00252E14">
        <w:rPr>
          <w:rFonts w:hint="eastAsia"/>
          <w:color w:val="000000" w:themeColor="text1"/>
        </w:rPr>
        <w:t xml:space="preserve">　緊急保全措置命令の申立書が</w:t>
      </w:r>
      <w:r w:rsidRPr="00252E14">
        <w:rPr>
          <w:rFonts w:hint="eastAsia"/>
          <w:color w:val="000000" w:themeColor="text1"/>
        </w:rPr>
        <w:t>JCAA</w:t>
      </w:r>
      <w:r w:rsidRPr="00252E14">
        <w:rPr>
          <w:rFonts w:hint="eastAsia"/>
          <w:color w:val="000000" w:themeColor="text1"/>
        </w:rPr>
        <w:t>に提出された時点で当該緊急保全措置命令の申立てに係る紛争に関し仲裁申立てがされていない場合</w:t>
      </w:r>
      <w:r w:rsidR="00BD6E89" w:rsidRPr="00252E14">
        <w:rPr>
          <w:rFonts w:hint="eastAsia"/>
          <w:color w:val="000000" w:themeColor="text1"/>
        </w:rPr>
        <w:t>であって</w:t>
      </w:r>
      <w:r w:rsidRPr="00252E14">
        <w:rPr>
          <w:rFonts w:hint="eastAsia"/>
          <w:color w:val="000000" w:themeColor="text1"/>
        </w:rPr>
        <w:t>、当該申立書の提出の日から</w:t>
      </w:r>
      <w:r w:rsidRPr="00252E14">
        <w:rPr>
          <w:rFonts w:hint="eastAsia"/>
          <w:color w:val="000000" w:themeColor="text1"/>
        </w:rPr>
        <w:t>10</w:t>
      </w:r>
      <w:r w:rsidRPr="00252E14">
        <w:rPr>
          <w:rFonts w:hint="eastAsia"/>
          <w:color w:val="000000" w:themeColor="text1"/>
        </w:rPr>
        <w:t>日以内に仲裁申立てがなされないとき</w:t>
      </w:r>
    </w:p>
    <w:p w14:paraId="49C7B1ED" w14:textId="77777777" w:rsidR="00AC0953" w:rsidRPr="00252E14" w:rsidRDefault="00AC0953" w:rsidP="00ED7731">
      <w:pPr>
        <w:spacing w:afterLines="50" w:after="120" w:line="240" w:lineRule="atLeast"/>
        <w:ind w:leftChars="100" w:left="295" w:hangingChars="34" w:hanging="75"/>
        <w:jc w:val="left"/>
        <w:rPr>
          <w:color w:val="000000" w:themeColor="text1"/>
        </w:rPr>
      </w:pPr>
      <w:r w:rsidRPr="00252E14">
        <w:rPr>
          <w:rFonts w:hint="eastAsia"/>
          <w:color w:val="000000" w:themeColor="text1"/>
        </w:rPr>
        <w:t xml:space="preserve">(2) </w:t>
      </w:r>
      <w:r w:rsidRPr="00252E14">
        <w:rPr>
          <w:rFonts w:hint="eastAsia"/>
          <w:color w:val="000000" w:themeColor="text1"/>
        </w:rPr>
        <w:t>仲裁廷が成立したとき</w:t>
      </w:r>
    </w:p>
    <w:p w14:paraId="0D01B31B" w14:textId="77777777" w:rsidR="00AC0953" w:rsidRPr="00252E14" w:rsidRDefault="00AC0953" w:rsidP="00ED7731">
      <w:pPr>
        <w:spacing w:afterLines="50" w:after="120" w:line="240" w:lineRule="atLeast"/>
        <w:ind w:leftChars="100" w:left="491" w:hangingChars="123" w:hanging="271"/>
        <w:jc w:val="left"/>
        <w:rPr>
          <w:color w:val="000000" w:themeColor="text1"/>
        </w:rPr>
      </w:pPr>
      <w:r w:rsidRPr="00252E14">
        <w:rPr>
          <w:rFonts w:hint="eastAsia"/>
          <w:color w:val="000000" w:themeColor="text1"/>
        </w:rPr>
        <w:t xml:space="preserve">(3) </w:t>
      </w:r>
      <w:r w:rsidRPr="00252E14">
        <w:rPr>
          <w:rFonts w:hint="eastAsia"/>
          <w:color w:val="000000" w:themeColor="text1"/>
        </w:rPr>
        <w:t>欠けた仲裁人について新たな仲裁人が</w:t>
      </w:r>
      <w:r w:rsidRPr="00252E14">
        <w:rPr>
          <w:rFonts w:hint="eastAsia"/>
          <w:color w:val="000000" w:themeColor="text1"/>
        </w:rPr>
        <w:t>JCAA</w:t>
      </w:r>
      <w:r w:rsidRPr="00252E14">
        <w:rPr>
          <w:rFonts w:hint="eastAsia"/>
          <w:color w:val="000000" w:themeColor="text1"/>
        </w:rPr>
        <w:t>により確認又は選任されたとき</w:t>
      </w:r>
    </w:p>
    <w:p w14:paraId="1540DCC4"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8  </w:t>
      </w:r>
      <w:r w:rsidRPr="00252E14">
        <w:rPr>
          <w:rFonts w:hint="eastAsia"/>
          <w:color w:val="000000" w:themeColor="text1"/>
        </w:rPr>
        <w:t>緊急仲裁人は、当該紛争に関して仲裁人となることができない。ただし、当事者間で書面による別段の合意がある場合はこの限りでない。</w:t>
      </w:r>
    </w:p>
    <w:p w14:paraId="490F714B" w14:textId="77777777" w:rsidR="00AC0953" w:rsidRPr="00252E14" w:rsidRDefault="00AC0953" w:rsidP="00ED7731">
      <w:pPr>
        <w:spacing w:afterLines="50" w:after="120" w:line="240" w:lineRule="atLeast"/>
        <w:ind w:left="295" w:hangingChars="134" w:hanging="295"/>
        <w:jc w:val="left"/>
        <w:rPr>
          <w:color w:val="000000" w:themeColor="text1"/>
        </w:rPr>
      </w:pPr>
    </w:p>
    <w:p w14:paraId="74620964" w14:textId="77777777" w:rsidR="00AC0953" w:rsidRPr="00252E14" w:rsidRDefault="00AC0953" w:rsidP="00ED7731">
      <w:pPr>
        <w:pStyle w:val="7"/>
        <w:keepNext w:val="0"/>
        <w:spacing w:afterLines="50" w:after="120"/>
        <w:ind w:leftChars="0" w:left="0"/>
        <w:jc w:val="left"/>
        <w:rPr>
          <w:color w:val="000000" w:themeColor="text1"/>
        </w:rPr>
      </w:pPr>
      <w:bookmarkStart w:id="195" w:name="_Toc530592437"/>
      <w:bookmarkStart w:id="196" w:name="_Toc530638963"/>
      <w:r w:rsidRPr="00252E14">
        <w:rPr>
          <w:rFonts w:hint="eastAsia"/>
          <w:b/>
          <w:color w:val="000000" w:themeColor="text1"/>
        </w:rPr>
        <w:t>第</w:t>
      </w:r>
      <w:r w:rsidRPr="00252E14">
        <w:rPr>
          <w:rFonts w:hint="eastAsia"/>
          <w:b/>
          <w:color w:val="000000" w:themeColor="text1"/>
        </w:rPr>
        <w:t>78</w:t>
      </w:r>
      <w:r w:rsidRPr="00252E14">
        <w:rPr>
          <w:rFonts w:hint="eastAsia"/>
          <w:b/>
          <w:color w:val="000000" w:themeColor="text1"/>
        </w:rPr>
        <w:t>条（仲裁廷による承認、変更、停止又は取消し）</w:t>
      </w:r>
      <w:bookmarkEnd w:id="195"/>
      <w:bookmarkEnd w:id="196"/>
    </w:p>
    <w:p w14:paraId="700F3863"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1  </w:t>
      </w:r>
      <w:r w:rsidRPr="00252E14">
        <w:rPr>
          <w:rFonts w:hint="eastAsia"/>
          <w:color w:val="000000" w:themeColor="text1"/>
        </w:rPr>
        <w:t>緊急保全措置命令に係る判断は、仲裁廷を拘束しない。</w:t>
      </w:r>
    </w:p>
    <w:p w14:paraId="12F31FEF" w14:textId="77777777" w:rsidR="00AC0953" w:rsidRPr="00252E14" w:rsidRDefault="00AC0953" w:rsidP="00ED7731">
      <w:pPr>
        <w:spacing w:afterLines="50" w:after="120" w:line="240" w:lineRule="atLeast"/>
        <w:ind w:left="352" w:hangingChars="160" w:hanging="35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仲裁廷は、緊急保全措置命令の全部又は一部を承認し、変更し、停止し、又は取り消すことができる。</w:t>
      </w:r>
    </w:p>
    <w:p w14:paraId="707A177F" w14:textId="77777777" w:rsidR="00AC0953" w:rsidRPr="00252E14" w:rsidRDefault="00AC0953" w:rsidP="00ED7731">
      <w:pPr>
        <w:spacing w:afterLines="50" w:after="120" w:line="240" w:lineRule="atLeast"/>
        <w:ind w:left="352" w:hangingChars="160" w:hanging="352"/>
        <w:jc w:val="left"/>
        <w:rPr>
          <w:color w:val="000000" w:themeColor="text1"/>
        </w:rPr>
      </w:pPr>
    </w:p>
    <w:p w14:paraId="141CD1F1" w14:textId="77777777" w:rsidR="00AC0953" w:rsidRPr="00252E14" w:rsidRDefault="00AC0953" w:rsidP="00ED7731">
      <w:pPr>
        <w:pStyle w:val="7"/>
        <w:keepNext w:val="0"/>
        <w:spacing w:afterLines="50" w:after="120"/>
        <w:ind w:leftChars="0" w:left="0"/>
        <w:jc w:val="left"/>
        <w:rPr>
          <w:color w:val="000000" w:themeColor="text1"/>
        </w:rPr>
      </w:pPr>
      <w:bookmarkStart w:id="197" w:name="_Toc530592438"/>
      <w:bookmarkStart w:id="198" w:name="_Toc530638964"/>
      <w:r w:rsidRPr="00252E14">
        <w:rPr>
          <w:rFonts w:hint="eastAsia"/>
          <w:b/>
          <w:color w:val="000000" w:themeColor="text1"/>
        </w:rPr>
        <w:lastRenderedPageBreak/>
        <w:t>第</w:t>
      </w:r>
      <w:r w:rsidRPr="00252E14">
        <w:rPr>
          <w:rFonts w:hint="eastAsia"/>
          <w:b/>
          <w:color w:val="000000" w:themeColor="text1"/>
        </w:rPr>
        <w:t>79</w:t>
      </w:r>
      <w:r w:rsidRPr="00252E14">
        <w:rPr>
          <w:rFonts w:hint="eastAsia"/>
          <w:b/>
          <w:color w:val="000000" w:themeColor="text1"/>
        </w:rPr>
        <w:t>条（準用規定）</w:t>
      </w:r>
      <w:bookmarkEnd w:id="197"/>
      <w:bookmarkEnd w:id="198"/>
    </w:p>
    <w:p w14:paraId="30AED448"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緊急仲裁人及び緊急保全措置命令については、その性質に反しない限り、他の章の規定を準用する。</w:t>
      </w:r>
    </w:p>
    <w:p w14:paraId="4A6C2014"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7D81C38E" w14:textId="77777777" w:rsidR="00AC0953" w:rsidRPr="00252E14" w:rsidRDefault="00AC0953" w:rsidP="00ED7731">
      <w:pPr>
        <w:pStyle w:val="5"/>
        <w:keepNext w:val="0"/>
        <w:spacing w:afterLines="50" w:after="120"/>
        <w:ind w:leftChars="15" w:left="33"/>
        <w:jc w:val="center"/>
        <w:rPr>
          <w:rFonts w:ascii="Verdana" w:eastAsia="Meiryo UI" w:hAnsi="Verdana"/>
          <w:b/>
          <w:color w:val="000000" w:themeColor="text1"/>
          <w:sz w:val="24"/>
          <w:szCs w:val="24"/>
        </w:rPr>
      </w:pPr>
      <w:bookmarkStart w:id="199" w:name="_Toc530592441"/>
      <w:bookmarkStart w:id="200" w:name="_Toc530592671"/>
      <w:bookmarkStart w:id="201" w:name="_Toc530638965"/>
      <w:r w:rsidRPr="00252E14">
        <w:rPr>
          <w:rFonts w:ascii="Verdana" w:eastAsia="Meiryo UI" w:hAnsi="Verdana" w:cs="Meiryo UI" w:hint="eastAsia"/>
          <w:b/>
          <w:color w:val="000000" w:themeColor="text1"/>
          <w:sz w:val="24"/>
          <w:szCs w:val="24"/>
        </w:rPr>
        <w:t>第</w:t>
      </w:r>
      <w:r w:rsidRPr="00252E14">
        <w:rPr>
          <w:rFonts w:ascii="Verdana" w:eastAsia="Meiryo UI" w:hAnsi="Verdana" w:cs="Meiryo UI" w:hint="eastAsia"/>
          <w:b/>
          <w:color w:val="000000" w:themeColor="text1"/>
          <w:sz w:val="24"/>
          <w:szCs w:val="24"/>
        </w:rPr>
        <w:t>6</w:t>
      </w:r>
      <w:r w:rsidRPr="00252E14">
        <w:rPr>
          <w:rFonts w:ascii="Verdana" w:eastAsia="Meiryo UI" w:hAnsi="Verdana" w:cs="Meiryo UI" w:hint="eastAsia"/>
          <w:b/>
          <w:color w:val="000000" w:themeColor="text1"/>
          <w:sz w:val="24"/>
          <w:szCs w:val="24"/>
        </w:rPr>
        <w:t>章　費用</w:t>
      </w:r>
      <w:bookmarkEnd w:id="199"/>
      <w:bookmarkEnd w:id="200"/>
      <w:bookmarkEnd w:id="201"/>
    </w:p>
    <w:p w14:paraId="76380D67" w14:textId="77777777" w:rsidR="00AC0953" w:rsidRPr="00252E14" w:rsidRDefault="00AC0953" w:rsidP="00ED7731">
      <w:pPr>
        <w:spacing w:afterLines="50" w:after="120" w:line="240" w:lineRule="atLeast"/>
        <w:jc w:val="left"/>
        <w:rPr>
          <w:b/>
          <w:color w:val="000000" w:themeColor="text1"/>
        </w:rPr>
      </w:pPr>
    </w:p>
    <w:p w14:paraId="5F671B22" w14:textId="77777777" w:rsidR="00AC0953" w:rsidRPr="00252E14" w:rsidRDefault="00AC0953" w:rsidP="00ED7731">
      <w:pPr>
        <w:pStyle w:val="7"/>
        <w:keepNext w:val="0"/>
        <w:spacing w:afterLines="50" w:after="120"/>
        <w:ind w:leftChars="0" w:left="0"/>
        <w:jc w:val="left"/>
        <w:rPr>
          <w:color w:val="000000" w:themeColor="text1"/>
        </w:rPr>
      </w:pPr>
      <w:bookmarkStart w:id="202" w:name="_Toc530592442"/>
      <w:bookmarkStart w:id="203" w:name="_Toc530638966"/>
      <w:r w:rsidRPr="00252E14">
        <w:rPr>
          <w:rFonts w:hint="eastAsia"/>
          <w:b/>
          <w:color w:val="000000" w:themeColor="text1"/>
        </w:rPr>
        <w:t>第</w:t>
      </w:r>
      <w:r w:rsidRPr="00252E14">
        <w:rPr>
          <w:rFonts w:hint="eastAsia"/>
          <w:b/>
          <w:color w:val="000000" w:themeColor="text1"/>
        </w:rPr>
        <w:t>80</w:t>
      </w:r>
      <w:r w:rsidRPr="00252E14">
        <w:rPr>
          <w:rFonts w:hint="eastAsia"/>
          <w:b/>
          <w:color w:val="000000" w:themeColor="text1"/>
        </w:rPr>
        <w:t>条（費用の負担）</w:t>
      </w:r>
      <w:bookmarkEnd w:id="202"/>
      <w:bookmarkEnd w:id="203"/>
    </w:p>
    <w:p w14:paraId="1188C4CA"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仲裁手続の費用には、仲裁人報償金、仲裁人経費、管理料金、その他仲裁手続のための合理的な費用のほか、当事者が負担する代理人その他の専門家の報酬及び経費であって、仲裁廷が合理的な範囲内であると認めるものが含まれる。</w:t>
      </w:r>
    </w:p>
    <w:p w14:paraId="46F24044" w14:textId="0EAF553E"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2  </w:t>
      </w:r>
      <w:r w:rsidRPr="00252E14">
        <w:rPr>
          <w:rFonts w:hint="eastAsia"/>
          <w:color w:val="000000" w:themeColor="text1"/>
        </w:rPr>
        <w:t>仲裁廷は、前項に定める各費用について、手続の経過、仲裁判断の内容その他の一切の事情を考慮して、各当事者の負担割合を定めることができる。ただし、仲裁廷が成立する前に、仲裁申立て</w:t>
      </w:r>
      <w:r w:rsidR="00124230" w:rsidRPr="00252E14">
        <w:rPr>
          <w:rFonts w:hint="eastAsia"/>
          <w:color w:val="000000" w:themeColor="text1"/>
        </w:rPr>
        <w:t>に係る請求の全部</w:t>
      </w:r>
      <w:r w:rsidRPr="00252E14">
        <w:rPr>
          <w:rFonts w:hint="eastAsia"/>
          <w:color w:val="000000" w:themeColor="text1"/>
        </w:rPr>
        <w:t>が取り下げられた場合には、</w:t>
      </w:r>
      <w:r w:rsidRPr="00252E14">
        <w:rPr>
          <w:rFonts w:hint="eastAsia"/>
          <w:color w:val="000000" w:themeColor="text1"/>
        </w:rPr>
        <w:t>JCAA</w:t>
      </w:r>
      <w:r w:rsidRPr="00252E14">
        <w:rPr>
          <w:rFonts w:hint="eastAsia"/>
          <w:color w:val="000000" w:themeColor="text1"/>
        </w:rPr>
        <w:t>が各</w:t>
      </w:r>
      <w:r w:rsidRPr="00252E14">
        <w:rPr>
          <w:color w:val="000000" w:themeColor="text1"/>
        </w:rPr>
        <w:t>費用</w:t>
      </w:r>
      <w:r w:rsidRPr="00252E14">
        <w:rPr>
          <w:rFonts w:hint="eastAsia"/>
          <w:color w:val="000000" w:themeColor="text1"/>
        </w:rPr>
        <w:t>（当事者が負担する代理人その他の専門家の報酬及び経費</w:t>
      </w:r>
      <w:r w:rsidRPr="00252E14">
        <w:rPr>
          <w:color w:val="000000" w:themeColor="text1"/>
        </w:rPr>
        <w:t>を除く</w:t>
      </w:r>
      <w:r w:rsidRPr="00252E14">
        <w:rPr>
          <w:rFonts w:hint="eastAsia"/>
          <w:color w:val="000000" w:themeColor="text1"/>
        </w:rPr>
        <w:t>。</w:t>
      </w:r>
      <w:r w:rsidRPr="00252E14">
        <w:rPr>
          <w:color w:val="000000" w:themeColor="text1"/>
        </w:rPr>
        <w:t>）について</w:t>
      </w:r>
      <w:r w:rsidRPr="00252E14">
        <w:rPr>
          <w:rFonts w:hint="eastAsia"/>
          <w:color w:val="000000" w:themeColor="text1"/>
        </w:rPr>
        <w:t>各当事者の負担割合を定めることができる。</w:t>
      </w:r>
    </w:p>
    <w:p w14:paraId="56984419"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hint="eastAsia"/>
          <w:color w:val="000000" w:themeColor="text1"/>
        </w:rPr>
        <w:t>仲裁人報償金及び仲裁人経費については第</w:t>
      </w:r>
      <w:r w:rsidRPr="00252E14">
        <w:rPr>
          <w:rFonts w:hint="eastAsia"/>
          <w:color w:val="000000" w:themeColor="text1"/>
        </w:rPr>
        <w:t>3</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により、管理料金については第</w:t>
      </w:r>
      <w:r w:rsidRPr="00252E14">
        <w:rPr>
          <w:rFonts w:hint="eastAsia"/>
          <w:color w:val="000000" w:themeColor="text1"/>
        </w:rPr>
        <w:t>4</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により定める。</w:t>
      </w:r>
    </w:p>
    <w:p w14:paraId="16E44765" w14:textId="77777777" w:rsidR="00AC0953" w:rsidRPr="00252E14" w:rsidRDefault="00AC0953" w:rsidP="00ED7731">
      <w:pPr>
        <w:spacing w:afterLines="50" w:after="120" w:line="240" w:lineRule="atLeast"/>
        <w:ind w:left="295" w:hangingChars="134" w:hanging="295"/>
        <w:jc w:val="left"/>
        <w:rPr>
          <w:color w:val="000000" w:themeColor="text1"/>
        </w:rPr>
      </w:pPr>
    </w:p>
    <w:p w14:paraId="2A79534B" w14:textId="77777777" w:rsidR="00AC0953" w:rsidRPr="00252E14" w:rsidRDefault="00AC0953" w:rsidP="00ED7731">
      <w:pPr>
        <w:pStyle w:val="7"/>
        <w:keepNext w:val="0"/>
        <w:spacing w:afterLines="50" w:after="120"/>
        <w:ind w:leftChars="0" w:left="0"/>
        <w:jc w:val="left"/>
        <w:rPr>
          <w:color w:val="000000" w:themeColor="text1"/>
        </w:rPr>
      </w:pPr>
      <w:bookmarkStart w:id="204" w:name="_Toc530592444"/>
      <w:bookmarkStart w:id="205" w:name="_Toc530638967"/>
      <w:r w:rsidRPr="00252E14">
        <w:rPr>
          <w:rFonts w:hint="eastAsia"/>
          <w:b/>
          <w:color w:val="000000" w:themeColor="text1"/>
        </w:rPr>
        <w:t>第</w:t>
      </w:r>
      <w:r w:rsidRPr="00252E14">
        <w:rPr>
          <w:rFonts w:hint="eastAsia"/>
          <w:b/>
          <w:color w:val="000000" w:themeColor="text1"/>
        </w:rPr>
        <w:t>8</w:t>
      </w:r>
      <w:r w:rsidRPr="00252E14">
        <w:rPr>
          <w:b/>
          <w:color w:val="000000" w:themeColor="text1"/>
        </w:rPr>
        <w:t>1</w:t>
      </w:r>
      <w:r w:rsidRPr="00252E14">
        <w:rPr>
          <w:rFonts w:hint="eastAsia"/>
          <w:b/>
          <w:color w:val="000000" w:themeColor="text1"/>
        </w:rPr>
        <w:t>条（料金等の連帯納付義務）</w:t>
      </w:r>
      <w:bookmarkEnd w:id="204"/>
      <w:bookmarkEnd w:id="205"/>
    </w:p>
    <w:p w14:paraId="0B7D206B"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すべての当事者は、仲裁人報償金、仲裁人経費その他仲裁手続のための合理的な費用であって</w:t>
      </w:r>
      <w:r w:rsidRPr="00252E14">
        <w:rPr>
          <w:rFonts w:hint="eastAsia"/>
          <w:color w:val="000000" w:themeColor="text1"/>
        </w:rPr>
        <w:t>JCAA</w:t>
      </w:r>
      <w:r w:rsidRPr="00252E14">
        <w:rPr>
          <w:rFonts w:hint="eastAsia"/>
          <w:color w:val="000000" w:themeColor="text1"/>
        </w:rPr>
        <w:t>に納付すべきものについて、</w:t>
      </w:r>
      <w:r w:rsidRPr="00252E14">
        <w:rPr>
          <w:rFonts w:hint="eastAsia"/>
          <w:color w:val="000000" w:themeColor="text1"/>
        </w:rPr>
        <w:t>JCAA</w:t>
      </w:r>
      <w:r w:rsidRPr="00252E14">
        <w:rPr>
          <w:rFonts w:hint="eastAsia"/>
          <w:color w:val="000000" w:themeColor="text1"/>
        </w:rPr>
        <w:t>に対して連帯して責任を負う。</w:t>
      </w:r>
    </w:p>
    <w:p w14:paraId="4E93A284" w14:textId="77777777" w:rsidR="00AC0953" w:rsidRPr="00252E14" w:rsidRDefault="00AC0953" w:rsidP="00ED7731">
      <w:pPr>
        <w:spacing w:afterLines="50" w:after="120" w:line="240" w:lineRule="atLeast"/>
        <w:jc w:val="left"/>
        <w:rPr>
          <w:color w:val="000000" w:themeColor="text1"/>
        </w:rPr>
      </w:pPr>
    </w:p>
    <w:p w14:paraId="5A5156E0" w14:textId="77777777" w:rsidR="00AC0953" w:rsidRPr="00252E14" w:rsidRDefault="00AC0953" w:rsidP="00ED7731">
      <w:pPr>
        <w:pStyle w:val="7"/>
        <w:keepNext w:val="0"/>
        <w:spacing w:afterLines="50" w:after="120"/>
        <w:ind w:leftChars="0" w:left="0"/>
        <w:jc w:val="left"/>
        <w:rPr>
          <w:color w:val="000000" w:themeColor="text1"/>
        </w:rPr>
      </w:pPr>
      <w:bookmarkStart w:id="206" w:name="_Toc530592446"/>
      <w:bookmarkStart w:id="207" w:name="_Toc530638968"/>
      <w:r w:rsidRPr="00252E14">
        <w:rPr>
          <w:rFonts w:hint="eastAsia"/>
          <w:b/>
          <w:color w:val="000000" w:themeColor="text1"/>
        </w:rPr>
        <w:t>第</w:t>
      </w:r>
      <w:r w:rsidRPr="00252E14">
        <w:rPr>
          <w:rFonts w:hint="eastAsia"/>
          <w:b/>
          <w:color w:val="000000" w:themeColor="text1"/>
        </w:rPr>
        <w:t>8</w:t>
      </w:r>
      <w:r w:rsidRPr="00252E14">
        <w:rPr>
          <w:b/>
          <w:color w:val="000000" w:themeColor="text1"/>
        </w:rPr>
        <w:t>2</w:t>
      </w:r>
      <w:r w:rsidRPr="00252E14">
        <w:rPr>
          <w:rFonts w:hint="eastAsia"/>
          <w:b/>
          <w:color w:val="000000" w:themeColor="text1"/>
        </w:rPr>
        <w:t>条（予納及び精算）</w:t>
      </w:r>
      <w:bookmarkEnd w:id="206"/>
      <w:bookmarkEnd w:id="207"/>
    </w:p>
    <w:p w14:paraId="7D7EBD71"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当事者は、仲裁人報償金、仲裁人経費その他仲裁手続のための合理的な費用に充当するため、</w:t>
      </w:r>
      <w:r w:rsidRPr="00252E14">
        <w:rPr>
          <w:rFonts w:hint="eastAsia"/>
          <w:color w:val="000000" w:themeColor="text1"/>
        </w:rPr>
        <w:t>JCAA</w:t>
      </w:r>
      <w:r w:rsidRPr="00252E14">
        <w:rPr>
          <w:rFonts w:hint="eastAsia"/>
          <w:color w:val="000000" w:themeColor="text1"/>
        </w:rPr>
        <w:t>の定める金額をその定める方法に従い、その定める期間内に</w:t>
      </w:r>
      <w:r w:rsidRPr="00252E14">
        <w:rPr>
          <w:rFonts w:hint="eastAsia"/>
          <w:color w:val="000000" w:themeColor="text1"/>
        </w:rPr>
        <w:t>JCAA</w:t>
      </w:r>
      <w:r w:rsidRPr="00252E14">
        <w:rPr>
          <w:rFonts w:hint="eastAsia"/>
          <w:color w:val="000000" w:themeColor="text1"/>
        </w:rPr>
        <w:t>に予納しなければならない。</w:t>
      </w:r>
    </w:p>
    <w:p w14:paraId="023691BD"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2  </w:t>
      </w:r>
      <w:r w:rsidRPr="00252E14">
        <w:rPr>
          <w:rFonts w:hint="eastAsia"/>
          <w:color w:val="000000" w:themeColor="text1"/>
        </w:rPr>
        <w:t>当事者が前項の予納をしないときは、仲裁廷は、</w:t>
      </w:r>
      <w:r w:rsidRPr="00252E14">
        <w:rPr>
          <w:rFonts w:hint="eastAsia"/>
          <w:color w:val="000000" w:themeColor="text1"/>
        </w:rPr>
        <w:t>JCAA</w:t>
      </w:r>
      <w:r w:rsidRPr="00252E14">
        <w:rPr>
          <w:rFonts w:hint="eastAsia"/>
          <w:color w:val="000000" w:themeColor="text1"/>
        </w:rPr>
        <w:t>の求めにより、仲裁手続を停止し又は終了しなければならない。ただし、その予納されない分について他方の当事者が代わって予納したときは、この限りでない。</w:t>
      </w:r>
    </w:p>
    <w:p w14:paraId="0281B28A"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3  </w:t>
      </w:r>
      <w:r w:rsidRPr="00252E14">
        <w:rPr>
          <w:rFonts w:hint="eastAsia"/>
          <w:color w:val="000000" w:themeColor="text1"/>
        </w:rPr>
        <w:t>仲裁手続が終了した際に、当事者が</w:t>
      </w:r>
      <w:r w:rsidRPr="00252E14">
        <w:rPr>
          <w:rFonts w:hint="eastAsia"/>
          <w:color w:val="000000" w:themeColor="text1"/>
        </w:rPr>
        <w:t>JCAA</w:t>
      </w:r>
      <w:r w:rsidRPr="00252E14">
        <w:rPr>
          <w:rFonts w:hint="eastAsia"/>
          <w:color w:val="000000" w:themeColor="text1"/>
        </w:rPr>
        <w:t>に予納した金額が、第</w:t>
      </w:r>
      <w:r w:rsidRPr="00252E14">
        <w:rPr>
          <w:rFonts w:hint="eastAsia"/>
          <w:color w:val="000000" w:themeColor="text1"/>
        </w:rPr>
        <w:t>66</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項の規定により仲裁廷が定めた当事者が</w:t>
      </w:r>
      <w:r w:rsidRPr="00252E14">
        <w:rPr>
          <w:rFonts w:hint="eastAsia"/>
          <w:color w:val="000000" w:themeColor="text1"/>
        </w:rPr>
        <w:t>JCAA</w:t>
      </w:r>
      <w:r w:rsidRPr="00252E14">
        <w:rPr>
          <w:rFonts w:hint="eastAsia"/>
          <w:color w:val="000000" w:themeColor="text1"/>
        </w:rPr>
        <w:t>に納付すべき金額を超えるときは、</w:t>
      </w:r>
      <w:r w:rsidRPr="00252E14">
        <w:rPr>
          <w:rFonts w:hint="eastAsia"/>
          <w:color w:val="000000" w:themeColor="text1"/>
        </w:rPr>
        <w:t>JCAA</w:t>
      </w:r>
      <w:r w:rsidRPr="00252E14">
        <w:rPr>
          <w:rFonts w:hint="eastAsia"/>
          <w:color w:val="000000" w:themeColor="text1"/>
        </w:rPr>
        <w:t>は、その差額を当事者に返還しなければならない。</w:t>
      </w:r>
    </w:p>
    <w:p w14:paraId="10CE7DF8" w14:textId="77777777" w:rsidR="00AC0953" w:rsidRPr="00252E14" w:rsidRDefault="00AC0953" w:rsidP="00ED7731">
      <w:pPr>
        <w:spacing w:afterLines="50" w:after="120" w:line="240" w:lineRule="atLeast"/>
        <w:ind w:left="367" w:hangingChars="167" w:hanging="367"/>
        <w:jc w:val="left"/>
        <w:rPr>
          <w:color w:val="000000" w:themeColor="text1"/>
        </w:rPr>
      </w:pPr>
    </w:p>
    <w:p w14:paraId="44AB186C" w14:textId="77777777" w:rsidR="00AC0953" w:rsidRPr="00252E14" w:rsidRDefault="00AC0953" w:rsidP="00ED7731">
      <w:pPr>
        <w:pStyle w:val="4"/>
        <w:keepNext w:val="0"/>
        <w:spacing w:afterLines="50" w:after="120"/>
        <w:ind w:leftChars="15" w:left="33"/>
        <w:jc w:val="center"/>
        <w:rPr>
          <w:rFonts w:ascii="Verdana" w:eastAsia="Meiryo UI" w:hAnsi="Verdana"/>
          <w:b w:val="0"/>
          <w:color w:val="000000" w:themeColor="text1"/>
        </w:rPr>
      </w:pPr>
      <w:bookmarkStart w:id="208" w:name="_Toc530592447"/>
      <w:bookmarkStart w:id="209" w:name="_Toc530592674"/>
      <w:bookmarkStart w:id="210" w:name="_Toc530638969"/>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2</w:t>
      </w:r>
      <w:r w:rsidRPr="00252E14">
        <w:rPr>
          <w:rFonts w:ascii="Verdana" w:eastAsia="Meiryo UI" w:hAnsi="Verdana" w:cs="Meiryo UI"/>
          <w:color w:val="000000" w:themeColor="text1"/>
          <w:sz w:val="24"/>
          <w:szCs w:val="24"/>
        </w:rPr>
        <w:t>編　迅速仲裁手続</w:t>
      </w:r>
      <w:bookmarkEnd w:id="208"/>
      <w:bookmarkEnd w:id="209"/>
      <w:bookmarkEnd w:id="210"/>
    </w:p>
    <w:p w14:paraId="72D4D239" w14:textId="77777777" w:rsidR="00AC0953" w:rsidRPr="00252E14" w:rsidRDefault="00AC0953" w:rsidP="00ED7731">
      <w:pPr>
        <w:spacing w:afterLines="50" w:after="120" w:line="240" w:lineRule="atLeast"/>
        <w:jc w:val="left"/>
        <w:rPr>
          <w:color w:val="000000" w:themeColor="text1"/>
        </w:rPr>
      </w:pPr>
    </w:p>
    <w:p w14:paraId="6991DBF3" w14:textId="77777777" w:rsidR="00AC0953" w:rsidRPr="00252E14" w:rsidRDefault="00AC0953" w:rsidP="00ED7731">
      <w:pPr>
        <w:spacing w:afterLines="50" w:after="120" w:line="240" w:lineRule="atLeast"/>
        <w:jc w:val="left"/>
        <w:rPr>
          <w:b/>
          <w:color w:val="000000" w:themeColor="text1"/>
        </w:rPr>
      </w:pPr>
    </w:p>
    <w:p w14:paraId="1BAFF43D" w14:textId="77777777" w:rsidR="00AC0953" w:rsidRPr="00252E14" w:rsidRDefault="00AC0953" w:rsidP="00ED7731">
      <w:pPr>
        <w:pStyle w:val="7"/>
        <w:keepNext w:val="0"/>
        <w:spacing w:afterLines="50" w:after="120"/>
        <w:ind w:leftChars="0" w:left="0"/>
        <w:jc w:val="left"/>
        <w:rPr>
          <w:color w:val="000000" w:themeColor="text1"/>
        </w:rPr>
      </w:pPr>
      <w:bookmarkStart w:id="211" w:name="_Toc530592450"/>
      <w:bookmarkStart w:id="212" w:name="_Toc530638970"/>
      <w:r w:rsidRPr="00252E14">
        <w:rPr>
          <w:rFonts w:hint="eastAsia"/>
          <w:b/>
          <w:color w:val="000000" w:themeColor="text1"/>
        </w:rPr>
        <w:t>第</w:t>
      </w:r>
      <w:r w:rsidRPr="00252E14">
        <w:rPr>
          <w:rFonts w:hint="eastAsia"/>
          <w:b/>
          <w:color w:val="000000" w:themeColor="text1"/>
        </w:rPr>
        <w:t>83</w:t>
      </w:r>
      <w:r w:rsidRPr="00252E14">
        <w:rPr>
          <w:rFonts w:hint="eastAsia"/>
          <w:b/>
          <w:color w:val="000000" w:themeColor="text1"/>
        </w:rPr>
        <w:t>条（第</w:t>
      </w:r>
      <w:r w:rsidRPr="00252E14">
        <w:rPr>
          <w:rFonts w:hint="eastAsia"/>
          <w:b/>
          <w:color w:val="000000" w:themeColor="text1"/>
        </w:rPr>
        <w:t>1</w:t>
      </w:r>
      <w:r w:rsidRPr="00252E14">
        <w:rPr>
          <w:rFonts w:hint="eastAsia"/>
          <w:b/>
          <w:color w:val="000000" w:themeColor="text1"/>
        </w:rPr>
        <w:t>編の規定との関係）</w:t>
      </w:r>
      <w:bookmarkEnd w:id="211"/>
      <w:bookmarkEnd w:id="212"/>
    </w:p>
    <w:p w14:paraId="48397E68" w14:textId="77777777" w:rsidR="00AC0953" w:rsidRPr="00252E14" w:rsidRDefault="00AC0953" w:rsidP="00ED7731">
      <w:pPr>
        <w:spacing w:afterLines="50" w:after="120" w:line="240" w:lineRule="atLeast"/>
        <w:ind w:left="334" w:hangingChars="152" w:hanging="334"/>
        <w:jc w:val="left"/>
        <w:rPr>
          <w:color w:val="000000" w:themeColor="text1"/>
        </w:rPr>
      </w:pPr>
      <w:r w:rsidRPr="00252E14">
        <w:rPr>
          <w:rFonts w:hint="eastAsia"/>
          <w:color w:val="000000" w:themeColor="text1"/>
        </w:rPr>
        <w:t xml:space="preserve">1  </w:t>
      </w: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編は</w:t>
      </w:r>
      <w:r w:rsidRPr="00252E14">
        <w:rPr>
          <w:color w:val="000000" w:themeColor="text1"/>
        </w:rPr>
        <w:t>第</w:t>
      </w:r>
      <w:r w:rsidRPr="00252E14">
        <w:rPr>
          <w:rFonts w:hint="eastAsia"/>
          <w:color w:val="000000" w:themeColor="text1"/>
        </w:rPr>
        <w:t>1</w:t>
      </w:r>
      <w:r w:rsidRPr="00252E14">
        <w:rPr>
          <w:rFonts w:hint="eastAsia"/>
          <w:color w:val="000000" w:themeColor="text1"/>
        </w:rPr>
        <w:t>編の規定</w:t>
      </w:r>
      <w:r w:rsidRPr="00252E14">
        <w:rPr>
          <w:color w:val="000000" w:themeColor="text1"/>
        </w:rPr>
        <w:t>の</w:t>
      </w:r>
      <w:r w:rsidRPr="00252E14">
        <w:rPr>
          <w:rFonts w:hint="eastAsia"/>
          <w:color w:val="000000" w:themeColor="text1"/>
        </w:rPr>
        <w:t>特則として、迅速に仲裁手続を進めるために必要な事項を定める。</w:t>
      </w:r>
    </w:p>
    <w:p w14:paraId="60B3491A"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 xml:space="preserve">2  </w:t>
      </w: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編に規定がない事項については、第</w:t>
      </w:r>
      <w:r w:rsidRPr="00252E14">
        <w:rPr>
          <w:rFonts w:hint="eastAsia"/>
          <w:color w:val="000000" w:themeColor="text1"/>
        </w:rPr>
        <w:t>1</w:t>
      </w:r>
      <w:r w:rsidRPr="00252E14">
        <w:rPr>
          <w:rFonts w:hint="eastAsia"/>
          <w:color w:val="000000" w:themeColor="text1"/>
        </w:rPr>
        <w:t>編</w:t>
      </w:r>
      <w:r w:rsidRPr="00252E14">
        <w:rPr>
          <w:color w:val="000000" w:themeColor="text1"/>
        </w:rPr>
        <w:t>の規定</w:t>
      </w:r>
      <w:r w:rsidRPr="00252E14">
        <w:rPr>
          <w:rFonts w:hint="eastAsia"/>
          <w:color w:val="000000" w:themeColor="text1"/>
        </w:rPr>
        <w:t>の定めるところによる。</w:t>
      </w:r>
    </w:p>
    <w:p w14:paraId="4AC79D17" w14:textId="77777777" w:rsidR="00AC0953" w:rsidRPr="00252E14" w:rsidRDefault="00AC0953" w:rsidP="00ED7731">
      <w:pPr>
        <w:spacing w:afterLines="50" w:after="120" w:line="240" w:lineRule="atLeast"/>
        <w:ind w:left="279" w:hangingChars="127" w:hanging="279"/>
        <w:jc w:val="left"/>
        <w:rPr>
          <w:color w:val="000000" w:themeColor="text1"/>
        </w:rPr>
      </w:pPr>
    </w:p>
    <w:p w14:paraId="590844CF" w14:textId="77777777" w:rsidR="00AC0953" w:rsidRPr="00252E14" w:rsidRDefault="00AC0953" w:rsidP="00ED7731">
      <w:pPr>
        <w:pStyle w:val="7"/>
        <w:keepNext w:val="0"/>
        <w:spacing w:afterLines="50" w:after="120"/>
        <w:ind w:leftChars="0" w:left="0"/>
        <w:jc w:val="left"/>
        <w:rPr>
          <w:color w:val="000000" w:themeColor="text1"/>
        </w:rPr>
      </w:pPr>
      <w:bookmarkStart w:id="213" w:name="_Toc530592452"/>
      <w:bookmarkStart w:id="214" w:name="_Toc530638971"/>
      <w:r w:rsidRPr="00252E14">
        <w:rPr>
          <w:rFonts w:hint="eastAsia"/>
          <w:b/>
          <w:color w:val="000000" w:themeColor="text1"/>
        </w:rPr>
        <w:t>第</w:t>
      </w:r>
      <w:r w:rsidRPr="00252E14">
        <w:rPr>
          <w:b/>
          <w:color w:val="000000" w:themeColor="text1"/>
        </w:rPr>
        <w:t>84</w:t>
      </w:r>
      <w:r w:rsidRPr="00252E14">
        <w:rPr>
          <w:rFonts w:hint="eastAsia"/>
          <w:b/>
          <w:color w:val="000000" w:themeColor="text1"/>
        </w:rPr>
        <w:t>条（迅速仲裁手続の適用）</w:t>
      </w:r>
      <w:bookmarkEnd w:id="213"/>
      <w:bookmarkEnd w:id="214"/>
    </w:p>
    <w:p w14:paraId="2D44954A"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1</w:t>
      </w:r>
      <w:bookmarkStart w:id="215" w:name="_Hlk524261560"/>
      <w:r w:rsidRPr="00252E14">
        <w:rPr>
          <w:rFonts w:hint="eastAsia"/>
          <w:color w:val="000000" w:themeColor="text1"/>
        </w:rPr>
        <w:t xml:space="preserve">  </w:t>
      </w:r>
      <w:r w:rsidRPr="00252E14">
        <w:rPr>
          <w:rFonts w:hint="eastAsia"/>
          <w:color w:val="000000" w:themeColor="text1"/>
        </w:rPr>
        <w:t>申立ての請求金額又は請求の経済的価値が</w:t>
      </w:r>
      <w:r w:rsidRPr="00252E14">
        <w:rPr>
          <w:rFonts w:hint="eastAsia"/>
          <w:color w:val="000000" w:themeColor="text1"/>
        </w:rPr>
        <w:t>5,000</w:t>
      </w:r>
      <w:r w:rsidRPr="00252E14">
        <w:rPr>
          <w:rFonts w:hint="eastAsia"/>
          <w:color w:val="000000" w:themeColor="text1"/>
        </w:rPr>
        <w:t>万円（外国通貨から換算する場合には、申立ての日の直前の営業日における</w:t>
      </w:r>
      <w:r w:rsidRPr="00252E14">
        <w:rPr>
          <w:rFonts w:hint="eastAsia"/>
          <w:color w:val="000000" w:themeColor="text1"/>
        </w:rPr>
        <w:t>TTM</w:t>
      </w:r>
      <w:r w:rsidRPr="00252E14">
        <w:rPr>
          <w:rFonts w:hint="eastAsia"/>
          <w:color w:val="000000" w:themeColor="text1"/>
        </w:rPr>
        <w:t>（</w:t>
      </w:r>
      <w:r w:rsidRPr="00252E14">
        <w:rPr>
          <w:rFonts w:hint="eastAsia"/>
          <w:color w:val="000000" w:themeColor="text1"/>
        </w:rPr>
        <w:t>Telegraphic Transfer Middle Rate</w:t>
      </w:r>
      <w:r w:rsidRPr="00252E14">
        <w:rPr>
          <w:rFonts w:hint="eastAsia"/>
          <w:color w:val="000000" w:themeColor="text1"/>
        </w:rPr>
        <w:t>）を含む妥当な変換レートにより日本円に換算した額による。以下同じ。）未満の場合には、第</w:t>
      </w:r>
      <w:r w:rsidRPr="00252E14">
        <w:rPr>
          <w:rFonts w:hint="eastAsia"/>
          <w:color w:val="000000" w:themeColor="text1"/>
        </w:rPr>
        <w:t>2</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による。ただし、仲裁合意において仲裁人の数を</w:t>
      </w:r>
      <w:r w:rsidRPr="00252E14">
        <w:rPr>
          <w:rFonts w:hint="eastAsia"/>
          <w:color w:val="000000" w:themeColor="text1"/>
        </w:rPr>
        <w:t>3</w:t>
      </w:r>
      <w:r w:rsidRPr="00252E14">
        <w:rPr>
          <w:rFonts w:hint="eastAsia"/>
          <w:color w:val="000000" w:themeColor="text1"/>
        </w:rPr>
        <w:t>名とする合意がある場合、又は被申立人が仲裁申立ての通知を受領した日から</w:t>
      </w:r>
      <w:r w:rsidRPr="00252E14">
        <w:rPr>
          <w:rFonts w:hint="eastAsia"/>
          <w:color w:val="000000" w:themeColor="text1"/>
        </w:rPr>
        <w:t>2</w:t>
      </w:r>
      <w:r w:rsidRPr="00252E14">
        <w:rPr>
          <w:rFonts w:hint="eastAsia"/>
          <w:color w:val="000000" w:themeColor="text1"/>
        </w:rPr>
        <w:t>週間以内に当事者が事件を迅速仲裁</w:t>
      </w:r>
      <w:r w:rsidRPr="00252E14">
        <w:rPr>
          <w:color w:val="000000" w:themeColor="text1"/>
        </w:rPr>
        <w:t>手続</w:t>
      </w:r>
      <w:r w:rsidRPr="00252E14">
        <w:rPr>
          <w:rFonts w:hint="eastAsia"/>
          <w:color w:val="000000" w:themeColor="text1"/>
        </w:rPr>
        <w:t>によらない旨の書面による合意を</w:t>
      </w:r>
      <w:r w:rsidRPr="00252E14">
        <w:rPr>
          <w:rFonts w:hint="eastAsia"/>
          <w:color w:val="000000" w:themeColor="text1"/>
        </w:rPr>
        <w:t>JCAA</w:t>
      </w:r>
      <w:r w:rsidRPr="00252E14">
        <w:rPr>
          <w:rFonts w:hint="eastAsia"/>
          <w:color w:val="000000" w:themeColor="text1"/>
        </w:rPr>
        <w:t>に通知した場合には第</w:t>
      </w:r>
      <w:r w:rsidRPr="00252E14">
        <w:rPr>
          <w:rFonts w:hint="eastAsia"/>
          <w:color w:val="000000" w:themeColor="text1"/>
        </w:rPr>
        <w:t>1</w:t>
      </w:r>
      <w:r w:rsidRPr="00252E14">
        <w:rPr>
          <w:rFonts w:hint="eastAsia"/>
          <w:color w:val="000000" w:themeColor="text1"/>
        </w:rPr>
        <w:t>編の</w:t>
      </w:r>
      <w:r w:rsidRPr="00252E14">
        <w:rPr>
          <w:color w:val="000000" w:themeColor="text1"/>
        </w:rPr>
        <w:t>規定</w:t>
      </w:r>
      <w:r w:rsidRPr="00252E14">
        <w:rPr>
          <w:rFonts w:hint="eastAsia"/>
          <w:color w:val="000000" w:themeColor="text1"/>
        </w:rPr>
        <w:t>による。</w:t>
      </w:r>
    </w:p>
    <w:p w14:paraId="3B1FF46D"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申立ての請求金額又は請求の経済的価値が</w:t>
      </w:r>
      <w:r w:rsidRPr="00252E14">
        <w:rPr>
          <w:rFonts w:hint="eastAsia"/>
          <w:color w:val="000000" w:themeColor="text1"/>
        </w:rPr>
        <w:t>5,000</w:t>
      </w:r>
      <w:r w:rsidRPr="00252E14">
        <w:rPr>
          <w:rFonts w:hint="eastAsia"/>
          <w:color w:val="000000" w:themeColor="text1"/>
        </w:rPr>
        <w:t>万円以上の場合であっても、被申立人が仲裁申立ての通知を受領した日から</w:t>
      </w:r>
      <w:r w:rsidRPr="00252E14">
        <w:rPr>
          <w:rFonts w:hint="eastAsia"/>
          <w:color w:val="000000" w:themeColor="text1"/>
        </w:rPr>
        <w:t>2</w:t>
      </w:r>
      <w:r w:rsidRPr="00252E14">
        <w:rPr>
          <w:rFonts w:hint="eastAsia"/>
          <w:color w:val="000000" w:themeColor="text1"/>
        </w:rPr>
        <w:t>週間以内に、当事者が事件を迅速</w:t>
      </w:r>
      <w:r w:rsidRPr="00252E14">
        <w:rPr>
          <w:color w:val="000000" w:themeColor="text1"/>
        </w:rPr>
        <w:t>仲裁手続</w:t>
      </w:r>
      <w:r w:rsidRPr="00252E14">
        <w:rPr>
          <w:rFonts w:hint="eastAsia"/>
          <w:color w:val="000000" w:themeColor="text1"/>
        </w:rPr>
        <w:t>によるべき旨の書面による合意をし、</w:t>
      </w:r>
      <w:r w:rsidRPr="00252E14">
        <w:rPr>
          <w:rFonts w:hint="eastAsia"/>
          <w:color w:val="000000" w:themeColor="text1"/>
        </w:rPr>
        <w:t>JCAA</w:t>
      </w:r>
      <w:r w:rsidRPr="00252E14">
        <w:rPr>
          <w:rFonts w:hint="eastAsia"/>
          <w:color w:val="000000" w:themeColor="text1"/>
        </w:rPr>
        <w:t>に通知した場合には第</w:t>
      </w:r>
      <w:r w:rsidRPr="00252E14">
        <w:rPr>
          <w:rFonts w:hint="eastAsia"/>
          <w:color w:val="000000" w:themeColor="text1"/>
        </w:rPr>
        <w:t>2</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による。</w:t>
      </w:r>
      <w:bookmarkEnd w:id="215"/>
    </w:p>
    <w:p w14:paraId="53F0CA72" w14:textId="0F955B3E"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3  </w:t>
      </w: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によるべき仲裁申立てがされた場合であっても、次条の規定に従って、請求金額</w:t>
      </w:r>
      <w:r w:rsidR="00124230" w:rsidRPr="00252E14">
        <w:rPr>
          <w:rFonts w:hint="eastAsia"/>
          <w:color w:val="000000" w:themeColor="text1"/>
        </w:rPr>
        <w:t>若</w:t>
      </w:r>
      <w:r w:rsidRPr="00252E14">
        <w:rPr>
          <w:rFonts w:hint="eastAsia"/>
          <w:color w:val="000000" w:themeColor="text1"/>
        </w:rPr>
        <w:t>しくは請求</w:t>
      </w:r>
      <w:r w:rsidRPr="00252E14">
        <w:rPr>
          <w:color w:val="000000" w:themeColor="text1"/>
        </w:rPr>
        <w:t>の経済的価値</w:t>
      </w:r>
      <w:r w:rsidRPr="00252E14">
        <w:rPr>
          <w:rFonts w:hint="eastAsia"/>
          <w:color w:val="000000" w:themeColor="text1"/>
        </w:rPr>
        <w:t>が</w:t>
      </w:r>
      <w:r w:rsidRPr="00252E14">
        <w:rPr>
          <w:rFonts w:hint="eastAsia"/>
          <w:color w:val="000000" w:themeColor="text1"/>
        </w:rPr>
        <w:t>5,000</w:t>
      </w:r>
      <w:r w:rsidRPr="00252E14">
        <w:rPr>
          <w:rFonts w:hint="eastAsia"/>
          <w:color w:val="000000" w:themeColor="text1"/>
        </w:rPr>
        <w:t>万円以上の反対</w:t>
      </w:r>
      <w:r w:rsidRPr="00252E14">
        <w:rPr>
          <w:color w:val="000000" w:themeColor="text1"/>
        </w:rPr>
        <w:t>請求の申立てがされた</w:t>
      </w:r>
      <w:r w:rsidRPr="00252E14">
        <w:rPr>
          <w:rFonts w:hint="eastAsia"/>
          <w:color w:val="000000" w:themeColor="text1"/>
        </w:rPr>
        <w:t>場合又は自働債権の金額</w:t>
      </w:r>
      <w:r w:rsidR="00124230" w:rsidRPr="00252E14">
        <w:rPr>
          <w:rFonts w:hint="eastAsia"/>
          <w:color w:val="000000" w:themeColor="text1"/>
        </w:rPr>
        <w:t>若</w:t>
      </w:r>
      <w:r w:rsidRPr="00252E14">
        <w:rPr>
          <w:rFonts w:hint="eastAsia"/>
          <w:color w:val="000000" w:themeColor="text1"/>
        </w:rPr>
        <w:t>しくは</w:t>
      </w:r>
      <w:r w:rsidRPr="00252E14">
        <w:rPr>
          <w:color w:val="000000" w:themeColor="text1"/>
        </w:rPr>
        <w:t>経済的価値</w:t>
      </w:r>
      <w:r w:rsidRPr="00252E14">
        <w:rPr>
          <w:rFonts w:hint="eastAsia"/>
          <w:color w:val="000000" w:themeColor="text1"/>
        </w:rPr>
        <w:t>が</w:t>
      </w:r>
      <w:r w:rsidRPr="00252E14">
        <w:rPr>
          <w:rFonts w:hint="eastAsia"/>
          <w:color w:val="000000" w:themeColor="text1"/>
        </w:rPr>
        <w:t>5,000</w:t>
      </w:r>
      <w:r w:rsidRPr="00252E14">
        <w:rPr>
          <w:rFonts w:hint="eastAsia"/>
          <w:color w:val="000000" w:themeColor="text1"/>
        </w:rPr>
        <w:t>万円以上の相殺の抗弁の提出があったときは、第</w:t>
      </w:r>
      <w:r w:rsidRPr="00252E14">
        <w:rPr>
          <w:rFonts w:hint="eastAsia"/>
          <w:color w:val="000000" w:themeColor="text1"/>
        </w:rPr>
        <w:t>1</w:t>
      </w:r>
      <w:r w:rsidRPr="00252E14">
        <w:rPr>
          <w:rFonts w:hint="eastAsia"/>
          <w:color w:val="000000" w:themeColor="text1"/>
        </w:rPr>
        <w:t>編の</w:t>
      </w:r>
      <w:r w:rsidRPr="00252E14">
        <w:rPr>
          <w:color w:val="000000" w:themeColor="text1"/>
        </w:rPr>
        <w:t>規定</w:t>
      </w:r>
      <w:r w:rsidRPr="00252E14">
        <w:rPr>
          <w:rFonts w:hint="eastAsia"/>
          <w:color w:val="000000" w:themeColor="text1"/>
        </w:rPr>
        <w:t>による手続に移行する。ただし、当事者が迅速</w:t>
      </w:r>
      <w:r w:rsidRPr="00252E14">
        <w:rPr>
          <w:color w:val="000000" w:themeColor="text1"/>
        </w:rPr>
        <w:t>仲裁手続</w:t>
      </w:r>
      <w:r w:rsidRPr="00252E14">
        <w:rPr>
          <w:rFonts w:hint="eastAsia"/>
          <w:color w:val="000000" w:themeColor="text1"/>
        </w:rPr>
        <w:t>によるべき旨の書面による合意をした場合には引き続き第</w:t>
      </w:r>
      <w:r w:rsidRPr="00252E14">
        <w:rPr>
          <w:rFonts w:hint="eastAsia"/>
          <w:color w:val="000000" w:themeColor="text1"/>
        </w:rPr>
        <w:t>2</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による。</w:t>
      </w:r>
    </w:p>
    <w:p w14:paraId="579350E1"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4  </w:t>
      </w:r>
      <w:r w:rsidRPr="00252E14">
        <w:rPr>
          <w:rFonts w:hint="eastAsia"/>
          <w:color w:val="000000" w:themeColor="text1"/>
        </w:rPr>
        <w:t>主たる請求に附帯する利息その他の果実、損害、違約金又は費用の価額は、前三項の請求金額又は請求の経済的価値に算入しない。</w:t>
      </w:r>
    </w:p>
    <w:p w14:paraId="49929CEE"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5  </w:t>
      </w:r>
      <w:r w:rsidRPr="00252E14">
        <w:rPr>
          <w:rFonts w:hint="eastAsia"/>
          <w:color w:val="000000" w:themeColor="text1"/>
        </w:rPr>
        <w:t>請求の経済的価値の算定ができないとき若しくは極めて困難であるとき、又は請求の経済的価値に関し当事者間に争いがあるときは、第</w:t>
      </w:r>
      <w:r w:rsidRPr="00252E14">
        <w:rPr>
          <w:rFonts w:hint="eastAsia"/>
          <w:color w:val="000000" w:themeColor="text1"/>
        </w:rPr>
        <w:t>1</w:t>
      </w:r>
      <w:r w:rsidRPr="00252E14">
        <w:rPr>
          <w:rFonts w:hint="eastAsia"/>
          <w:color w:val="000000" w:themeColor="text1"/>
        </w:rPr>
        <w:t>項から第</w:t>
      </w:r>
      <w:r w:rsidRPr="00252E14">
        <w:rPr>
          <w:rFonts w:hint="eastAsia"/>
          <w:color w:val="000000" w:themeColor="text1"/>
        </w:rPr>
        <w:t>3</w:t>
      </w:r>
      <w:r w:rsidRPr="00252E14">
        <w:rPr>
          <w:rFonts w:hint="eastAsia"/>
          <w:color w:val="000000" w:themeColor="text1"/>
        </w:rPr>
        <w:t>項の経済的価値は</w:t>
      </w:r>
      <w:r w:rsidRPr="00252E14">
        <w:rPr>
          <w:rFonts w:hint="eastAsia"/>
          <w:color w:val="000000" w:themeColor="text1"/>
        </w:rPr>
        <w:t>5,000</w:t>
      </w:r>
      <w:r w:rsidRPr="00252E14">
        <w:rPr>
          <w:rFonts w:hint="eastAsia"/>
          <w:color w:val="000000" w:themeColor="text1"/>
        </w:rPr>
        <w:t>万円を超えるものとみなす。</w:t>
      </w:r>
    </w:p>
    <w:p w14:paraId="189B4475"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6  JCAA</w:t>
      </w:r>
      <w:r w:rsidRPr="00252E14">
        <w:rPr>
          <w:rFonts w:hint="eastAsia"/>
          <w:color w:val="000000" w:themeColor="text1"/>
        </w:rPr>
        <w:t>は、迅速仲裁手続によることが確定したときは、遅滞なく、当事者及び仲裁人にその旨を通知する。</w:t>
      </w:r>
    </w:p>
    <w:p w14:paraId="66E25471" w14:textId="77777777" w:rsidR="00AC0953" w:rsidRPr="00252E14" w:rsidRDefault="00AC0953" w:rsidP="00ED7731">
      <w:pPr>
        <w:spacing w:afterLines="50" w:after="120" w:line="240" w:lineRule="atLeast"/>
        <w:ind w:left="308" w:hangingChars="140" w:hanging="308"/>
        <w:jc w:val="left"/>
        <w:rPr>
          <w:color w:val="000000" w:themeColor="text1"/>
        </w:rPr>
      </w:pPr>
    </w:p>
    <w:p w14:paraId="179E08DC" w14:textId="29D2086F" w:rsidR="00AC0953" w:rsidRPr="00252E14" w:rsidRDefault="00AC0953" w:rsidP="00ED7731">
      <w:pPr>
        <w:pStyle w:val="7"/>
        <w:keepNext w:val="0"/>
        <w:spacing w:afterLines="50" w:after="120"/>
        <w:ind w:leftChars="0" w:left="0"/>
        <w:jc w:val="left"/>
        <w:rPr>
          <w:color w:val="000000" w:themeColor="text1"/>
        </w:rPr>
      </w:pPr>
      <w:bookmarkStart w:id="216" w:name="_Toc530592454"/>
      <w:bookmarkStart w:id="217" w:name="_Toc530638972"/>
      <w:r w:rsidRPr="00252E14">
        <w:rPr>
          <w:rFonts w:hint="eastAsia"/>
          <w:b/>
          <w:color w:val="000000" w:themeColor="text1"/>
        </w:rPr>
        <w:t>第</w:t>
      </w:r>
      <w:r w:rsidRPr="00252E14">
        <w:rPr>
          <w:b/>
          <w:color w:val="000000" w:themeColor="text1"/>
        </w:rPr>
        <w:t>85</w:t>
      </w:r>
      <w:r w:rsidRPr="00252E14">
        <w:rPr>
          <w:rFonts w:hint="eastAsia"/>
          <w:b/>
          <w:color w:val="000000" w:themeColor="text1"/>
        </w:rPr>
        <w:t>条（反対請求の申立て及び相殺の抗弁の提出期限）</w:t>
      </w:r>
      <w:bookmarkEnd w:id="216"/>
      <w:bookmarkEnd w:id="217"/>
    </w:p>
    <w:p w14:paraId="24C696EC"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w:t>
      </w:r>
      <w:r w:rsidRPr="00252E14">
        <w:rPr>
          <w:color w:val="000000" w:themeColor="text1"/>
        </w:rPr>
        <w:t>の規定</w:t>
      </w:r>
      <w:r w:rsidRPr="00252E14">
        <w:rPr>
          <w:rFonts w:hint="eastAsia"/>
          <w:color w:val="000000" w:themeColor="text1"/>
        </w:rPr>
        <w:t>によるべき仲裁申立てがされた場合においては、被申立人が仲裁申立ての通知を受領した日から</w:t>
      </w:r>
      <w:r w:rsidRPr="00252E14">
        <w:rPr>
          <w:rFonts w:hint="eastAsia"/>
          <w:color w:val="000000" w:themeColor="text1"/>
        </w:rPr>
        <w:t>2</w:t>
      </w:r>
      <w:r w:rsidRPr="00252E14">
        <w:rPr>
          <w:rFonts w:hint="eastAsia"/>
          <w:color w:val="000000" w:themeColor="text1"/>
        </w:rPr>
        <w:t>週間以内に限り、被申立人は反対請求の申立て又は相殺の抗弁の提出をすることができる。</w:t>
      </w:r>
    </w:p>
    <w:p w14:paraId="13CE7222" w14:textId="77777777" w:rsidR="00AC0953" w:rsidRPr="00252E14" w:rsidRDefault="00AC0953" w:rsidP="00ED7731">
      <w:pPr>
        <w:spacing w:afterLines="50" w:after="120" w:line="240" w:lineRule="atLeast"/>
        <w:jc w:val="left"/>
        <w:rPr>
          <w:color w:val="000000" w:themeColor="text1"/>
        </w:rPr>
      </w:pPr>
    </w:p>
    <w:p w14:paraId="71989BA5" w14:textId="77777777" w:rsidR="00AC0953" w:rsidRPr="00252E14" w:rsidRDefault="00AC0953" w:rsidP="00ED7731">
      <w:pPr>
        <w:pStyle w:val="7"/>
        <w:keepNext w:val="0"/>
        <w:spacing w:afterLines="50" w:after="120"/>
        <w:ind w:leftChars="0" w:left="0"/>
        <w:jc w:val="left"/>
        <w:rPr>
          <w:color w:val="000000" w:themeColor="text1"/>
        </w:rPr>
      </w:pPr>
      <w:bookmarkStart w:id="218" w:name="_Toc530592456"/>
      <w:bookmarkStart w:id="219" w:name="_Toc530638973"/>
      <w:r w:rsidRPr="00252E14">
        <w:rPr>
          <w:rFonts w:hint="eastAsia"/>
          <w:b/>
          <w:color w:val="000000" w:themeColor="text1"/>
        </w:rPr>
        <w:t>第</w:t>
      </w:r>
      <w:r w:rsidRPr="00252E14">
        <w:rPr>
          <w:b/>
          <w:color w:val="000000" w:themeColor="text1"/>
        </w:rPr>
        <w:t>86</w:t>
      </w:r>
      <w:r w:rsidRPr="00252E14">
        <w:rPr>
          <w:rFonts w:hint="eastAsia"/>
          <w:b/>
          <w:color w:val="000000" w:themeColor="text1"/>
        </w:rPr>
        <w:t>条（申立て等の変更の禁止）</w:t>
      </w:r>
      <w:bookmarkEnd w:id="218"/>
      <w:bookmarkEnd w:id="219"/>
    </w:p>
    <w:p w14:paraId="069806D3"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lastRenderedPageBreak/>
        <w:t>いずれの当事者もその申立て（反対請求の申立てを含む。）又は相殺の抗弁を変更することができない。</w:t>
      </w:r>
    </w:p>
    <w:p w14:paraId="71FD3839" w14:textId="77777777" w:rsidR="00AC0953" w:rsidRPr="00252E14" w:rsidRDefault="00AC0953" w:rsidP="00ED7731">
      <w:pPr>
        <w:spacing w:afterLines="50" w:after="120" w:line="240" w:lineRule="atLeast"/>
        <w:jc w:val="left"/>
        <w:rPr>
          <w:color w:val="000000" w:themeColor="text1"/>
        </w:rPr>
      </w:pPr>
    </w:p>
    <w:p w14:paraId="114A8620" w14:textId="77777777" w:rsidR="00AC0953" w:rsidRPr="00252E14" w:rsidRDefault="00AC0953" w:rsidP="00ED7731">
      <w:pPr>
        <w:pStyle w:val="7"/>
        <w:keepNext w:val="0"/>
        <w:spacing w:afterLines="50" w:after="120"/>
        <w:ind w:leftChars="0" w:left="0"/>
        <w:jc w:val="left"/>
        <w:rPr>
          <w:color w:val="000000" w:themeColor="text1"/>
        </w:rPr>
      </w:pPr>
      <w:bookmarkStart w:id="220" w:name="_Toc530592458"/>
      <w:bookmarkStart w:id="221" w:name="_Toc530638974"/>
      <w:r w:rsidRPr="00252E14">
        <w:rPr>
          <w:rFonts w:hint="eastAsia"/>
          <w:b/>
          <w:color w:val="000000" w:themeColor="text1"/>
        </w:rPr>
        <w:t>第</w:t>
      </w:r>
      <w:r w:rsidRPr="00252E14">
        <w:rPr>
          <w:b/>
          <w:color w:val="000000" w:themeColor="text1"/>
        </w:rPr>
        <w:t>87</w:t>
      </w:r>
      <w:r w:rsidRPr="00252E14">
        <w:rPr>
          <w:rFonts w:hint="eastAsia"/>
          <w:b/>
          <w:color w:val="000000" w:themeColor="text1"/>
        </w:rPr>
        <w:t>条（仲裁人の選任）</w:t>
      </w:r>
      <w:bookmarkEnd w:id="220"/>
      <w:bookmarkEnd w:id="221"/>
    </w:p>
    <w:p w14:paraId="73083950"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 xml:space="preserve">1  </w:t>
      </w:r>
      <w:r w:rsidRPr="00252E14">
        <w:rPr>
          <w:rFonts w:hint="eastAsia"/>
          <w:color w:val="000000" w:themeColor="text1"/>
        </w:rPr>
        <w:t>仲裁人は１人とする。</w:t>
      </w:r>
    </w:p>
    <w:p w14:paraId="1D8B9B0A" w14:textId="52687AC6"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2  </w:t>
      </w:r>
      <w:r w:rsidRPr="00252E14">
        <w:rPr>
          <w:rFonts w:hint="eastAsia"/>
          <w:color w:val="000000" w:themeColor="text1"/>
        </w:rPr>
        <w:t>当事者は、迅速</w:t>
      </w:r>
      <w:r w:rsidRPr="00252E14">
        <w:rPr>
          <w:color w:val="000000" w:themeColor="text1"/>
        </w:rPr>
        <w:t>仲裁手続</w:t>
      </w:r>
      <w:r w:rsidRPr="00252E14">
        <w:rPr>
          <w:rFonts w:hint="eastAsia"/>
          <w:color w:val="000000" w:themeColor="text1"/>
        </w:rPr>
        <w:t>による旨の</w:t>
      </w:r>
      <w:r w:rsidRPr="00252E14">
        <w:rPr>
          <w:rFonts w:hint="eastAsia"/>
          <w:color w:val="000000" w:themeColor="text1"/>
        </w:rPr>
        <w:t>JCAA</w:t>
      </w:r>
      <w:r w:rsidRPr="00252E14">
        <w:rPr>
          <w:rFonts w:hint="eastAsia"/>
          <w:color w:val="000000" w:themeColor="text1"/>
        </w:rPr>
        <w:t>からの通知を受領した日から２週間以内に合意により仲裁人の選任をし、第</w:t>
      </w:r>
      <w:r w:rsidRPr="00252E14">
        <w:rPr>
          <w:rFonts w:hint="eastAsia"/>
          <w:color w:val="000000" w:themeColor="text1"/>
        </w:rPr>
        <w:t>25</w:t>
      </w:r>
      <w:r w:rsidRPr="00252E14">
        <w:rPr>
          <w:rFonts w:hint="eastAsia"/>
          <w:color w:val="000000" w:themeColor="text1"/>
        </w:rPr>
        <w:t>条第</w:t>
      </w:r>
      <w:r w:rsidRPr="00252E14">
        <w:rPr>
          <w:rFonts w:hint="eastAsia"/>
          <w:color w:val="000000" w:themeColor="text1"/>
        </w:rPr>
        <w:t>4</w:t>
      </w:r>
      <w:r w:rsidRPr="00252E14">
        <w:rPr>
          <w:rFonts w:hint="eastAsia"/>
          <w:color w:val="000000" w:themeColor="text1"/>
        </w:rPr>
        <w:t>項の規定に従い</w:t>
      </w:r>
      <w:r w:rsidR="00124230" w:rsidRPr="00252E14">
        <w:rPr>
          <w:rFonts w:hint="eastAsia"/>
          <w:color w:val="000000" w:themeColor="text1"/>
        </w:rPr>
        <w:t>、</w:t>
      </w:r>
      <w:r w:rsidRPr="00252E14">
        <w:rPr>
          <w:rFonts w:hint="eastAsia"/>
          <w:color w:val="000000" w:themeColor="text1"/>
        </w:rPr>
        <w:t>JCAA</w:t>
      </w:r>
      <w:r w:rsidRPr="00252E14">
        <w:rPr>
          <w:rFonts w:hint="eastAsia"/>
          <w:color w:val="000000" w:themeColor="text1"/>
        </w:rPr>
        <w:t>に対して仲裁人</w:t>
      </w:r>
      <w:r w:rsidRPr="00252E14">
        <w:rPr>
          <w:color w:val="000000" w:themeColor="text1"/>
        </w:rPr>
        <w:t>選任</w:t>
      </w:r>
      <w:r w:rsidRPr="00252E14">
        <w:rPr>
          <w:rFonts w:hint="eastAsia"/>
          <w:color w:val="000000" w:themeColor="text1"/>
        </w:rPr>
        <w:t>通知をしなければならない。</w:t>
      </w:r>
    </w:p>
    <w:p w14:paraId="0FC7948B"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3  </w:t>
      </w:r>
      <w:r w:rsidRPr="00252E14">
        <w:rPr>
          <w:rFonts w:hint="eastAsia"/>
          <w:color w:val="000000" w:themeColor="text1"/>
        </w:rPr>
        <w:t>前項に定める期間内に当事者が仲裁人選任の通知をしない場合には、</w:t>
      </w:r>
      <w:r w:rsidRPr="00252E14">
        <w:rPr>
          <w:rFonts w:hint="eastAsia"/>
          <w:color w:val="000000" w:themeColor="text1"/>
        </w:rPr>
        <w:t>JCAA</w:t>
      </w:r>
      <w:r w:rsidRPr="00252E14">
        <w:rPr>
          <w:rFonts w:hint="eastAsia"/>
          <w:color w:val="000000" w:themeColor="text1"/>
        </w:rPr>
        <w:t>が仲裁人を選任する。</w:t>
      </w:r>
    </w:p>
    <w:p w14:paraId="769A5E07"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4  </w:t>
      </w:r>
      <w:r w:rsidRPr="00252E14">
        <w:rPr>
          <w:rFonts w:hint="eastAsia"/>
          <w:color w:val="000000" w:themeColor="text1"/>
        </w:rPr>
        <w:t>前項の規定により</w:t>
      </w:r>
      <w:r w:rsidRPr="00252E14">
        <w:rPr>
          <w:rFonts w:hint="eastAsia"/>
          <w:color w:val="000000" w:themeColor="text1"/>
        </w:rPr>
        <w:t>JCAA</w:t>
      </w:r>
      <w:r w:rsidRPr="00252E14">
        <w:rPr>
          <w:rFonts w:hint="eastAsia"/>
          <w:color w:val="000000" w:themeColor="text1"/>
        </w:rPr>
        <w:t>が仲裁人を選任する場合において、当事者がいずれの当事者の国籍とも異なる国籍を有する仲裁人を選任することを求めたときは、</w:t>
      </w:r>
      <w:r w:rsidRPr="00252E14">
        <w:rPr>
          <w:rFonts w:hint="eastAsia"/>
          <w:color w:val="000000" w:themeColor="text1"/>
        </w:rPr>
        <w:t>JCAA</w:t>
      </w:r>
      <w:r w:rsidRPr="00252E14">
        <w:rPr>
          <w:rFonts w:hint="eastAsia"/>
          <w:color w:val="000000" w:themeColor="text1"/>
        </w:rPr>
        <w:t>はこれを尊重するものとする。</w:t>
      </w:r>
    </w:p>
    <w:p w14:paraId="1B1621F7"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 xml:space="preserve">5  </w:t>
      </w:r>
      <w:r w:rsidRPr="00252E14">
        <w:rPr>
          <w:rFonts w:hint="eastAsia"/>
          <w:color w:val="000000" w:themeColor="text1"/>
        </w:rPr>
        <w:t>当事者による仲裁人選任の効力は、</w:t>
      </w:r>
      <w:r w:rsidRPr="00252E14">
        <w:rPr>
          <w:rFonts w:hint="eastAsia"/>
          <w:color w:val="000000" w:themeColor="text1"/>
        </w:rPr>
        <w:t>JCAA</w:t>
      </w:r>
      <w:r w:rsidRPr="00252E14">
        <w:rPr>
          <w:rFonts w:hint="eastAsia"/>
          <w:color w:val="000000" w:themeColor="text1"/>
        </w:rPr>
        <w:t>が選任を確認することによって生ずる。</w:t>
      </w:r>
      <w:r w:rsidRPr="00252E14">
        <w:rPr>
          <w:rFonts w:hint="eastAsia"/>
          <w:color w:val="000000" w:themeColor="text1"/>
        </w:rPr>
        <w:t>JCAA</w:t>
      </w:r>
      <w:r w:rsidRPr="00252E14">
        <w:rPr>
          <w:rFonts w:hint="eastAsia"/>
          <w:color w:val="000000" w:themeColor="text1"/>
        </w:rPr>
        <w:t>は、その選任が不適当であることが明らかであると認める場合には、当事者にその意見を聴いた上で、理由を示すことなく、その選任の確認をしないことができる。</w:t>
      </w:r>
    </w:p>
    <w:p w14:paraId="3B21B81A"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6  JCAA</w:t>
      </w:r>
      <w:r w:rsidRPr="00252E14">
        <w:rPr>
          <w:rFonts w:hint="eastAsia"/>
          <w:color w:val="000000" w:themeColor="text1"/>
        </w:rPr>
        <w:t>は、仲裁人の選任を確認したときは、遅滞なく、当事者及び仲裁人にその旨を通知する。</w:t>
      </w:r>
    </w:p>
    <w:p w14:paraId="17A0A034" w14:textId="77777777" w:rsidR="00AC0953" w:rsidRPr="00252E14" w:rsidRDefault="00AC0953" w:rsidP="00ED7731">
      <w:pPr>
        <w:spacing w:afterLines="50" w:after="120" w:line="240" w:lineRule="atLeast"/>
        <w:ind w:left="339" w:hangingChars="154" w:hanging="339"/>
        <w:jc w:val="left"/>
        <w:rPr>
          <w:color w:val="000000" w:themeColor="text1"/>
        </w:rPr>
      </w:pPr>
      <w:r w:rsidRPr="00252E14">
        <w:rPr>
          <w:rFonts w:hint="eastAsia"/>
          <w:color w:val="000000" w:themeColor="text1"/>
        </w:rPr>
        <w:t>7  JCAA</w:t>
      </w:r>
      <w:r w:rsidRPr="00252E14">
        <w:rPr>
          <w:rFonts w:hint="eastAsia"/>
          <w:color w:val="000000" w:themeColor="text1"/>
        </w:rPr>
        <w:t>が仲裁人の選任を確認しなかった場合には、当事者は、</w:t>
      </w:r>
      <w:r w:rsidRPr="00252E14">
        <w:rPr>
          <w:rFonts w:hint="eastAsia"/>
          <w:color w:val="000000" w:themeColor="text1"/>
        </w:rPr>
        <w:t>JCAA</w:t>
      </w:r>
      <w:r w:rsidRPr="00252E14">
        <w:rPr>
          <w:rFonts w:hint="eastAsia"/>
          <w:color w:val="000000" w:themeColor="text1"/>
        </w:rPr>
        <w:t>が定める期限までに新たな仲裁人を選任しなければならない。</w:t>
      </w:r>
    </w:p>
    <w:p w14:paraId="1A62D38D" w14:textId="77777777" w:rsidR="00AC0953" w:rsidRPr="00252E14" w:rsidRDefault="00AC0953" w:rsidP="00ED7731">
      <w:pPr>
        <w:spacing w:afterLines="50" w:after="120" w:line="240" w:lineRule="atLeast"/>
        <w:ind w:left="339" w:hangingChars="154" w:hanging="339"/>
        <w:jc w:val="left"/>
        <w:rPr>
          <w:color w:val="000000" w:themeColor="text1"/>
        </w:rPr>
      </w:pPr>
    </w:p>
    <w:p w14:paraId="082EADCE" w14:textId="77777777" w:rsidR="00AC0953" w:rsidRPr="00252E14" w:rsidRDefault="00AC0953" w:rsidP="00ED7731">
      <w:pPr>
        <w:pStyle w:val="7"/>
        <w:keepNext w:val="0"/>
        <w:spacing w:afterLines="50" w:after="120"/>
        <w:ind w:leftChars="0" w:left="0"/>
        <w:jc w:val="left"/>
        <w:rPr>
          <w:color w:val="000000" w:themeColor="text1"/>
        </w:rPr>
      </w:pPr>
      <w:bookmarkStart w:id="222" w:name="_Toc530592460"/>
      <w:bookmarkStart w:id="223" w:name="_Toc530638975"/>
      <w:r w:rsidRPr="00252E14">
        <w:rPr>
          <w:rFonts w:hint="eastAsia"/>
          <w:b/>
          <w:color w:val="000000" w:themeColor="text1"/>
        </w:rPr>
        <w:t>第</w:t>
      </w:r>
      <w:r w:rsidRPr="00252E14">
        <w:rPr>
          <w:b/>
          <w:color w:val="000000" w:themeColor="text1"/>
        </w:rPr>
        <w:t>88</w:t>
      </w:r>
      <w:r w:rsidRPr="00252E14">
        <w:rPr>
          <w:rFonts w:hint="eastAsia"/>
          <w:b/>
          <w:color w:val="000000" w:themeColor="text1"/>
        </w:rPr>
        <w:t>条（書面審理の原則）</w:t>
      </w:r>
      <w:bookmarkEnd w:id="222"/>
      <w:bookmarkEnd w:id="223"/>
    </w:p>
    <w:p w14:paraId="2F2657D2" w14:textId="77777777" w:rsidR="00124230" w:rsidRPr="00252E14" w:rsidRDefault="00124230" w:rsidP="000328D0">
      <w:pPr>
        <w:spacing w:afterLines="50" w:after="120" w:line="240" w:lineRule="atLeast"/>
        <w:jc w:val="left"/>
        <w:rPr>
          <w:color w:val="000000" w:themeColor="text1"/>
        </w:rPr>
      </w:pPr>
      <w:bookmarkStart w:id="224" w:name="_Hlk524262170"/>
      <w:r w:rsidRPr="00252E14">
        <w:rPr>
          <w:rFonts w:hint="eastAsia"/>
          <w:color w:val="000000" w:themeColor="text1"/>
        </w:rPr>
        <w:t xml:space="preserve">１　</w:t>
      </w:r>
      <w:r w:rsidR="00AC0953" w:rsidRPr="00252E14">
        <w:rPr>
          <w:rFonts w:hint="eastAsia"/>
          <w:color w:val="000000" w:themeColor="text1"/>
        </w:rPr>
        <w:t>仲裁廷は、原則として、審問期日を開かず、書面審理により仲裁手続を進める。</w:t>
      </w:r>
    </w:p>
    <w:p w14:paraId="01CE732F" w14:textId="5829FE6D" w:rsidR="00AC0953" w:rsidRPr="00252E14" w:rsidRDefault="00124230" w:rsidP="00124230">
      <w:pPr>
        <w:spacing w:afterLines="50" w:after="120" w:line="240" w:lineRule="atLeast"/>
        <w:ind w:left="363" w:hangingChars="165" w:hanging="363"/>
        <w:jc w:val="left"/>
        <w:rPr>
          <w:color w:val="000000" w:themeColor="text1"/>
        </w:rPr>
      </w:pPr>
      <w:r w:rsidRPr="00252E14">
        <w:rPr>
          <w:rFonts w:hint="eastAsia"/>
          <w:color w:val="000000" w:themeColor="text1"/>
        </w:rPr>
        <w:t xml:space="preserve">２　</w:t>
      </w:r>
      <w:r w:rsidR="00AC0953" w:rsidRPr="00252E14">
        <w:rPr>
          <w:rFonts w:hint="eastAsia"/>
          <w:color w:val="000000" w:themeColor="text1"/>
        </w:rPr>
        <w:t>当事者の意見を聴いた上で、仲裁廷が審問の必要があると認める場合には、合理的な方法により、</w:t>
      </w:r>
      <w:r w:rsidRPr="00252E14">
        <w:rPr>
          <w:rFonts w:hint="eastAsia"/>
          <w:color w:val="000000" w:themeColor="text1"/>
        </w:rPr>
        <w:t>審問期日は</w:t>
      </w:r>
      <w:r w:rsidR="00AC0953" w:rsidRPr="00252E14">
        <w:rPr>
          <w:rFonts w:hint="eastAsia"/>
          <w:color w:val="000000" w:themeColor="text1"/>
        </w:rPr>
        <w:t>可能な限り短期</w:t>
      </w:r>
      <w:r w:rsidRPr="00252E14">
        <w:rPr>
          <w:rFonts w:hint="eastAsia"/>
          <w:color w:val="000000" w:themeColor="text1"/>
        </w:rPr>
        <w:t>としなければならない</w:t>
      </w:r>
      <w:r w:rsidR="00AC0953" w:rsidRPr="00252E14">
        <w:rPr>
          <w:rFonts w:hint="eastAsia"/>
          <w:color w:val="000000" w:themeColor="text1"/>
        </w:rPr>
        <w:t>。</w:t>
      </w:r>
      <w:bookmarkEnd w:id="224"/>
    </w:p>
    <w:p w14:paraId="5C5A90D4" w14:textId="77777777" w:rsidR="00AC0953" w:rsidRPr="00252E14" w:rsidRDefault="00AC0953" w:rsidP="00ED7731">
      <w:pPr>
        <w:spacing w:afterLines="50" w:after="120" w:line="240" w:lineRule="atLeast"/>
        <w:jc w:val="left"/>
        <w:rPr>
          <w:color w:val="000000" w:themeColor="text1"/>
        </w:rPr>
      </w:pPr>
    </w:p>
    <w:p w14:paraId="68258027" w14:textId="77777777" w:rsidR="00AC0953" w:rsidRPr="00252E14" w:rsidRDefault="00AC0953" w:rsidP="00ED7731">
      <w:pPr>
        <w:pStyle w:val="7"/>
        <w:keepNext w:val="0"/>
        <w:spacing w:afterLines="50" w:after="120"/>
        <w:ind w:leftChars="0" w:left="0"/>
        <w:jc w:val="left"/>
        <w:rPr>
          <w:color w:val="000000" w:themeColor="text1"/>
          <w:u w:val="single"/>
        </w:rPr>
      </w:pPr>
      <w:bookmarkStart w:id="225" w:name="_Toc530592462"/>
      <w:bookmarkStart w:id="226" w:name="_Toc530638976"/>
      <w:r w:rsidRPr="00252E14">
        <w:rPr>
          <w:rFonts w:hint="eastAsia"/>
          <w:b/>
          <w:color w:val="000000" w:themeColor="text1"/>
        </w:rPr>
        <w:t>第</w:t>
      </w:r>
      <w:r w:rsidRPr="00252E14">
        <w:rPr>
          <w:b/>
          <w:color w:val="000000" w:themeColor="text1"/>
        </w:rPr>
        <w:t>89</w:t>
      </w:r>
      <w:r w:rsidRPr="00252E14">
        <w:rPr>
          <w:rFonts w:hint="eastAsia"/>
          <w:b/>
          <w:color w:val="000000" w:themeColor="text1"/>
        </w:rPr>
        <w:t>条（仲裁判断の期限）</w:t>
      </w:r>
      <w:bookmarkEnd w:id="225"/>
      <w:bookmarkEnd w:id="226"/>
    </w:p>
    <w:p w14:paraId="01B24D36" w14:textId="77777777" w:rsidR="00AC0953" w:rsidRPr="00252E14" w:rsidRDefault="00AC0953" w:rsidP="00ED7731">
      <w:pPr>
        <w:spacing w:afterLines="50" w:after="120" w:line="240" w:lineRule="atLeast"/>
        <w:ind w:left="2"/>
        <w:jc w:val="left"/>
        <w:rPr>
          <w:color w:val="000000" w:themeColor="text1"/>
        </w:rPr>
      </w:pPr>
      <w:r w:rsidRPr="00252E14">
        <w:rPr>
          <w:rFonts w:hint="eastAsia"/>
          <w:color w:val="000000" w:themeColor="text1"/>
        </w:rPr>
        <w:t>仲裁廷は、その成立の日から</w:t>
      </w:r>
      <w:r w:rsidRPr="00252E14">
        <w:rPr>
          <w:rFonts w:hint="eastAsia"/>
          <w:color w:val="000000" w:themeColor="text1"/>
        </w:rPr>
        <w:t>3</w:t>
      </w:r>
      <w:r w:rsidRPr="00252E14">
        <w:rPr>
          <w:rFonts w:hint="eastAsia"/>
          <w:color w:val="000000" w:themeColor="text1"/>
        </w:rPr>
        <w:t>か月以内に仲裁判断をするよう努めなければならない。</w:t>
      </w:r>
    </w:p>
    <w:p w14:paraId="3048D075" w14:textId="77777777" w:rsidR="00AC0953" w:rsidRPr="00252E14" w:rsidRDefault="00AC0953" w:rsidP="00ED7731">
      <w:pPr>
        <w:spacing w:afterLines="50" w:after="120" w:line="240" w:lineRule="atLeast"/>
        <w:ind w:left="323" w:hangingChars="147" w:hanging="323"/>
        <w:jc w:val="left"/>
        <w:rPr>
          <w:strike/>
          <w:color w:val="000000" w:themeColor="text1"/>
        </w:rPr>
      </w:pPr>
    </w:p>
    <w:p w14:paraId="7471E90D" w14:textId="77777777" w:rsidR="00AC0953" w:rsidRPr="00252E14" w:rsidRDefault="00AC0953" w:rsidP="00ED7731">
      <w:pPr>
        <w:pStyle w:val="7"/>
        <w:keepNext w:val="0"/>
        <w:spacing w:afterLines="50" w:after="120"/>
        <w:ind w:leftChars="0" w:left="0"/>
        <w:jc w:val="left"/>
        <w:rPr>
          <w:color w:val="000000" w:themeColor="text1"/>
        </w:rPr>
      </w:pPr>
      <w:bookmarkStart w:id="227" w:name="_Toc530592464"/>
      <w:bookmarkStart w:id="228" w:name="_Toc530638977"/>
      <w:r w:rsidRPr="00252E14">
        <w:rPr>
          <w:rFonts w:hint="eastAsia"/>
          <w:b/>
          <w:color w:val="000000" w:themeColor="text1"/>
        </w:rPr>
        <w:t>第</w:t>
      </w:r>
      <w:r w:rsidRPr="00252E14">
        <w:rPr>
          <w:b/>
          <w:color w:val="000000" w:themeColor="text1"/>
        </w:rPr>
        <w:t>90</w:t>
      </w:r>
      <w:r w:rsidRPr="00252E14">
        <w:rPr>
          <w:rFonts w:hint="eastAsia"/>
          <w:b/>
          <w:color w:val="000000" w:themeColor="text1"/>
        </w:rPr>
        <w:t>条（手続参加及び複数の仲裁手続の併合の禁止）</w:t>
      </w:r>
      <w:bookmarkEnd w:id="227"/>
      <w:bookmarkEnd w:id="228"/>
    </w:p>
    <w:p w14:paraId="510692AE"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56</w:t>
      </w:r>
      <w:r w:rsidRPr="00252E14">
        <w:rPr>
          <w:rFonts w:hint="eastAsia"/>
          <w:color w:val="000000" w:themeColor="text1"/>
        </w:rPr>
        <w:t>条及び第</w:t>
      </w:r>
      <w:r w:rsidRPr="00252E14">
        <w:rPr>
          <w:rFonts w:hint="eastAsia"/>
          <w:color w:val="000000" w:themeColor="text1"/>
        </w:rPr>
        <w:t>57</w:t>
      </w:r>
      <w:r w:rsidRPr="00252E14">
        <w:rPr>
          <w:rFonts w:hint="eastAsia"/>
          <w:color w:val="000000" w:themeColor="text1"/>
        </w:rPr>
        <w:t>条の規定は、第</w:t>
      </w:r>
      <w:r w:rsidRPr="00252E14">
        <w:rPr>
          <w:rFonts w:hint="eastAsia"/>
          <w:color w:val="000000" w:themeColor="text1"/>
        </w:rPr>
        <w:t>2</w:t>
      </w:r>
      <w:r w:rsidRPr="00252E14">
        <w:rPr>
          <w:rFonts w:hint="eastAsia"/>
          <w:color w:val="000000" w:themeColor="text1"/>
        </w:rPr>
        <w:t>編</w:t>
      </w:r>
      <w:r w:rsidRPr="00252E14">
        <w:rPr>
          <w:color w:val="000000" w:themeColor="text1"/>
        </w:rPr>
        <w:t>の</w:t>
      </w:r>
      <w:r w:rsidRPr="00252E14">
        <w:rPr>
          <w:rFonts w:hint="eastAsia"/>
          <w:color w:val="000000" w:themeColor="text1"/>
        </w:rPr>
        <w:t>規定</w:t>
      </w:r>
      <w:r w:rsidRPr="00252E14">
        <w:rPr>
          <w:color w:val="000000" w:themeColor="text1"/>
        </w:rPr>
        <w:t>による</w:t>
      </w:r>
      <w:r w:rsidRPr="00252E14">
        <w:rPr>
          <w:rFonts w:hint="eastAsia"/>
          <w:color w:val="000000" w:themeColor="text1"/>
        </w:rPr>
        <w:t>手続には適用しない。</w:t>
      </w:r>
    </w:p>
    <w:p w14:paraId="0435F9E7"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1972EF3B"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p>
    <w:p w14:paraId="25C0BA7B" w14:textId="77777777" w:rsidR="00AC0953" w:rsidRPr="00252E14" w:rsidRDefault="00AC0953" w:rsidP="00ED7731">
      <w:pPr>
        <w:pStyle w:val="4"/>
        <w:keepNext w:val="0"/>
        <w:spacing w:afterLines="50" w:after="120"/>
        <w:ind w:leftChars="15" w:left="33"/>
        <w:jc w:val="center"/>
        <w:rPr>
          <w:rFonts w:ascii="Verdana" w:eastAsia="Meiryo UI" w:hAnsi="Verdana"/>
          <w:b w:val="0"/>
          <w:color w:val="000000" w:themeColor="text1"/>
        </w:rPr>
      </w:pPr>
      <w:bookmarkStart w:id="229" w:name="_Toc530592467"/>
      <w:bookmarkStart w:id="230" w:name="_Toc530592686"/>
      <w:bookmarkStart w:id="231" w:name="_Toc530638978"/>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3</w:t>
      </w:r>
      <w:r w:rsidRPr="00252E14">
        <w:rPr>
          <w:rFonts w:ascii="Verdana" w:eastAsia="Meiryo UI" w:hAnsi="Verdana" w:cs="Meiryo UI"/>
          <w:color w:val="000000" w:themeColor="text1"/>
          <w:sz w:val="24"/>
          <w:szCs w:val="24"/>
        </w:rPr>
        <w:t>編　仲裁人報償金</w:t>
      </w:r>
      <w:bookmarkEnd w:id="229"/>
      <w:bookmarkEnd w:id="230"/>
      <w:bookmarkEnd w:id="231"/>
    </w:p>
    <w:p w14:paraId="6DBED6EC" w14:textId="77777777" w:rsidR="00AC0953" w:rsidRPr="00252E14" w:rsidRDefault="00AC0953" w:rsidP="00ED7731">
      <w:pPr>
        <w:spacing w:afterLines="50" w:after="120" w:line="240" w:lineRule="atLeast"/>
        <w:jc w:val="left"/>
        <w:rPr>
          <w:b/>
          <w:color w:val="000000" w:themeColor="text1"/>
        </w:rPr>
      </w:pPr>
    </w:p>
    <w:p w14:paraId="4D481E8F" w14:textId="77777777" w:rsidR="00AC0953" w:rsidRPr="00252E14" w:rsidRDefault="00AC0953" w:rsidP="00ED7731">
      <w:pPr>
        <w:pStyle w:val="7"/>
        <w:keepNext w:val="0"/>
        <w:spacing w:afterLines="50" w:after="120"/>
        <w:ind w:leftChars="0" w:left="0"/>
        <w:jc w:val="left"/>
        <w:rPr>
          <w:color w:val="000000" w:themeColor="text1"/>
        </w:rPr>
      </w:pPr>
      <w:bookmarkStart w:id="232" w:name="_Toc530592468"/>
      <w:bookmarkStart w:id="233" w:name="_Toc530638979"/>
      <w:r w:rsidRPr="00252E14">
        <w:rPr>
          <w:rFonts w:hint="eastAsia"/>
          <w:b/>
          <w:color w:val="000000" w:themeColor="text1"/>
        </w:rPr>
        <w:t>第</w:t>
      </w:r>
      <w:r w:rsidRPr="00252E14">
        <w:rPr>
          <w:b/>
          <w:color w:val="000000" w:themeColor="text1"/>
        </w:rPr>
        <w:t>91</w:t>
      </w:r>
      <w:r w:rsidRPr="00252E14">
        <w:rPr>
          <w:rFonts w:hint="eastAsia"/>
          <w:b/>
          <w:color w:val="000000" w:themeColor="text1"/>
        </w:rPr>
        <w:t>条（第</w:t>
      </w:r>
      <w:r w:rsidRPr="00252E14">
        <w:rPr>
          <w:rFonts w:hint="eastAsia"/>
          <w:b/>
          <w:color w:val="000000" w:themeColor="text1"/>
        </w:rPr>
        <w:t>3</w:t>
      </w:r>
      <w:r w:rsidRPr="00252E14">
        <w:rPr>
          <w:rFonts w:hint="eastAsia"/>
          <w:b/>
          <w:color w:val="000000" w:themeColor="text1"/>
        </w:rPr>
        <w:t>編の規定</w:t>
      </w:r>
      <w:r w:rsidRPr="00252E14">
        <w:rPr>
          <w:b/>
          <w:color w:val="000000" w:themeColor="text1"/>
        </w:rPr>
        <w:t>の</w:t>
      </w:r>
      <w:r w:rsidRPr="00252E14">
        <w:rPr>
          <w:rFonts w:hint="eastAsia"/>
          <w:b/>
          <w:color w:val="000000" w:themeColor="text1"/>
        </w:rPr>
        <w:t>適用）</w:t>
      </w:r>
      <w:bookmarkEnd w:id="232"/>
      <w:bookmarkEnd w:id="233"/>
      <w:r w:rsidRPr="00252E14">
        <w:rPr>
          <w:rFonts w:hint="eastAsia"/>
          <w:b/>
          <w:color w:val="000000" w:themeColor="text1"/>
        </w:rPr>
        <w:t xml:space="preserve"> </w:t>
      </w:r>
      <w:r w:rsidRPr="00252E14">
        <w:rPr>
          <w:rFonts w:hint="eastAsia"/>
          <w:color w:val="000000" w:themeColor="text1"/>
        </w:rPr>
        <w:t xml:space="preserve">　</w:t>
      </w:r>
    </w:p>
    <w:p w14:paraId="62C93355"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第</w:t>
      </w:r>
      <w:r w:rsidRPr="00252E14">
        <w:rPr>
          <w:rFonts w:hint="eastAsia"/>
          <w:color w:val="000000" w:themeColor="text1"/>
        </w:rPr>
        <w:t>3</w:t>
      </w:r>
      <w:r w:rsidRPr="00252E14">
        <w:rPr>
          <w:rFonts w:hint="eastAsia"/>
          <w:color w:val="000000" w:themeColor="text1"/>
        </w:rPr>
        <w:t>編の</w:t>
      </w:r>
      <w:r w:rsidRPr="00252E14">
        <w:rPr>
          <w:color w:val="000000" w:themeColor="text1"/>
        </w:rPr>
        <w:t>規定</w:t>
      </w:r>
      <w:r w:rsidRPr="00252E14">
        <w:rPr>
          <w:rFonts w:hint="eastAsia"/>
          <w:color w:val="000000" w:themeColor="text1"/>
        </w:rPr>
        <w:t>は、第</w:t>
      </w:r>
      <w:r w:rsidRPr="00252E14">
        <w:rPr>
          <w:rFonts w:hint="eastAsia"/>
          <w:color w:val="000000" w:themeColor="text1"/>
        </w:rPr>
        <w:t>1</w:t>
      </w:r>
      <w:r w:rsidRPr="00252E14">
        <w:rPr>
          <w:rFonts w:hint="eastAsia"/>
          <w:color w:val="000000" w:themeColor="text1"/>
        </w:rPr>
        <w:t>編</w:t>
      </w:r>
      <w:r w:rsidRPr="00252E14">
        <w:rPr>
          <w:color w:val="000000" w:themeColor="text1"/>
        </w:rPr>
        <w:t>及び第</w:t>
      </w:r>
      <w:r w:rsidRPr="00252E14">
        <w:rPr>
          <w:rFonts w:hint="eastAsia"/>
          <w:color w:val="000000" w:themeColor="text1"/>
        </w:rPr>
        <w:t>2</w:t>
      </w:r>
      <w:r w:rsidRPr="00252E14">
        <w:rPr>
          <w:rFonts w:hint="eastAsia"/>
          <w:color w:val="000000" w:themeColor="text1"/>
        </w:rPr>
        <w:t>編の</w:t>
      </w:r>
      <w:r w:rsidRPr="00252E14">
        <w:rPr>
          <w:color w:val="000000" w:themeColor="text1"/>
        </w:rPr>
        <w:t>規定</w:t>
      </w:r>
      <w:r w:rsidRPr="00252E14">
        <w:rPr>
          <w:rFonts w:hint="eastAsia"/>
          <w:color w:val="000000" w:themeColor="text1"/>
        </w:rPr>
        <w:t>に基づく仲裁における仲裁人報償金等に適用される。</w:t>
      </w:r>
    </w:p>
    <w:p w14:paraId="5BC3267C" w14:textId="77777777" w:rsidR="00AC0953" w:rsidRPr="00252E14" w:rsidRDefault="00AC0953" w:rsidP="00ED7731">
      <w:pPr>
        <w:spacing w:afterLines="50" w:after="120" w:line="240" w:lineRule="atLeast"/>
        <w:jc w:val="left"/>
        <w:rPr>
          <w:color w:val="000000" w:themeColor="text1"/>
        </w:rPr>
      </w:pPr>
    </w:p>
    <w:p w14:paraId="68A83E62" w14:textId="77777777" w:rsidR="00AC0953" w:rsidRPr="00252E14" w:rsidRDefault="00AC0953" w:rsidP="00ED7731">
      <w:pPr>
        <w:pStyle w:val="7"/>
        <w:keepNext w:val="0"/>
        <w:spacing w:afterLines="50" w:after="120"/>
        <w:ind w:leftChars="0" w:left="0"/>
        <w:jc w:val="left"/>
        <w:rPr>
          <w:color w:val="000000" w:themeColor="text1"/>
        </w:rPr>
      </w:pPr>
      <w:bookmarkStart w:id="234" w:name="_Toc530592469"/>
      <w:bookmarkStart w:id="235" w:name="_Toc530638980"/>
      <w:r w:rsidRPr="00252E14">
        <w:rPr>
          <w:rFonts w:hint="eastAsia"/>
          <w:b/>
          <w:color w:val="000000" w:themeColor="text1"/>
        </w:rPr>
        <w:t>第</w:t>
      </w:r>
      <w:r w:rsidRPr="00252E14">
        <w:rPr>
          <w:rFonts w:hint="eastAsia"/>
          <w:b/>
          <w:color w:val="000000" w:themeColor="text1"/>
        </w:rPr>
        <w:t>92</w:t>
      </w:r>
      <w:r w:rsidRPr="00252E14">
        <w:rPr>
          <w:rFonts w:hint="eastAsia"/>
          <w:b/>
          <w:color w:val="000000" w:themeColor="text1"/>
        </w:rPr>
        <w:t>条（定義）</w:t>
      </w:r>
      <w:bookmarkEnd w:id="234"/>
      <w:bookmarkEnd w:id="235"/>
    </w:p>
    <w:p w14:paraId="196E1F8E"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 xml:space="preserve">　第</w:t>
      </w:r>
      <w:r w:rsidRPr="00252E14">
        <w:rPr>
          <w:rFonts w:hint="eastAsia"/>
          <w:color w:val="000000" w:themeColor="text1"/>
        </w:rPr>
        <w:t>3</w:t>
      </w:r>
      <w:r w:rsidRPr="00252E14">
        <w:rPr>
          <w:rFonts w:hint="eastAsia"/>
          <w:color w:val="000000" w:themeColor="text1"/>
        </w:rPr>
        <w:t>編において、請求金額又は請求</w:t>
      </w:r>
      <w:r w:rsidRPr="00252E14">
        <w:rPr>
          <w:color w:val="000000" w:themeColor="text1"/>
        </w:rPr>
        <w:t>の</w:t>
      </w:r>
      <w:r w:rsidRPr="00252E14">
        <w:rPr>
          <w:rFonts w:hint="eastAsia"/>
          <w:color w:val="000000" w:themeColor="text1"/>
        </w:rPr>
        <w:t>経済的価値は、以下の各号を総計</w:t>
      </w:r>
      <w:r w:rsidRPr="00252E14">
        <w:rPr>
          <w:color w:val="000000" w:themeColor="text1"/>
        </w:rPr>
        <w:t>した額とする</w:t>
      </w:r>
      <w:r w:rsidRPr="00252E14">
        <w:rPr>
          <w:rFonts w:hint="eastAsia"/>
          <w:color w:val="000000" w:themeColor="text1"/>
        </w:rPr>
        <w:t>。なお、複数の仲裁手続の併合があった場合は、それらの仲裁手続における以下の各号を合算した額とする。</w:t>
      </w:r>
    </w:p>
    <w:p w14:paraId="30BD37EB" w14:textId="77777777" w:rsidR="00AC0953" w:rsidRPr="00252E14" w:rsidRDefault="00AC0953" w:rsidP="00ED7731">
      <w:pPr>
        <w:spacing w:afterLines="50" w:after="120" w:line="240" w:lineRule="atLeast"/>
        <w:ind w:leftChars="100" w:left="367" w:hangingChars="67" w:hanging="147"/>
        <w:jc w:val="left"/>
        <w:rPr>
          <w:color w:val="000000" w:themeColor="text1"/>
        </w:rPr>
      </w:pPr>
      <w:r w:rsidRPr="00252E14">
        <w:rPr>
          <w:color w:val="000000" w:themeColor="text1"/>
        </w:rPr>
        <w:t>(a)</w:t>
      </w:r>
      <w:r w:rsidRPr="00252E14">
        <w:rPr>
          <w:rFonts w:hint="eastAsia"/>
          <w:color w:val="000000" w:themeColor="text1"/>
        </w:rPr>
        <w:t xml:space="preserve"> </w:t>
      </w:r>
      <w:r w:rsidRPr="00252E14">
        <w:rPr>
          <w:rFonts w:hint="eastAsia"/>
          <w:color w:val="000000" w:themeColor="text1"/>
        </w:rPr>
        <w:t>申立人の請求金額又は</w:t>
      </w:r>
      <w:r w:rsidRPr="00252E14">
        <w:rPr>
          <w:color w:val="000000" w:themeColor="text1"/>
        </w:rPr>
        <w:t>請求の</w:t>
      </w:r>
      <w:r w:rsidRPr="00252E14">
        <w:rPr>
          <w:rFonts w:hint="eastAsia"/>
          <w:color w:val="000000" w:themeColor="text1"/>
        </w:rPr>
        <w:t>経済的</w:t>
      </w:r>
      <w:r w:rsidRPr="00252E14">
        <w:rPr>
          <w:color w:val="000000" w:themeColor="text1"/>
        </w:rPr>
        <w:t>価値</w:t>
      </w:r>
    </w:p>
    <w:p w14:paraId="66170816" w14:textId="77777777"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color w:val="000000" w:themeColor="text1"/>
        </w:rPr>
        <w:t xml:space="preserve">(b) </w:t>
      </w:r>
      <w:r w:rsidRPr="00252E14">
        <w:rPr>
          <w:rFonts w:hint="eastAsia"/>
          <w:color w:val="000000" w:themeColor="text1"/>
        </w:rPr>
        <w:t>被申立人が反対請求申立てをする場合の請求金額又は</w:t>
      </w:r>
      <w:r w:rsidRPr="00252E14">
        <w:rPr>
          <w:color w:val="000000" w:themeColor="text1"/>
        </w:rPr>
        <w:t>請求の経済的価値</w:t>
      </w:r>
    </w:p>
    <w:p w14:paraId="1C9E2C68" w14:textId="1BCCC3B1"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color w:val="000000" w:themeColor="text1"/>
        </w:rPr>
        <w:t>(c)</w:t>
      </w:r>
      <w:r w:rsidRPr="00252E14">
        <w:rPr>
          <w:rFonts w:hint="eastAsia"/>
          <w:color w:val="000000" w:themeColor="text1"/>
        </w:rPr>
        <w:t xml:space="preserve">　</w:t>
      </w:r>
      <w:r w:rsidRPr="00252E14">
        <w:rPr>
          <w:color w:val="000000" w:themeColor="text1"/>
        </w:rPr>
        <w:t>第</w:t>
      </w:r>
      <w:r w:rsidRPr="00252E14">
        <w:rPr>
          <w:rFonts w:hint="eastAsia"/>
          <w:color w:val="000000" w:themeColor="text1"/>
        </w:rPr>
        <w:t>56</w:t>
      </w:r>
      <w:r w:rsidRPr="00252E14">
        <w:rPr>
          <w:rFonts w:hint="eastAsia"/>
          <w:color w:val="000000" w:themeColor="text1"/>
        </w:rPr>
        <w:t>条に基づく</w:t>
      </w:r>
      <w:r w:rsidRPr="00252E14">
        <w:rPr>
          <w:color w:val="000000" w:themeColor="text1"/>
        </w:rPr>
        <w:t>手続参加に</w:t>
      </w:r>
      <w:r w:rsidR="00124230" w:rsidRPr="00252E14">
        <w:rPr>
          <w:rFonts w:hint="eastAsia"/>
          <w:color w:val="000000" w:themeColor="text1"/>
        </w:rPr>
        <w:t>係る</w:t>
      </w:r>
      <w:r w:rsidRPr="00252E14">
        <w:rPr>
          <w:color w:val="000000" w:themeColor="text1"/>
        </w:rPr>
        <w:t>請求</w:t>
      </w:r>
      <w:r w:rsidRPr="00252E14">
        <w:rPr>
          <w:rFonts w:hint="eastAsia"/>
          <w:color w:val="000000" w:themeColor="text1"/>
        </w:rPr>
        <w:t>の</w:t>
      </w:r>
      <w:r w:rsidRPr="00252E14">
        <w:rPr>
          <w:color w:val="000000" w:themeColor="text1"/>
        </w:rPr>
        <w:t>請求金額又は</w:t>
      </w:r>
      <w:r w:rsidRPr="00252E14">
        <w:rPr>
          <w:rFonts w:hint="eastAsia"/>
          <w:color w:val="000000" w:themeColor="text1"/>
        </w:rPr>
        <w:t>請求の</w:t>
      </w:r>
      <w:r w:rsidRPr="00252E14">
        <w:rPr>
          <w:color w:val="000000" w:themeColor="text1"/>
        </w:rPr>
        <w:t>経済的価値</w:t>
      </w:r>
    </w:p>
    <w:p w14:paraId="7B1A4148" w14:textId="197C17F9" w:rsidR="00AC0953" w:rsidRPr="00252E14" w:rsidRDefault="00AC0953" w:rsidP="00ED7731">
      <w:pPr>
        <w:spacing w:afterLines="50" w:after="120" w:line="240" w:lineRule="atLeast"/>
        <w:ind w:leftChars="100" w:left="684" w:hangingChars="211" w:hanging="464"/>
        <w:jc w:val="left"/>
        <w:rPr>
          <w:color w:val="000000" w:themeColor="text1"/>
        </w:rPr>
      </w:pPr>
      <w:r w:rsidRPr="00252E14">
        <w:rPr>
          <w:rFonts w:hint="eastAsia"/>
          <w:color w:val="000000" w:themeColor="text1"/>
        </w:rPr>
        <w:t>(d)</w:t>
      </w:r>
      <w:r w:rsidRPr="00252E14">
        <w:rPr>
          <w:rFonts w:hint="eastAsia"/>
          <w:color w:val="000000" w:themeColor="text1"/>
        </w:rPr>
        <w:t xml:space="preserve">　第</w:t>
      </w:r>
      <w:r w:rsidRPr="00252E14">
        <w:rPr>
          <w:rFonts w:hint="eastAsia"/>
          <w:color w:val="000000" w:themeColor="text1"/>
        </w:rPr>
        <w:t>9</w:t>
      </w:r>
      <w:r w:rsidR="00124230" w:rsidRPr="00252E14">
        <w:rPr>
          <w:rFonts w:hint="eastAsia"/>
          <w:color w:val="000000" w:themeColor="text1"/>
        </w:rPr>
        <w:t>4</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項に定めるみなし請求金額</w:t>
      </w:r>
    </w:p>
    <w:p w14:paraId="39476D81" w14:textId="77777777" w:rsidR="00AC0953" w:rsidRPr="00252E14" w:rsidRDefault="00AC0953" w:rsidP="00ED7731">
      <w:pPr>
        <w:snapToGrid w:val="0"/>
        <w:spacing w:afterLines="50" w:after="120" w:line="240" w:lineRule="atLeast"/>
        <w:ind w:leftChars="100" w:left="684" w:hangingChars="211" w:hanging="464"/>
        <w:jc w:val="left"/>
        <w:rPr>
          <w:color w:val="000000" w:themeColor="text1"/>
        </w:rPr>
      </w:pPr>
      <w:r w:rsidRPr="00252E14">
        <w:rPr>
          <w:color w:val="000000" w:themeColor="text1"/>
        </w:rPr>
        <w:t>(e)</w:t>
      </w:r>
      <w:r w:rsidRPr="00252E14">
        <w:rPr>
          <w:rFonts w:hint="eastAsia"/>
          <w:color w:val="000000" w:themeColor="text1"/>
        </w:rPr>
        <w:t xml:space="preserve">　利息、損害金等を継続的に生ずる請求については、請求金額に申立ての日から１年間に生ずる利息、損害金等の額</w:t>
      </w:r>
    </w:p>
    <w:p w14:paraId="0440BB91" w14:textId="77777777" w:rsidR="00AC0953" w:rsidRPr="00252E14" w:rsidRDefault="00AC0953" w:rsidP="00ED7731">
      <w:pPr>
        <w:snapToGrid w:val="0"/>
        <w:spacing w:afterLines="50" w:after="120" w:line="240" w:lineRule="atLeast"/>
        <w:ind w:leftChars="100" w:left="330" w:hangingChars="50" w:hanging="110"/>
        <w:jc w:val="left"/>
        <w:rPr>
          <w:color w:val="000000" w:themeColor="text1"/>
        </w:rPr>
      </w:pPr>
      <w:r w:rsidRPr="00252E14">
        <w:rPr>
          <w:rFonts w:hint="eastAsia"/>
          <w:color w:val="000000" w:themeColor="text1"/>
        </w:rPr>
        <w:t>(</w:t>
      </w:r>
      <w:r w:rsidRPr="00252E14">
        <w:rPr>
          <w:color w:val="000000" w:themeColor="text1"/>
        </w:rPr>
        <w:t>f)</w:t>
      </w:r>
      <w:r w:rsidRPr="00252E14">
        <w:rPr>
          <w:rFonts w:hint="eastAsia"/>
          <w:color w:val="000000" w:themeColor="text1"/>
        </w:rPr>
        <w:t xml:space="preserve">　相殺の抗弁として提出した自働</w:t>
      </w:r>
      <w:r w:rsidRPr="00252E14">
        <w:rPr>
          <w:color w:val="000000" w:themeColor="text1"/>
        </w:rPr>
        <w:t>債権の金額</w:t>
      </w:r>
    </w:p>
    <w:p w14:paraId="42686B03"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2</w:t>
      </w:r>
      <w:r w:rsidRPr="00252E14">
        <w:rPr>
          <w:rFonts w:hint="eastAsia"/>
          <w:color w:val="000000" w:themeColor="text1"/>
        </w:rPr>
        <w:t xml:space="preserve">　仲裁時間とは、仲裁手続のために合理的に必要とされた時間とする。ただし、仲裁人が仲裁手続のために必要とした移動の時間については、その</w:t>
      </w:r>
      <w:r w:rsidRPr="00252E14">
        <w:rPr>
          <w:rFonts w:hint="eastAsia"/>
          <w:color w:val="000000" w:themeColor="text1"/>
        </w:rPr>
        <w:t>2</w:t>
      </w:r>
      <w:r w:rsidRPr="00252E14">
        <w:rPr>
          <w:rFonts w:hint="eastAsia"/>
          <w:color w:val="000000" w:themeColor="text1"/>
        </w:rPr>
        <w:t>分の</w:t>
      </w:r>
      <w:r w:rsidRPr="00252E14">
        <w:rPr>
          <w:rFonts w:hint="eastAsia"/>
          <w:color w:val="000000" w:themeColor="text1"/>
        </w:rPr>
        <w:t>1</w:t>
      </w:r>
      <w:r w:rsidRPr="00252E14">
        <w:rPr>
          <w:rFonts w:hint="eastAsia"/>
          <w:color w:val="000000" w:themeColor="text1"/>
        </w:rPr>
        <w:t>を仲裁時間に加えるものとする。</w:t>
      </w:r>
    </w:p>
    <w:p w14:paraId="3ADE3AEA"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3 </w:t>
      </w:r>
      <w:r w:rsidRPr="00252E14">
        <w:rPr>
          <w:rFonts w:hint="eastAsia"/>
          <w:color w:val="000000" w:themeColor="text1"/>
        </w:rPr>
        <w:t xml:space="preserve">　第</w:t>
      </w:r>
      <w:r w:rsidRPr="00252E14">
        <w:rPr>
          <w:rFonts w:hint="eastAsia"/>
          <w:color w:val="000000" w:themeColor="text1"/>
        </w:rPr>
        <w:t>3</w:t>
      </w:r>
      <w:r w:rsidRPr="00252E14">
        <w:rPr>
          <w:rFonts w:hint="eastAsia"/>
          <w:color w:val="000000" w:themeColor="text1"/>
        </w:rPr>
        <w:t>編における円表示の金額は、外国通貨から換算する場合には、申立ての日の直前</w:t>
      </w:r>
      <w:r w:rsidRPr="00252E14">
        <w:rPr>
          <w:color w:val="000000" w:themeColor="text1"/>
        </w:rPr>
        <w:t>の営業日の</w:t>
      </w:r>
      <w:r w:rsidRPr="00252E14">
        <w:rPr>
          <w:rFonts w:hint="eastAsia"/>
          <w:color w:val="000000" w:themeColor="text1"/>
        </w:rPr>
        <w:t>TTM</w:t>
      </w:r>
      <w:r w:rsidRPr="00252E14">
        <w:rPr>
          <w:rFonts w:hint="eastAsia"/>
          <w:color w:val="000000" w:themeColor="text1"/>
        </w:rPr>
        <w:t>（</w:t>
      </w:r>
      <w:r w:rsidRPr="00252E14">
        <w:rPr>
          <w:rFonts w:hint="eastAsia"/>
          <w:color w:val="000000" w:themeColor="text1"/>
        </w:rPr>
        <w:t>Telegraphic Transfer Middle Rate</w:t>
      </w:r>
      <w:r w:rsidRPr="00252E14">
        <w:rPr>
          <w:rFonts w:hint="eastAsia"/>
          <w:color w:val="000000" w:themeColor="text1"/>
        </w:rPr>
        <w:t>）を</w:t>
      </w:r>
      <w:r w:rsidRPr="00252E14">
        <w:rPr>
          <w:color w:val="000000" w:themeColor="text1"/>
        </w:rPr>
        <w:t>含む</w:t>
      </w:r>
      <w:r w:rsidRPr="00252E14">
        <w:rPr>
          <w:rFonts w:hint="eastAsia"/>
          <w:color w:val="000000" w:themeColor="text1"/>
        </w:rPr>
        <w:t>妥当</w:t>
      </w:r>
      <w:r w:rsidRPr="00252E14">
        <w:rPr>
          <w:color w:val="000000" w:themeColor="text1"/>
        </w:rPr>
        <w:t>な</w:t>
      </w:r>
      <w:r w:rsidRPr="00252E14">
        <w:rPr>
          <w:rFonts w:hint="eastAsia"/>
          <w:color w:val="000000" w:themeColor="text1"/>
        </w:rPr>
        <w:t>変換</w:t>
      </w:r>
      <w:r w:rsidRPr="00252E14">
        <w:rPr>
          <w:color w:val="000000" w:themeColor="text1"/>
        </w:rPr>
        <w:t>レート</w:t>
      </w:r>
      <w:r w:rsidRPr="00252E14">
        <w:rPr>
          <w:rFonts w:hint="eastAsia"/>
          <w:color w:val="000000" w:themeColor="text1"/>
        </w:rPr>
        <w:t>により日本円に換算した額による。</w:t>
      </w:r>
    </w:p>
    <w:p w14:paraId="69507895" w14:textId="77777777" w:rsidR="00AC0953" w:rsidRPr="00252E14" w:rsidRDefault="00AC0953" w:rsidP="00ED7731">
      <w:pPr>
        <w:spacing w:afterLines="50" w:after="120" w:line="240" w:lineRule="atLeast"/>
        <w:ind w:left="337" w:hangingChars="153" w:hanging="337"/>
        <w:jc w:val="left"/>
        <w:rPr>
          <w:color w:val="000000" w:themeColor="text1"/>
        </w:rPr>
      </w:pPr>
    </w:p>
    <w:p w14:paraId="7A870144" w14:textId="77777777" w:rsidR="00AC0953" w:rsidRPr="00252E14" w:rsidRDefault="00AC0953" w:rsidP="00ED7731">
      <w:pPr>
        <w:pStyle w:val="7"/>
        <w:keepNext w:val="0"/>
        <w:spacing w:afterLines="50" w:after="120"/>
        <w:ind w:leftChars="0" w:left="0"/>
        <w:jc w:val="left"/>
        <w:rPr>
          <w:color w:val="000000" w:themeColor="text1"/>
        </w:rPr>
      </w:pPr>
      <w:bookmarkStart w:id="236" w:name="_Toc530592471"/>
      <w:bookmarkStart w:id="237" w:name="_Toc530638981"/>
      <w:r w:rsidRPr="00252E14">
        <w:rPr>
          <w:rFonts w:hint="eastAsia"/>
          <w:b/>
          <w:color w:val="000000" w:themeColor="text1"/>
        </w:rPr>
        <w:t>第</w:t>
      </w:r>
      <w:r w:rsidRPr="00252E14">
        <w:rPr>
          <w:b/>
          <w:color w:val="000000" w:themeColor="text1"/>
        </w:rPr>
        <w:t>93</w:t>
      </w:r>
      <w:r w:rsidRPr="00252E14">
        <w:rPr>
          <w:rFonts w:hint="eastAsia"/>
          <w:b/>
          <w:color w:val="000000" w:themeColor="text1"/>
        </w:rPr>
        <w:t>条（タイム・チャージの原則）</w:t>
      </w:r>
      <w:bookmarkEnd w:id="236"/>
      <w:bookmarkEnd w:id="237"/>
    </w:p>
    <w:p w14:paraId="28487AE0" w14:textId="77777777"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仲裁人の報償金は、時間単価に仲裁時間を掛けたタイム・チャージとする。</w:t>
      </w:r>
    </w:p>
    <w:p w14:paraId="7F9EAFE0" w14:textId="77777777" w:rsidR="00AC0953" w:rsidRPr="00252E14" w:rsidRDefault="00AC0953" w:rsidP="00ED7731">
      <w:pPr>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rFonts w:hint="eastAsia"/>
          <w:color w:val="000000" w:themeColor="text1"/>
        </w:rPr>
        <w:t>時間単価は</w:t>
      </w:r>
      <w:r w:rsidRPr="00252E14">
        <w:rPr>
          <w:rFonts w:hint="eastAsia"/>
          <w:color w:val="000000" w:themeColor="text1"/>
        </w:rPr>
        <w:t>5</w:t>
      </w:r>
      <w:r w:rsidRPr="00252E14">
        <w:rPr>
          <w:rFonts w:hint="eastAsia"/>
          <w:color w:val="000000" w:themeColor="text1"/>
        </w:rPr>
        <w:t>万円（消費税</w:t>
      </w:r>
      <w:r w:rsidRPr="00252E14">
        <w:rPr>
          <w:color w:val="000000" w:themeColor="text1"/>
        </w:rPr>
        <w:t>は含まない。）</w:t>
      </w:r>
      <w:r w:rsidRPr="00252E14">
        <w:rPr>
          <w:rFonts w:hint="eastAsia"/>
          <w:color w:val="000000" w:themeColor="text1"/>
        </w:rPr>
        <w:t>とする。</w:t>
      </w:r>
    </w:p>
    <w:p w14:paraId="05CE0FAD" w14:textId="48B0678D"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3  </w:t>
      </w:r>
      <w:r w:rsidRPr="00252E14">
        <w:rPr>
          <w:rFonts w:hint="eastAsia"/>
          <w:color w:val="000000" w:themeColor="text1"/>
        </w:rPr>
        <w:t>仲裁人は、</w:t>
      </w:r>
      <w:r w:rsidRPr="00252E14">
        <w:rPr>
          <w:rFonts w:hint="eastAsia"/>
          <w:color w:val="000000" w:themeColor="text1"/>
        </w:rPr>
        <w:t>JCAA</w:t>
      </w:r>
      <w:r w:rsidRPr="00252E14">
        <w:rPr>
          <w:rFonts w:hint="eastAsia"/>
          <w:color w:val="000000" w:themeColor="text1"/>
        </w:rPr>
        <w:t>に対し、第</w:t>
      </w:r>
      <w:r w:rsidR="00124230" w:rsidRPr="00252E14">
        <w:rPr>
          <w:rFonts w:hint="eastAsia"/>
          <w:color w:val="000000" w:themeColor="text1"/>
        </w:rPr>
        <w:t>92</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項に定める仲裁時間を、その日付</w:t>
      </w:r>
      <w:r w:rsidRPr="00252E14">
        <w:rPr>
          <w:color w:val="000000" w:themeColor="text1"/>
        </w:rPr>
        <w:t>ごとの</w:t>
      </w:r>
      <w:r w:rsidRPr="00252E14">
        <w:rPr>
          <w:rFonts w:hint="eastAsia"/>
          <w:color w:val="000000" w:themeColor="text1"/>
        </w:rPr>
        <w:t>内訳とともに月毎に、翌月</w:t>
      </w:r>
      <w:r w:rsidRPr="00252E14">
        <w:rPr>
          <w:rFonts w:hint="eastAsia"/>
          <w:color w:val="000000" w:themeColor="text1"/>
        </w:rPr>
        <w:t>20</w:t>
      </w:r>
      <w:r w:rsidRPr="00252E14">
        <w:rPr>
          <w:rFonts w:hint="eastAsia"/>
          <w:color w:val="000000" w:themeColor="text1"/>
        </w:rPr>
        <w:t>日までに報告するものとする。</w:t>
      </w:r>
    </w:p>
    <w:p w14:paraId="4D3C1785" w14:textId="77777777" w:rsidR="00AC0953" w:rsidRPr="00252E14" w:rsidRDefault="00AC0953" w:rsidP="00ED7731">
      <w:pPr>
        <w:spacing w:afterLines="50" w:after="120" w:line="240" w:lineRule="atLeast"/>
        <w:ind w:left="407" w:hangingChars="185" w:hanging="407"/>
        <w:jc w:val="left"/>
        <w:rPr>
          <w:color w:val="000000" w:themeColor="text1"/>
        </w:rPr>
      </w:pPr>
    </w:p>
    <w:p w14:paraId="7D9829EA" w14:textId="77777777" w:rsidR="00AC0953" w:rsidRPr="00252E14" w:rsidRDefault="00AC0953" w:rsidP="00ED7731">
      <w:pPr>
        <w:pStyle w:val="7"/>
        <w:keepNext w:val="0"/>
        <w:spacing w:afterLines="50" w:after="120"/>
        <w:ind w:leftChars="0" w:left="0"/>
        <w:jc w:val="left"/>
        <w:rPr>
          <w:color w:val="000000" w:themeColor="text1"/>
        </w:rPr>
      </w:pPr>
      <w:bookmarkStart w:id="238" w:name="_Toc530592475"/>
      <w:bookmarkStart w:id="239" w:name="_Toc530638982"/>
      <w:r w:rsidRPr="00252E14">
        <w:rPr>
          <w:rFonts w:hint="eastAsia"/>
          <w:b/>
          <w:color w:val="000000" w:themeColor="text1"/>
        </w:rPr>
        <w:t>第</w:t>
      </w:r>
      <w:r w:rsidRPr="00252E14">
        <w:rPr>
          <w:rFonts w:hint="eastAsia"/>
          <w:b/>
          <w:color w:val="000000" w:themeColor="text1"/>
        </w:rPr>
        <w:t>94</w:t>
      </w:r>
      <w:r w:rsidRPr="00252E14">
        <w:rPr>
          <w:rFonts w:hint="eastAsia"/>
          <w:b/>
          <w:color w:val="000000" w:themeColor="text1"/>
        </w:rPr>
        <w:t>条（上限額）</w:t>
      </w:r>
      <w:bookmarkEnd w:id="238"/>
      <w:bookmarkEnd w:id="239"/>
    </w:p>
    <w:p w14:paraId="518CFF93" w14:textId="0AAACCF8" w:rsidR="00AC0953" w:rsidRPr="00252E14" w:rsidRDefault="00AC0953" w:rsidP="00ED7731">
      <w:pPr>
        <w:spacing w:afterLines="50" w:after="120" w:line="240" w:lineRule="atLeast"/>
        <w:ind w:left="367" w:hangingChars="167" w:hanging="367"/>
        <w:jc w:val="left"/>
        <w:rPr>
          <w:color w:val="000000" w:themeColor="text1"/>
        </w:rPr>
      </w:pPr>
      <w:r w:rsidRPr="00252E14">
        <w:rPr>
          <w:rFonts w:hint="eastAsia"/>
          <w:color w:val="000000" w:themeColor="text1"/>
        </w:rPr>
        <w:t xml:space="preserve">1  </w:t>
      </w:r>
      <w:r w:rsidRPr="00252E14">
        <w:rPr>
          <w:rFonts w:hint="eastAsia"/>
          <w:color w:val="000000" w:themeColor="text1"/>
        </w:rPr>
        <w:t>単独仲裁人の報償金の上限額は、請求金額又は請求の経済的価値に応じて、以下の通りとする。</w:t>
      </w:r>
    </w:p>
    <w:p w14:paraId="29359720" w14:textId="77777777" w:rsidR="00AC0953" w:rsidRPr="00252E14" w:rsidRDefault="00AC0953" w:rsidP="00ED7731">
      <w:pPr>
        <w:spacing w:afterLines="50" w:after="120" w:line="240" w:lineRule="atLeast"/>
        <w:ind w:left="332" w:hangingChars="151" w:hanging="332"/>
        <w:jc w:val="left"/>
        <w:rPr>
          <w:color w:val="000000" w:themeColor="text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4961"/>
      </w:tblGrid>
      <w:tr w:rsidR="00252E14" w:rsidRPr="00252E14" w14:paraId="3C9EE8BB" w14:textId="77777777" w:rsidTr="00E81C8C">
        <w:trPr>
          <w:trHeight w:val="945"/>
        </w:trPr>
        <w:tc>
          <w:tcPr>
            <w:tcW w:w="3685" w:type="dxa"/>
            <w:tcBorders>
              <w:top w:val="single" w:sz="8" w:space="0" w:color="auto"/>
              <w:left w:val="single" w:sz="8" w:space="0" w:color="auto"/>
              <w:bottom w:val="single" w:sz="4" w:space="0" w:color="auto"/>
              <w:right w:val="single" w:sz="4" w:space="0" w:color="auto"/>
            </w:tcBorders>
            <w:vAlign w:val="center"/>
          </w:tcPr>
          <w:p w14:paraId="4CDD35DE" w14:textId="2A5F82AA" w:rsidR="00221188" w:rsidRPr="00252E14" w:rsidRDefault="00221188" w:rsidP="00ED7731">
            <w:pPr>
              <w:spacing w:afterLines="50" w:after="120" w:line="240" w:lineRule="atLeast"/>
              <w:ind w:left="220" w:hangingChars="100" w:hanging="220"/>
              <w:jc w:val="center"/>
              <w:rPr>
                <w:b/>
                <w:color w:val="000000" w:themeColor="text1"/>
              </w:rPr>
            </w:pPr>
            <w:r w:rsidRPr="00252E14">
              <w:rPr>
                <w:b/>
                <w:color w:val="000000" w:themeColor="text1"/>
              </w:rPr>
              <w:t>請求金額</w:t>
            </w:r>
            <w:r w:rsidRPr="00252E14">
              <w:rPr>
                <w:rFonts w:hint="eastAsia"/>
                <w:b/>
                <w:color w:val="000000" w:themeColor="text1"/>
              </w:rPr>
              <w:t>又</w:t>
            </w:r>
            <w:r w:rsidRPr="00252E14">
              <w:rPr>
                <w:b/>
                <w:color w:val="000000" w:themeColor="text1"/>
              </w:rPr>
              <w:t>は</w:t>
            </w:r>
          </w:p>
          <w:p w14:paraId="5D685C6A" w14:textId="77777777" w:rsidR="00221188" w:rsidRPr="00252E14" w:rsidRDefault="00221188" w:rsidP="00ED7731">
            <w:pPr>
              <w:spacing w:afterLines="50" w:after="120" w:line="240" w:lineRule="atLeast"/>
              <w:ind w:left="220" w:hangingChars="100" w:hanging="220"/>
              <w:jc w:val="center"/>
              <w:rPr>
                <w:b/>
                <w:color w:val="000000" w:themeColor="text1"/>
              </w:rPr>
            </w:pPr>
            <w:r w:rsidRPr="00252E14">
              <w:rPr>
                <w:b/>
                <w:color w:val="000000" w:themeColor="text1"/>
              </w:rPr>
              <w:t>請求の経済的価値</w:t>
            </w:r>
          </w:p>
        </w:tc>
        <w:tc>
          <w:tcPr>
            <w:tcW w:w="4961" w:type="dxa"/>
            <w:tcBorders>
              <w:top w:val="single" w:sz="8" w:space="0" w:color="auto"/>
              <w:left w:val="single" w:sz="4" w:space="0" w:color="auto"/>
              <w:bottom w:val="single" w:sz="4" w:space="0" w:color="auto"/>
              <w:right w:val="single" w:sz="8" w:space="0" w:color="auto"/>
            </w:tcBorders>
            <w:vAlign w:val="center"/>
          </w:tcPr>
          <w:p w14:paraId="07AE3563" w14:textId="77777777" w:rsidR="00221188" w:rsidRPr="00252E14" w:rsidRDefault="00221188" w:rsidP="00ED7731">
            <w:pPr>
              <w:spacing w:afterLines="50" w:after="120" w:line="240" w:lineRule="atLeast"/>
              <w:jc w:val="center"/>
              <w:rPr>
                <w:b/>
                <w:color w:val="000000" w:themeColor="text1"/>
              </w:rPr>
            </w:pPr>
            <w:r w:rsidRPr="00252E14">
              <w:rPr>
                <w:b/>
                <w:color w:val="000000" w:themeColor="text1"/>
              </w:rPr>
              <w:t>上限額</w:t>
            </w:r>
          </w:p>
          <w:p w14:paraId="4142D980" w14:textId="77777777" w:rsidR="00221188" w:rsidRPr="00252E14" w:rsidRDefault="00221188" w:rsidP="00ED7731">
            <w:pPr>
              <w:spacing w:afterLines="50" w:after="120" w:line="240" w:lineRule="atLeast"/>
              <w:jc w:val="center"/>
              <w:rPr>
                <w:b/>
                <w:color w:val="000000" w:themeColor="text1"/>
              </w:rPr>
            </w:pPr>
            <w:r w:rsidRPr="00252E14">
              <w:rPr>
                <w:rFonts w:hint="eastAsia"/>
                <w:b/>
                <w:color w:val="000000" w:themeColor="text1"/>
              </w:rPr>
              <w:t>（</w:t>
            </w:r>
            <w:r w:rsidRPr="00252E14">
              <w:rPr>
                <w:b/>
                <w:color w:val="000000" w:themeColor="text1"/>
              </w:rPr>
              <w:t>消費税を含まない</w:t>
            </w:r>
            <w:r w:rsidRPr="00252E14">
              <w:rPr>
                <w:rFonts w:hint="eastAsia"/>
                <w:b/>
                <w:color w:val="000000" w:themeColor="text1"/>
              </w:rPr>
              <w:t>。</w:t>
            </w:r>
            <w:r w:rsidRPr="00252E14">
              <w:rPr>
                <w:b/>
                <w:color w:val="000000" w:themeColor="text1"/>
              </w:rPr>
              <w:t>）</w:t>
            </w:r>
          </w:p>
        </w:tc>
      </w:tr>
      <w:tr w:rsidR="00252E14" w:rsidRPr="00252E14" w14:paraId="1A38251F" w14:textId="77777777" w:rsidTr="00E81C8C">
        <w:trPr>
          <w:cantSplit/>
          <w:trHeight w:val="609"/>
        </w:trPr>
        <w:tc>
          <w:tcPr>
            <w:tcW w:w="3685" w:type="dxa"/>
            <w:tcBorders>
              <w:top w:val="single" w:sz="4" w:space="0" w:color="auto"/>
              <w:left w:val="single" w:sz="8" w:space="0" w:color="auto"/>
              <w:bottom w:val="single" w:sz="4" w:space="0" w:color="auto"/>
              <w:right w:val="single" w:sz="4" w:space="0" w:color="auto"/>
            </w:tcBorders>
            <w:vAlign w:val="center"/>
          </w:tcPr>
          <w:p w14:paraId="3753109F" w14:textId="77777777" w:rsidR="00221188" w:rsidRPr="00252E14" w:rsidRDefault="00221188" w:rsidP="00ED7731">
            <w:pPr>
              <w:spacing w:afterLines="50" w:after="120" w:line="240" w:lineRule="atLeast"/>
              <w:jc w:val="left"/>
              <w:rPr>
                <w:color w:val="000000" w:themeColor="text1"/>
              </w:rPr>
            </w:pPr>
            <w:r w:rsidRPr="00252E14">
              <w:rPr>
                <w:color w:val="000000" w:themeColor="text1"/>
              </w:rPr>
              <w:lastRenderedPageBreak/>
              <w:t>2000</w:t>
            </w:r>
            <w:r w:rsidRPr="00252E14">
              <w:rPr>
                <w:color w:val="000000" w:themeColor="text1"/>
              </w:rPr>
              <w:t>万円</w:t>
            </w:r>
            <w:r w:rsidRPr="00252E14">
              <w:rPr>
                <w:rFonts w:hint="eastAsia"/>
                <w:color w:val="000000" w:themeColor="text1"/>
              </w:rPr>
              <w:t>未満</w:t>
            </w:r>
          </w:p>
        </w:tc>
        <w:tc>
          <w:tcPr>
            <w:tcW w:w="4961" w:type="dxa"/>
            <w:tcBorders>
              <w:top w:val="single" w:sz="4" w:space="0" w:color="auto"/>
              <w:left w:val="single" w:sz="4" w:space="0" w:color="auto"/>
              <w:bottom w:val="single" w:sz="4" w:space="0" w:color="auto"/>
              <w:right w:val="single" w:sz="8" w:space="0" w:color="auto"/>
            </w:tcBorders>
            <w:vAlign w:val="center"/>
          </w:tcPr>
          <w:p w14:paraId="08B17091" w14:textId="77777777"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200</w:t>
            </w:r>
            <w:r w:rsidRPr="00252E14">
              <w:rPr>
                <w:rFonts w:hint="eastAsia"/>
                <w:color w:val="000000" w:themeColor="text1"/>
              </w:rPr>
              <w:t>万円</w:t>
            </w:r>
          </w:p>
        </w:tc>
      </w:tr>
      <w:tr w:rsidR="00252E14" w:rsidRPr="00252E14" w14:paraId="0514DADC" w14:textId="77777777" w:rsidTr="00E81C8C">
        <w:trPr>
          <w:cantSplit/>
          <w:trHeight w:val="685"/>
        </w:trPr>
        <w:tc>
          <w:tcPr>
            <w:tcW w:w="3685" w:type="dxa"/>
            <w:tcBorders>
              <w:top w:val="single" w:sz="4" w:space="0" w:color="auto"/>
              <w:left w:val="single" w:sz="8" w:space="0" w:color="auto"/>
              <w:bottom w:val="single" w:sz="4" w:space="0" w:color="auto"/>
              <w:right w:val="single" w:sz="4" w:space="0" w:color="auto"/>
            </w:tcBorders>
            <w:vAlign w:val="center"/>
          </w:tcPr>
          <w:p w14:paraId="2BD47C54" w14:textId="08E62D71" w:rsidR="00221188" w:rsidRPr="00252E14" w:rsidRDefault="00221188" w:rsidP="00ED7731">
            <w:pPr>
              <w:spacing w:afterLines="50" w:after="120" w:line="240" w:lineRule="atLeast"/>
              <w:jc w:val="left"/>
              <w:rPr>
                <w:color w:val="000000" w:themeColor="text1"/>
              </w:rPr>
            </w:pPr>
            <w:r w:rsidRPr="00252E14">
              <w:rPr>
                <w:color w:val="000000" w:themeColor="text1"/>
              </w:rPr>
              <w:t>2000</w:t>
            </w:r>
            <w:r w:rsidRPr="00252E14">
              <w:rPr>
                <w:color w:val="000000" w:themeColor="text1"/>
              </w:rPr>
              <w:t>万円</w:t>
            </w:r>
            <w:r w:rsidRPr="00252E14">
              <w:rPr>
                <w:rFonts w:hint="eastAsia"/>
                <w:color w:val="000000" w:themeColor="text1"/>
              </w:rPr>
              <w:t>以上、</w:t>
            </w:r>
            <w:r w:rsidRPr="00252E14">
              <w:rPr>
                <w:color w:val="000000" w:themeColor="text1"/>
              </w:rPr>
              <w:t>1</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0A2745F3"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200</w:t>
            </w:r>
            <w:r w:rsidRPr="00252E14">
              <w:rPr>
                <w:color w:val="000000" w:themeColor="text1"/>
              </w:rPr>
              <w:t>万円</w:t>
            </w:r>
            <w:r w:rsidRPr="00252E14">
              <w:rPr>
                <w:rFonts w:hint="eastAsia"/>
                <w:color w:val="000000" w:themeColor="text1"/>
              </w:rPr>
              <w:t>に</w:t>
            </w:r>
            <w:r w:rsidRPr="00252E14">
              <w:rPr>
                <w:color w:val="000000" w:themeColor="text1"/>
              </w:rPr>
              <w:t>2000</w:t>
            </w:r>
            <w:r w:rsidRPr="00252E14">
              <w:rPr>
                <w:color w:val="000000" w:themeColor="text1"/>
              </w:rPr>
              <w:t>万円を超える額の</w:t>
            </w:r>
            <w:r w:rsidRPr="00252E14">
              <w:rPr>
                <w:color w:val="000000" w:themeColor="text1"/>
              </w:rPr>
              <w:t>2.5</w:t>
            </w:r>
            <w:r w:rsidRPr="00252E14">
              <w:rPr>
                <w:color w:val="000000" w:themeColor="text1"/>
              </w:rPr>
              <w:t>％</w:t>
            </w:r>
            <w:r w:rsidRPr="00252E14">
              <w:rPr>
                <w:rFonts w:hint="eastAsia"/>
                <w:color w:val="000000" w:themeColor="text1"/>
              </w:rPr>
              <w:t>に</w:t>
            </w:r>
          </w:p>
          <w:p w14:paraId="11B26D39" w14:textId="51DDE9F4"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53151E26" w14:textId="77777777" w:rsidTr="00E81C8C">
        <w:trPr>
          <w:cantSplit/>
          <w:trHeight w:val="691"/>
        </w:trPr>
        <w:tc>
          <w:tcPr>
            <w:tcW w:w="3685" w:type="dxa"/>
            <w:tcBorders>
              <w:top w:val="single" w:sz="4" w:space="0" w:color="auto"/>
              <w:left w:val="single" w:sz="8" w:space="0" w:color="auto"/>
              <w:bottom w:val="single" w:sz="4" w:space="0" w:color="auto"/>
              <w:right w:val="single" w:sz="4" w:space="0" w:color="auto"/>
            </w:tcBorders>
            <w:vAlign w:val="center"/>
          </w:tcPr>
          <w:p w14:paraId="489A786B" w14:textId="016A0CC4" w:rsidR="00221188" w:rsidRPr="00252E14" w:rsidRDefault="00221188" w:rsidP="00ED7731">
            <w:pPr>
              <w:spacing w:afterLines="50" w:after="120" w:line="240" w:lineRule="atLeast"/>
              <w:jc w:val="left"/>
              <w:rPr>
                <w:color w:val="000000" w:themeColor="text1"/>
              </w:rPr>
            </w:pPr>
            <w:r w:rsidRPr="00252E14">
              <w:rPr>
                <w:color w:val="000000" w:themeColor="text1"/>
              </w:rPr>
              <w:t>1</w:t>
            </w:r>
            <w:r w:rsidRPr="00252E14">
              <w:rPr>
                <w:color w:val="000000" w:themeColor="text1"/>
              </w:rPr>
              <w:t>億円</w:t>
            </w:r>
            <w:r w:rsidRPr="00252E14">
              <w:rPr>
                <w:rFonts w:hint="eastAsia"/>
                <w:color w:val="000000" w:themeColor="text1"/>
              </w:rPr>
              <w:t>以上、</w:t>
            </w:r>
            <w:r w:rsidRPr="00252E14">
              <w:rPr>
                <w:color w:val="000000" w:themeColor="text1"/>
              </w:rPr>
              <w:t>5</w:t>
            </w:r>
            <w:r w:rsidRPr="00252E14">
              <w:rPr>
                <w:color w:val="000000" w:themeColor="text1"/>
              </w:rPr>
              <w:t>億円</w:t>
            </w:r>
            <w:r w:rsidRPr="00252E14">
              <w:rPr>
                <w:rFonts w:hint="eastAsia"/>
                <w:color w:val="000000" w:themeColor="text1"/>
              </w:rPr>
              <w:t>未満</w:t>
            </w:r>
            <w:r w:rsidRPr="00252E14">
              <w:rPr>
                <w:color w:val="000000" w:themeColor="text1"/>
              </w:rPr>
              <w:t xml:space="preserve">の場合　</w:t>
            </w:r>
          </w:p>
        </w:tc>
        <w:tc>
          <w:tcPr>
            <w:tcW w:w="4961" w:type="dxa"/>
            <w:tcBorders>
              <w:top w:val="single" w:sz="4" w:space="0" w:color="auto"/>
              <w:left w:val="single" w:sz="4" w:space="0" w:color="auto"/>
              <w:bottom w:val="single" w:sz="4" w:space="0" w:color="auto"/>
              <w:right w:val="single" w:sz="8" w:space="0" w:color="auto"/>
            </w:tcBorders>
            <w:vAlign w:val="center"/>
          </w:tcPr>
          <w:p w14:paraId="17310870"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400</w:t>
            </w:r>
            <w:r w:rsidRPr="00252E14">
              <w:rPr>
                <w:color w:val="000000" w:themeColor="text1"/>
              </w:rPr>
              <w:t>万円</w:t>
            </w:r>
            <w:r w:rsidRPr="00252E14">
              <w:rPr>
                <w:rFonts w:hint="eastAsia"/>
                <w:color w:val="000000" w:themeColor="text1"/>
              </w:rPr>
              <w:t>に</w:t>
            </w:r>
            <w:r w:rsidRPr="00252E14">
              <w:rPr>
                <w:color w:val="000000" w:themeColor="text1"/>
              </w:rPr>
              <w:t>1</w:t>
            </w:r>
            <w:r w:rsidRPr="00252E14">
              <w:rPr>
                <w:color w:val="000000" w:themeColor="text1"/>
              </w:rPr>
              <w:t>億円を超える額の</w:t>
            </w:r>
            <w:r w:rsidRPr="00252E14">
              <w:rPr>
                <w:color w:val="000000" w:themeColor="text1"/>
              </w:rPr>
              <w:t>1.5</w:t>
            </w:r>
            <w:r w:rsidRPr="00252E14">
              <w:rPr>
                <w:color w:val="000000" w:themeColor="text1"/>
              </w:rPr>
              <w:t>％</w:t>
            </w:r>
            <w:r w:rsidRPr="00252E14">
              <w:rPr>
                <w:rFonts w:hint="eastAsia"/>
                <w:color w:val="000000" w:themeColor="text1"/>
              </w:rPr>
              <w:t>に</w:t>
            </w:r>
          </w:p>
          <w:p w14:paraId="690A8174" w14:textId="40E837FD"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7F6671EB" w14:textId="77777777" w:rsidTr="00E81C8C">
        <w:trPr>
          <w:cantSplit/>
          <w:trHeight w:val="683"/>
        </w:trPr>
        <w:tc>
          <w:tcPr>
            <w:tcW w:w="3685" w:type="dxa"/>
            <w:tcBorders>
              <w:top w:val="single" w:sz="4" w:space="0" w:color="auto"/>
              <w:left w:val="single" w:sz="8" w:space="0" w:color="auto"/>
              <w:bottom w:val="single" w:sz="4" w:space="0" w:color="auto"/>
              <w:right w:val="single" w:sz="4" w:space="0" w:color="auto"/>
            </w:tcBorders>
            <w:vAlign w:val="center"/>
          </w:tcPr>
          <w:p w14:paraId="2F8D6E7F" w14:textId="10B9D7BA" w:rsidR="00221188" w:rsidRPr="00252E14" w:rsidRDefault="00221188" w:rsidP="00ED7731">
            <w:pPr>
              <w:spacing w:afterLines="50" w:after="120" w:line="240" w:lineRule="atLeast"/>
              <w:jc w:val="left"/>
              <w:rPr>
                <w:color w:val="000000" w:themeColor="text1"/>
              </w:rPr>
            </w:pPr>
            <w:r w:rsidRPr="00252E14">
              <w:rPr>
                <w:color w:val="000000" w:themeColor="text1"/>
              </w:rPr>
              <w:t>5</w:t>
            </w:r>
            <w:r w:rsidRPr="00252E14">
              <w:rPr>
                <w:color w:val="000000" w:themeColor="text1"/>
              </w:rPr>
              <w:t>億円</w:t>
            </w:r>
            <w:r w:rsidRPr="00252E14">
              <w:rPr>
                <w:rFonts w:hint="eastAsia"/>
                <w:color w:val="000000" w:themeColor="text1"/>
              </w:rPr>
              <w:t>以上、</w:t>
            </w:r>
            <w:r w:rsidRPr="00252E14">
              <w:rPr>
                <w:color w:val="000000" w:themeColor="text1"/>
              </w:rPr>
              <w:t>10</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13FFE576"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1000</w:t>
            </w:r>
            <w:r w:rsidRPr="00252E14">
              <w:rPr>
                <w:color w:val="000000" w:themeColor="text1"/>
              </w:rPr>
              <w:t>万円</w:t>
            </w:r>
            <w:r w:rsidRPr="00252E14">
              <w:rPr>
                <w:rFonts w:hint="eastAsia"/>
                <w:color w:val="000000" w:themeColor="text1"/>
              </w:rPr>
              <w:t>に</w:t>
            </w:r>
            <w:r w:rsidRPr="00252E14">
              <w:rPr>
                <w:color w:val="000000" w:themeColor="text1"/>
              </w:rPr>
              <w:t>5</w:t>
            </w:r>
            <w:r w:rsidRPr="00252E14">
              <w:rPr>
                <w:color w:val="000000" w:themeColor="text1"/>
              </w:rPr>
              <w:t>億円を超える額の</w:t>
            </w:r>
            <w:r w:rsidRPr="00252E14">
              <w:rPr>
                <w:color w:val="000000" w:themeColor="text1"/>
              </w:rPr>
              <w:t>0.4</w:t>
            </w:r>
            <w:r w:rsidRPr="00252E14">
              <w:rPr>
                <w:color w:val="000000" w:themeColor="text1"/>
              </w:rPr>
              <w:t>％</w:t>
            </w:r>
            <w:r w:rsidRPr="00252E14">
              <w:rPr>
                <w:rFonts w:hint="eastAsia"/>
                <w:color w:val="000000" w:themeColor="text1"/>
              </w:rPr>
              <w:t>に</w:t>
            </w:r>
          </w:p>
          <w:p w14:paraId="5FD4BD13" w14:textId="68033AA2"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49DFC836" w14:textId="77777777" w:rsidTr="00E81C8C">
        <w:trPr>
          <w:cantSplit/>
          <w:trHeight w:val="689"/>
        </w:trPr>
        <w:tc>
          <w:tcPr>
            <w:tcW w:w="3685" w:type="dxa"/>
            <w:tcBorders>
              <w:top w:val="single" w:sz="4" w:space="0" w:color="auto"/>
              <w:left w:val="single" w:sz="8" w:space="0" w:color="auto"/>
              <w:bottom w:val="single" w:sz="4" w:space="0" w:color="auto"/>
              <w:right w:val="single" w:sz="4" w:space="0" w:color="auto"/>
            </w:tcBorders>
            <w:vAlign w:val="center"/>
          </w:tcPr>
          <w:p w14:paraId="20B03255" w14:textId="3EA743FF" w:rsidR="00221188" w:rsidRPr="00252E14" w:rsidRDefault="00221188" w:rsidP="00ED7731">
            <w:pPr>
              <w:spacing w:afterLines="50" w:after="120" w:line="240" w:lineRule="atLeast"/>
              <w:jc w:val="left"/>
              <w:rPr>
                <w:color w:val="000000" w:themeColor="text1"/>
              </w:rPr>
            </w:pPr>
            <w:r w:rsidRPr="00252E14">
              <w:rPr>
                <w:color w:val="000000" w:themeColor="text1"/>
              </w:rPr>
              <w:t>10</w:t>
            </w:r>
            <w:r w:rsidRPr="00252E14">
              <w:rPr>
                <w:color w:val="000000" w:themeColor="text1"/>
              </w:rPr>
              <w:t>億円</w:t>
            </w:r>
            <w:r w:rsidRPr="00252E14">
              <w:rPr>
                <w:rFonts w:hint="eastAsia"/>
                <w:color w:val="000000" w:themeColor="text1"/>
              </w:rPr>
              <w:t>以上、</w:t>
            </w:r>
            <w:r w:rsidRPr="00252E14">
              <w:rPr>
                <w:color w:val="000000" w:themeColor="text1"/>
              </w:rPr>
              <w:t>50</w:t>
            </w:r>
            <w:r w:rsidRPr="00252E14">
              <w:rPr>
                <w:color w:val="000000" w:themeColor="text1"/>
              </w:rPr>
              <w:t>億円</w:t>
            </w:r>
            <w:r w:rsidRPr="00252E14">
              <w:rPr>
                <w:rFonts w:hint="eastAsia"/>
                <w:color w:val="000000" w:themeColor="text1"/>
              </w:rPr>
              <w:t>未満</w:t>
            </w:r>
            <w:r w:rsidRPr="00252E14">
              <w:rPr>
                <w:color w:val="000000" w:themeColor="text1"/>
              </w:rPr>
              <w:t>の場合</w:t>
            </w:r>
          </w:p>
        </w:tc>
        <w:tc>
          <w:tcPr>
            <w:tcW w:w="4961" w:type="dxa"/>
            <w:tcBorders>
              <w:top w:val="single" w:sz="4" w:space="0" w:color="auto"/>
              <w:left w:val="single" w:sz="4" w:space="0" w:color="auto"/>
              <w:bottom w:val="single" w:sz="4" w:space="0" w:color="auto"/>
              <w:right w:val="single" w:sz="8" w:space="0" w:color="auto"/>
            </w:tcBorders>
            <w:vAlign w:val="center"/>
          </w:tcPr>
          <w:p w14:paraId="027A77B6"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1200</w:t>
            </w:r>
            <w:r w:rsidRPr="00252E14">
              <w:rPr>
                <w:color w:val="000000" w:themeColor="text1"/>
              </w:rPr>
              <w:t>万円</w:t>
            </w:r>
            <w:r w:rsidRPr="00252E14">
              <w:rPr>
                <w:rFonts w:hint="eastAsia"/>
                <w:color w:val="000000" w:themeColor="text1"/>
              </w:rPr>
              <w:t>に</w:t>
            </w:r>
            <w:r w:rsidRPr="00252E14">
              <w:rPr>
                <w:color w:val="000000" w:themeColor="text1"/>
              </w:rPr>
              <w:t>10</w:t>
            </w:r>
            <w:r w:rsidRPr="00252E14">
              <w:rPr>
                <w:color w:val="000000" w:themeColor="text1"/>
              </w:rPr>
              <w:t>億円を超える額の</w:t>
            </w:r>
            <w:r w:rsidRPr="00252E14">
              <w:rPr>
                <w:color w:val="000000" w:themeColor="text1"/>
              </w:rPr>
              <w:t>0.1</w:t>
            </w:r>
            <w:r w:rsidRPr="00252E14">
              <w:rPr>
                <w:color w:val="000000" w:themeColor="text1"/>
              </w:rPr>
              <w:t>％</w:t>
            </w:r>
            <w:r w:rsidRPr="00252E14">
              <w:rPr>
                <w:rFonts w:hint="eastAsia"/>
                <w:color w:val="000000" w:themeColor="text1"/>
              </w:rPr>
              <w:t>に</w:t>
            </w:r>
          </w:p>
          <w:p w14:paraId="2287AC0A" w14:textId="1832AC01"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52E14" w:rsidRPr="00252E14" w14:paraId="64E60F87"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7D4A7B12" w14:textId="39EDDAFA" w:rsidR="00221188" w:rsidRPr="00252E14" w:rsidRDefault="00221188" w:rsidP="00ED7731">
            <w:pPr>
              <w:spacing w:afterLines="50" w:after="120" w:line="240" w:lineRule="atLeast"/>
              <w:jc w:val="left"/>
              <w:rPr>
                <w:color w:val="000000" w:themeColor="text1"/>
              </w:rPr>
            </w:pPr>
            <w:r w:rsidRPr="00252E14">
              <w:rPr>
                <w:color w:val="000000" w:themeColor="text1"/>
              </w:rPr>
              <w:t>50</w:t>
            </w:r>
            <w:r w:rsidRPr="00252E14">
              <w:rPr>
                <w:color w:val="000000" w:themeColor="text1"/>
              </w:rPr>
              <w:t>億円</w:t>
            </w:r>
            <w:r w:rsidRPr="00252E14">
              <w:rPr>
                <w:rFonts w:hint="eastAsia"/>
                <w:color w:val="000000" w:themeColor="text1"/>
              </w:rPr>
              <w:t>以上、</w:t>
            </w:r>
            <w:r w:rsidRPr="00252E14">
              <w:rPr>
                <w:rFonts w:hint="eastAsia"/>
                <w:color w:val="000000" w:themeColor="text1"/>
              </w:rPr>
              <w:t>100</w:t>
            </w:r>
            <w:r w:rsidRPr="00252E14">
              <w:rPr>
                <w:rFonts w:hint="eastAsia"/>
                <w:color w:val="000000" w:themeColor="text1"/>
              </w:rPr>
              <w:t>億円未満の場合</w:t>
            </w:r>
          </w:p>
        </w:tc>
        <w:tc>
          <w:tcPr>
            <w:tcW w:w="4961" w:type="dxa"/>
            <w:tcBorders>
              <w:top w:val="single" w:sz="4" w:space="0" w:color="auto"/>
              <w:left w:val="single" w:sz="4" w:space="0" w:color="auto"/>
              <w:bottom w:val="single" w:sz="4" w:space="0" w:color="auto"/>
              <w:right w:val="single" w:sz="8" w:space="0" w:color="auto"/>
            </w:tcBorders>
            <w:vAlign w:val="center"/>
          </w:tcPr>
          <w:p w14:paraId="4E78C5B7" w14:textId="77777777" w:rsidR="00E81C8C" w:rsidRPr="00252E14" w:rsidRDefault="00221188" w:rsidP="00ED7731">
            <w:pPr>
              <w:spacing w:afterLines="50" w:after="120" w:line="240" w:lineRule="atLeast"/>
              <w:jc w:val="left"/>
              <w:rPr>
                <w:color w:val="000000" w:themeColor="text1"/>
              </w:rPr>
            </w:pPr>
            <w:r w:rsidRPr="00252E14">
              <w:rPr>
                <w:color w:val="000000" w:themeColor="text1"/>
              </w:rPr>
              <w:t>1600</w:t>
            </w:r>
            <w:r w:rsidRPr="00252E14">
              <w:rPr>
                <w:color w:val="000000" w:themeColor="text1"/>
              </w:rPr>
              <w:t>万円</w:t>
            </w:r>
            <w:r w:rsidRPr="00252E14">
              <w:rPr>
                <w:rFonts w:hint="eastAsia"/>
                <w:color w:val="000000" w:themeColor="text1"/>
              </w:rPr>
              <w:t>に</w:t>
            </w:r>
            <w:r w:rsidRPr="00252E14">
              <w:rPr>
                <w:color w:val="000000" w:themeColor="text1"/>
              </w:rPr>
              <w:t>50</w:t>
            </w:r>
            <w:r w:rsidRPr="00252E14">
              <w:rPr>
                <w:color w:val="000000" w:themeColor="text1"/>
              </w:rPr>
              <w:t>億円を超える額の</w:t>
            </w:r>
            <w:r w:rsidRPr="00252E14">
              <w:rPr>
                <w:color w:val="000000" w:themeColor="text1"/>
              </w:rPr>
              <w:t>0.08</w:t>
            </w:r>
            <w:r w:rsidRPr="00252E14">
              <w:rPr>
                <w:color w:val="000000" w:themeColor="text1"/>
              </w:rPr>
              <w:t>％</w:t>
            </w:r>
            <w:r w:rsidRPr="00252E14">
              <w:rPr>
                <w:rFonts w:hint="eastAsia"/>
                <w:color w:val="000000" w:themeColor="text1"/>
              </w:rPr>
              <w:t>に</w:t>
            </w:r>
          </w:p>
          <w:p w14:paraId="2D605D3F" w14:textId="7FE7286A"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w:t>
            </w:r>
          </w:p>
        </w:tc>
      </w:tr>
      <w:tr w:rsidR="00221188" w:rsidRPr="00252E14" w14:paraId="632B22E2" w14:textId="77777777" w:rsidTr="00E81C8C">
        <w:trPr>
          <w:cantSplit/>
          <w:trHeight w:val="709"/>
        </w:trPr>
        <w:tc>
          <w:tcPr>
            <w:tcW w:w="3685" w:type="dxa"/>
            <w:tcBorders>
              <w:top w:val="single" w:sz="4" w:space="0" w:color="auto"/>
              <w:left w:val="single" w:sz="8" w:space="0" w:color="auto"/>
              <w:bottom w:val="single" w:sz="4" w:space="0" w:color="auto"/>
              <w:right w:val="single" w:sz="4" w:space="0" w:color="auto"/>
            </w:tcBorders>
            <w:vAlign w:val="center"/>
          </w:tcPr>
          <w:p w14:paraId="2569320A" w14:textId="74F68C3F"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100</w:t>
            </w:r>
            <w:r w:rsidRPr="00252E14">
              <w:rPr>
                <w:rFonts w:hint="eastAsia"/>
                <w:color w:val="000000" w:themeColor="text1"/>
              </w:rPr>
              <w:t>億円以上の場合</w:t>
            </w:r>
          </w:p>
        </w:tc>
        <w:tc>
          <w:tcPr>
            <w:tcW w:w="4961" w:type="dxa"/>
            <w:tcBorders>
              <w:top w:val="single" w:sz="4" w:space="0" w:color="auto"/>
              <w:left w:val="single" w:sz="4" w:space="0" w:color="auto"/>
              <w:bottom w:val="single" w:sz="4" w:space="0" w:color="auto"/>
              <w:right w:val="single" w:sz="8" w:space="0" w:color="auto"/>
            </w:tcBorders>
            <w:vAlign w:val="center"/>
          </w:tcPr>
          <w:p w14:paraId="0C89F573" w14:textId="77777777" w:rsidR="00E81C8C" w:rsidRPr="00252E14" w:rsidRDefault="00221188" w:rsidP="00ED7731">
            <w:pPr>
              <w:spacing w:afterLines="50" w:after="120" w:line="240" w:lineRule="atLeast"/>
              <w:jc w:val="left"/>
              <w:rPr>
                <w:color w:val="000000" w:themeColor="text1"/>
              </w:rPr>
            </w:pPr>
            <w:r w:rsidRPr="00252E14">
              <w:rPr>
                <w:rFonts w:hint="eastAsia"/>
                <w:color w:val="000000" w:themeColor="text1"/>
              </w:rPr>
              <w:t>2000</w:t>
            </w:r>
            <w:r w:rsidRPr="00252E14">
              <w:rPr>
                <w:rFonts w:hint="eastAsia"/>
                <w:color w:val="000000" w:themeColor="text1"/>
              </w:rPr>
              <w:t>万円に</w:t>
            </w:r>
            <w:r w:rsidRPr="00252E14">
              <w:rPr>
                <w:rFonts w:hint="eastAsia"/>
                <w:color w:val="000000" w:themeColor="text1"/>
              </w:rPr>
              <w:t>100</w:t>
            </w:r>
            <w:r w:rsidRPr="00252E14">
              <w:rPr>
                <w:rFonts w:hint="eastAsia"/>
                <w:color w:val="000000" w:themeColor="text1"/>
              </w:rPr>
              <w:t>億円を超える額の</w:t>
            </w:r>
            <w:r w:rsidRPr="00252E14">
              <w:rPr>
                <w:rFonts w:hint="eastAsia"/>
                <w:color w:val="000000" w:themeColor="text1"/>
              </w:rPr>
              <w:t>0.02</w:t>
            </w:r>
            <w:r w:rsidRPr="00252E14">
              <w:rPr>
                <w:rFonts w:hint="eastAsia"/>
                <w:color w:val="000000" w:themeColor="text1"/>
              </w:rPr>
              <w:t>％に</w:t>
            </w:r>
          </w:p>
          <w:p w14:paraId="12019BAD" w14:textId="77777777" w:rsidR="00E81C8C" w:rsidRPr="00252E14" w:rsidRDefault="00221188" w:rsidP="00ED7731">
            <w:pPr>
              <w:spacing w:afterLines="50" w:after="120" w:line="240" w:lineRule="atLeast"/>
              <w:jc w:val="left"/>
              <w:rPr>
                <w:color w:val="000000" w:themeColor="text1"/>
              </w:rPr>
            </w:pPr>
            <w:r w:rsidRPr="00252E14">
              <w:rPr>
                <w:rFonts w:hint="eastAsia"/>
                <w:color w:val="000000" w:themeColor="text1"/>
              </w:rPr>
              <w:t>相当する額を加えた額。ただし、</w:t>
            </w:r>
            <w:r w:rsidRPr="00252E14">
              <w:rPr>
                <w:rFonts w:hint="eastAsia"/>
                <w:color w:val="000000" w:themeColor="text1"/>
              </w:rPr>
              <w:t>3000</w:t>
            </w:r>
            <w:r w:rsidRPr="00252E14">
              <w:rPr>
                <w:rFonts w:hint="eastAsia"/>
                <w:color w:val="000000" w:themeColor="text1"/>
              </w:rPr>
              <w:t>万円を上限</w:t>
            </w:r>
          </w:p>
          <w:p w14:paraId="4FB162E1" w14:textId="62BDE74E" w:rsidR="00221188" w:rsidRPr="00252E14" w:rsidRDefault="00221188" w:rsidP="00ED7731">
            <w:pPr>
              <w:spacing w:afterLines="50" w:after="120" w:line="240" w:lineRule="atLeast"/>
              <w:jc w:val="left"/>
              <w:rPr>
                <w:color w:val="000000" w:themeColor="text1"/>
              </w:rPr>
            </w:pPr>
            <w:r w:rsidRPr="00252E14">
              <w:rPr>
                <w:rFonts w:hint="eastAsia"/>
                <w:color w:val="000000" w:themeColor="text1"/>
              </w:rPr>
              <w:t>とする。</w:t>
            </w:r>
          </w:p>
        </w:tc>
      </w:tr>
    </w:tbl>
    <w:p w14:paraId="370306B5" w14:textId="77777777" w:rsidR="00221188" w:rsidRPr="00252E14" w:rsidRDefault="00221188" w:rsidP="00ED7731">
      <w:pPr>
        <w:spacing w:afterLines="50" w:after="120" w:line="240" w:lineRule="atLeast"/>
        <w:ind w:left="332" w:hangingChars="151" w:hanging="332"/>
        <w:jc w:val="left"/>
        <w:rPr>
          <w:color w:val="000000" w:themeColor="text1"/>
        </w:rPr>
      </w:pPr>
    </w:p>
    <w:p w14:paraId="4B5BBD75" w14:textId="77777777" w:rsidR="00AC0953" w:rsidRPr="00252E14" w:rsidRDefault="00AC0953" w:rsidP="00ED7731">
      <w:pPr>
        <w:snapToGrid w:val="0"/>
        <w:spacing w:afterLines="50" w:after="120" w:line="240" w:lineRule="atLeast"/>
        <w:ind w:left="407" w:hangingChars="185" w:hanging="407"/>
        <w:jc w:val="left"/>
        <w:rPr>
          <w:color w:val="000000" w:themeColor="text1"/>
        </w:rPr>
      </w:pPr>
      <w:r w:rsidRPr="00252E14">
        <w:rPr>
          <w:rFonts w:hint="eastAsia"/>
          <w:color w:val="000000" w:themeColor="text1"/>
        </w:rPr>
        <w:t>2</w:t>
      </w:r>
      <w:r w:rsidRPr="00252E14">
        <w:rPr>
          <w:rFonts w:hint="eastAsia"/>
          <w:color w:val="000000" w:themeColor="text1"/>
        </w:rPr>
        <w:t xml:space="preserve">　</w:t>
      </w:r>
      <w:r w:rsidRPr="00252E14">
        <w:rPr>
          <w:rFonts w:hint="eastAsia"/>
          <w:color w:val="000000" w:themeColor="text1"/>
        </w:rPr>
        <w:t xml:space="preserve"> </w:t>
      </w:r>
      <w:r w:rsidRPr="00252E14">
        <w:rPr>
          <w:rFonts w:hint="eastAsia"/>
          <w:color w:val="000000" w:themeColor="text1"/>
        </w:rPr>
        <w:t>経済的価値が算定できない、又はその算定が著しく困難である請求の経済的価値は、</w:t>
      </w:r>
      <w:r w:rsidRPr="00252E14">
        <w:rPr>
          <w:rFonts w:hint="eastAsia"/>
          <w:color w:val="000000" w:themeColor="text1"/>
        </w:rPr>
        <w:t>7</w:t>
      </w:r>
      <w:r w:rsidRPr="00252E14">
        <w:rPr>
          <w:color w:val="000000" w:themeColor="text1"/>
        </w:rPr>
        <w:t>000</w:t>
      </w:r>
      <w:r w:rsidRPr="00252E14">
        <w:rPr>
          <w:rFonts w:hint="eastAsia"/>
          <w:color w:val="000000" w:themeColor="text1"/>
        </w:rPr>
        <w:t>万円とみなす。</w:t>
      </w:r>
    </w:p>
    <w:p w14:paraId="19801037" w14:textId="25843F8F"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3</w:t>
      </w:r>
      <w:r w:rsidRPr="00252E14">
        <w:rPr>
          <w:rFonts w:hint="eastAsia"/>
          <w:color w:val="000000" w:themeColor="text1"/>
        </w:rPr>
        <w:t xml:space="preserve">　</w:t>
      </w:r>
      <w:r w:rsidRPr="00252E14">
        <w:rPr>
          <w:rFonts w:hint="eastAsia"/>
          <w:color w:val="000000" w:themeColor="text1"/>
        </w:rPr>
        <w:t xml:space="preserve"> 3</w:t>
      </w:r>
      <w:r w:rsidRPr="00252E14">
        <w:rPr>
          <w:rFonts w:hint="eastAsia"/>
          <w:color w:val="000000" w:themeColor="text1"/>
        </w:rPr>
        <w:t>名の仲裁人により仲裁廷が構成された場合の上限は、</w:t>
      </w:r>
      <w:r w:rsidR="00BD6E89" w:rsidRPr="00252E14">
        <w:rPr>
          <w:rFonts w:hint="eastAsia"/>
          <w:color w:val="000000" w:themeColor="text1"/>
        </w:rPr>
        <w:t>仲裁廷の長</w:t>
      </w:r>
      <w:r w:rsidRPr="00252E14">
        <w:rPr>
          <w:rFonts w:hint="eastAsia"/>
          <w:color w:val="000000" w:themeColor="text1"/>
        </w:rPr>
        <w:t>及び</w:t>
      </w:r>
      <w:r w:rsidR="00BD6E89" w:rsidRPr="00252E14">
        <w:rPr>
          <w:rFonts w:hint="eastAsia"/>
          <w:color w:val="000000" w:themeColor="text1"/>
        </w:rPr>
        <w:t>当事者選任仲裁人</w:t>
      </w:r>
      <w:r w:rsidRPr="00252E14">
        <w:rPr>
          <w:rFonts w:hint="eastAsia"/>
          <w:color w:val="000000" w:themeColor="text1"/>
        </w:rPr>
        <w:t>について、単独仲裁人の場合の上限のそれぞれ</w:t>
      </w:r>
      <w:r w:rsidR="00B11717" w:rsidRPr="00252E14">
        <w:rPr>
          <w:rFonts w:hint="eastAsia"/>
          <w:color w:val="000000" w:themeColor="text1"/>
        </w:rPr>
        <w:t>1.2</w:t>
      </w:r>
      <w:r w:rsidRPr="00252E14">
        <w:rPr>
          <w:rFonts w:hint="eastAsia"/>
          <w:color w:val="000000" w:themeColor="text1"/>
        </w:rPr>
        <w:t>倍及び</w:t>
      </w:r>
      <w:r w:rsidR="00B11717" w:rsidRPr="00252E14">
        <w:rPr>
          <w:rFonts w:hint="eastAsia"/>
          <w:color w:val="000000" w:themeColor="text1"/>
        </w:rPr>
        <w:t>0.8</w:t>
      </w:r>
      <w:r w:rsidRPr="00252E14">
        <w:rPr>
          <w:rFonts w:hint="eastAsia"/>
          <w:color w:val="000000" w:themeColor="text1"/>
        </w:rPr>
        <w:t>倍とする。</w:t>
      </w:r>
    </w:p>
    <w:p w14:paraId="4F2ED747" w14:textId="77777777" w:rsidR="00AC0953" w:rsidRPr="00252E14" w:rsidRDefault="00AC0953" w:rsidP="00ED7731">
      <w:pPr>
        <w:spacing w:afterLines="50" w:after="120" w:line="240" w:lineRule="atLeast"/>
        <w:ind w:left="330" w:hangingChars="150" w:hanging="330"/>
        <w:jc w:val="left"/>
        <w:rPr>
          <w:b/>
          <w:color w:val="000000" w:themeColor="text1"/>
        </w:rPr>
      </w:pPr>
    </w:p>
    <w:p w14:paraId="60FAD83C" w14:textId="77777777" w:rsidR="00AC0953" w:rsidRPr="00252E14" w:rsidRDefault="00AC0953" w:rsidP="00ED7731">
      <w:pPr>
        <w:pStyle w:val="7"/>
        <w:keepNext w:val="0"/>
        <w:spacing w:afterLines="50" w:after="120"/>
        <w:ind w:leftChars="0" w:left="0"/>
        <w:jc w:val="left"/>
        <w:rPr>
          <w:color w:val="000000" w:themeColor="text1"/>
        </w:rPr>
      </w:pPr>
      <w:bookmarkStart w:id="240" w:name="_Toc530592477"/>
      <w:bookmarkStart w:id="241" w:name="_Toc530638983"/>
      <w:r w:rsidRPr="00252E14">
        <w:rPr>
          <w:rFonts w:hint="eastAsia"/>
          <w:b/>
          <w:color w:val="000000" w:themeColor="text1"/>
        </w:rPr>
        <w:t>第</w:t>
      </w:r>
      <w:r w:rsidRPr="00252E14">
        <w:rPr>
          <w:b/>
          <w:color w:val="000000" w:themeColor="text1"/>
        </w:rPr>
        <w:t>95</w:t>
      </w:r>
      <w:r w:rsidRPr="00252E14">
        <w:rPr>
          <w:rFonts w:hint="eastAsia"/>
          <w:b/>
          <w:color w:val="000000" w:themeColor="text1"/>
        </w:rPr>
        <w:t>条（時間単価の逓減）</w:t>
      </w:r>
      <w:bookmarkEnd w:id="240"/>
      <w:bookmarkEnd w:id="241"/>
    </w:p>
    <w:p w14:paraId="12464FDD"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1  </w:t>
      </w:r>
      <w:r w:rsidRPr="00252E14">
        <w:rPr>
          <w:rFonts w:hint="eastAsia"/>
          <w:color w:val="000000" w:themeColor="text1"/>
        </w:rPr>
        <w:t>仲裁時間が</w:t>
      </w:r>
      <w:r w:rsidRPr="00252E14">
        <w:rPr>
          <w:rFonts w:hint="eastAsia"/>
          <w:color w:val="000000" w:themeColor="text1"/>
        </w:rPr>
        <w:t>150</w:t>
      </w:r>
      <w:r w:rsidRPr="00252E14">
        <w:rPr>
          <w:rFonts w:hint="eastAsia"/>
          <w:color w:val="000000" w:themeColor="text1"/>
        </w:rPr>
        <w:t>時間を超過した場合には、その後の時間単価は、当初時間単価の</w:t>
      </w:r>
      <w:r w:rsidRPr="00252E14">
        <w:rPr>
          <w:rFonts w:hint="eastAsia"/>
          <w:color w:val="000000" w:themeColor="text1"/>
        </w:rPr>
        <w:t>50%</w:t>
      </w:r>
      <w:r w:rsidRPr="00252E14">
        <w:rPr>
          <w:rFonts w:hint="eastAsia"/>
          <w:color w:val="000000" w:themeColor="text1"/>
        </w:rPr>
        <w:t>を限度として、</w:t>
      </w:r>
      <w:r w:rsidRPr="00252E14">
        <w:rPr>
          <w:rFonts w:hint="eastAsia"/>
          <w:color w:val="000000" w:themeColor="text1"/>
        </w:rPr>
        <w:t>50</w:t>
      </w:r>
      <w:r w:rsidRPr="00252E14">
        <w:rPr>
          <w:rFonts w:hint="eastAsia"/>
          <w:color w:val="000000" w:themeColor="text1"/>
        </w:rPr>
        <w:t>時間毎に当初時間単価の</w:t>
      </w:r>
      <w:r w:rsidRPr="00252E14">
        <w:rPr>
          <w:rFonts w:hint="eastAsia"/>
          <w:color w:val="000000" w:themeColor="text1"/>
        </w:rPr>
        <w:t>10%</w:t>
      </w:r>
      <w:r w:rsidRPr="00252E14">
        <w:rPr>
          <w:rFonts w:hint="eastAsia"/>
          <w:color w:val="000000" w:themeColor="text1"/>
        </w:rPr>
        <w:t>ずつ逓減するものとする。</w:t>
      </w:r>
    </w:p>
    <w:p w14:paraId="2E729180" w14:textId="77777777" w:rsidR="00AC0953" w:rsidRPr="00252E14" w:rsidRDefault="00AC0953" w:rsidP="00ED7731">
      <w:pPr>
        <w:spacing w:afterLines="50" w:after="120" w:line="240" w:lineRule="atLeast"/>
        <w:ind w:left="332" w:hangingChars="151" w:hanging="332"/>
        <w:jc w:val="left"/>
        <w:rPr>
          <w:color w:val="000000" w:themeColor="text1"/>
        </w:rPr>
      </w:pPr>
      <w:r w:rsidRPr="00252E14">
        <w:rPr>
          <w:rFonts w:hint="eastAsia"/>
          <w:color w:val="000000" w:themeColor="text1"/>
        </w:rPr>
        <w:t xml:space="preserve">2  </w:t>
      </w:r>
      <w:r w:rsidRPr="00252E14">
        <w:rPr>
          <w:rFonts w:hint="eastAsia"/>
          <w:color w:val="000000" w:themeColor="text1"/>
        </w:rPr>
        <w:t>前項の時間の計算に当たっては、第</w:t>
      </w:r>
      <w:r w:rsidRPr="00252E14">
        <w:rPr>
          <w:color w:val="000000" w:themeColor="text1"/>
        </w:rPr>
        <w:t>92</w:t>
      </w:r>
      <w:r w:rsidRPr="00252E14">
        <w:rPr>
          <w:rFonts w:hint="eastAsia"/>
          <w:color w:val="000000" w:themeColor="text1"/>
        </w:rPr>
        <w:t>条第</w:t>
      </w:r>
      <w:r w:rsidRPr="00252E14">
        <w:rPr>
          <w:color w:val="000000" w:themeColor="text1"/>
        </w:rPr>
        <w:t>2</w:t>
      </w:r>
      <w:r w:rsidRPr="00252E14">
        <w:rPr>
          <w:rFonts w:hint="eastAsia"/>
          <w:color w:val="000000" w:themeColor="text1"/>
        </w:rPr>
        <w:t>項但書の移動の時間を算入しない。</w:t>
      </w:r>
    </w:p>
    <w:p w14:paraId="53058EE4" w14:textId="77777777" w:rsidR="00AC0953" w:rsidRPr="00252E14" w:rsidRDefault="00AC0953" w:rsidP="00ED7731">
      <w:pPr>
        <w:spacing w:afterLines="50" w:after="120" w:line="240" w:lineRule="atLeast"/>
        <w:ind w:left="332" w:hangingChars="151" w:hanging="332"/>
        <w:jc w:val="left"/>
        <w:rPr>
          <w:color w:val="000000" w:themeColor="text1"/>
        </w:rPr>
      </w:pPr>
    </w:p>
    <w:p w14:paraId="7C44A886" w14:textId="77777777" w:rsidR="00AC0953" w:rsidRPr="00252E14" w:rsidRDefault="00AC0953" w:rsidP="00ED7731">
      <w:pPr>
        <w:pStyle w:val="7"/>
        <w:keepNext w:val="0"/>
        <w:spacing w:afterLines="50" w:after="120"/>
        <w:ind w:leftChars="0" w:left="0"/>
        <w:jc w:val="left"/>
        <w:rPr>
          <w:color w:val="000000" w:themeColor="text1"/>
        </w:rPr>
      </w:pPr>
      <w:bookmarkStart w:id="242" w:name="_Toc530592480"/>
      <w:bookmarkStart w:id="243" w:name="_Toc530638985"/>
      <w:r w:rsidRPr="00252E14">
        <w:rPr>
          <w:rFonts w:hint="eastAsia"/>
          <w:b/>
          <w:color w:val="000000" w:themeColor="text1"/>
        </w:rPr>
        <w:t>第</w:t>
      </w:r>
      <w:r w:rsidRPr="00252E14">
        <w:rPr>
          <w:b/>
          <w:color w:val="000000" w:themeColor="text1"/>
        </w:rPr>
        <w:t>9</w:t>
      </w:r>
      <w:r w:rsidRPr="00252E14">
        <w:rPr>
          <w:rFonts w:hint="eastAsia"/>
          <w:b/>
          <w:color w:val="000000" w:themeColor="text1"/>
        </w:rPr>
        <w:t>6</w:t>
      </w:r>
      <w:r w:rsidRPr="00252E14">
        <w:rPr>
          <w:rFonts w:hint="eastAsia"/>
          <w:b/>
          <w:color w:val="000000" w:themeColor="text1"/>
        </w:rPr>
        <w:t>条（仲裁人報償金の減額等）</w:t>
      </w:r>
      <w:bookmarkEnd w:id="242"/>
      <w:bookmarkEnd w:id="243"/>
    </w:p>
    <w:p w14:paraId="71021264" w14:textId="77777777" w:rsidR="00AC0953" w:rsidRPr="00252E14" w:rsidRDefault="00AC0953" w:rsidP="00ED7731">
      <w:pPr>
        <w:tabs>
          <w:tab w:val="left" w:pos="5103"/>
        </w:tabs>
        <w:adjustRightInd w:val="0"/>
        <w:snapToGrid w:val="0"/>
        <w:spacing w:afterLines="50" w:after="120" w:line="240" w:lineRule="atLeast"/>
        <w:ind w:left="403" w:hangingChars="183" w:hanging="403"/>
        <w:jc w:val="left"/>
        <w:rPr>
          <w:rFonts w:cs="Times New Roman"/>
          <w:color w:val="000000" w:themeColor="text1"/>
        </w:rPr>
      </w:pPr>
      <w:r w:rsidRPr="00252E14">
        <w:rPr>
          <w:rFonts w:cs="Times New Roman"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rFonts w:cs="Times New Roman" w:hint="eastAsia"/>
          <w:color w:val="000000" w:themeColor="text1"/>
        </w:rPr>
        <w:t>以下に定める場合には、</w:t>
      </w:r>
      <w:r w:rsidRPr="00252E14">
        <w:rPr>
          <w:rFonts w:cs="Times New Roman"/>
          <w:color w:val="000000" w:themeColor="text1"/>
        </w:rPr>
        <w:t>仲裁人</w:t>
      </w:r>
      <w:r w:rsidRPr="00252E14">
        <w:rPr>
          <w:rFonts w:cs="Times New Roman" w:hint="eastAsia"/>
          <w:color w:val="000000" w:themeColor="text1"/>
        </w:rPr>
        <w:t>の</w:t>
      </w:r>
      <w:r w:rsidRPr="00252E14">
        <w:rPr>
          <w:rFonts w:cs="Times New Roman"/>
          <w:color w:val="000000" w:themeColor="text1"/>
        </w:rPr>
        <w:t>報償金は</w:t>
      </w:r>
      <w:r w:rsidRPr="00252E14">
        <w:rPr>
          <w:rFonts w:cs="Times New Roman" w:hint="eastAsia"/>
          <w:color w:val="000000" w:themeColor="text1"/>
        </w:rPr>
        <w:t>支払われない</w:t>
      </w:r>
      <w:r w:rsidRPr="00252E14">
        <w:rPr>
          <w:rFonts w:cs="Times New Roman"/>
          <w:color w:val="000000" w:themeColor="text1"/>
        </w:rPr>
        <w:t>。</w:t>
      </w:r>
    </w:p>
    <w:p w14:paraId="77886DF3" w14:textId="328159A0" w:rsidR="00AC0953" w:rsidRPr="00252E14" w:rsidRDefault="00AC0953" w:rsidP="00ED7731">
      <w:pPr>
        <w:numPr>
          <w:ilvl w:val="0"/>
          <w:numId w:val="2"/>
        </w:numPr>
        <w:tabs>
          <w:tab w:val="left" w:pos="5103"/>
        </w:tabs>
        <w:adjustRightInd w:val="0"/>
        <w:snapToGrid w:val="0"/>
        <w:spacing w:afterLines="50" w:after="120" w:line="240" w:lineRule="atLeast"/>
        <w:ind w:leftChars="-4" w:left="461"/>
        <w:jc w:val="left"/>
        <w:rPr>
          <w:rFonts w:cs="Times New Roman"/>
          <w:color w:val="000000" w:themeColor="text1"/>
        </w:rPr>
      </w:pPr>
      <w:r w:rsidRPr="00252E14">
        <w:rPr>
          <w:rFonts w:cs="Times New Roman"/>
          <w:color w:val="000000" w:themeColor="text1"/>
        </w:rPr>
        <w:t>仲裁廷</w:t>
      </w:r>
      <w:r w:rsidRPr="00252E14">
        <w:rPr>
          <w:rFonts w:cs="Times New Roman" w:hint="eastAsia"/>
          <w:color w:val="000000" w:themeColor="text1"/>
        </w:rPr>
        <w:t>が</w:t>
      </w:r>
      <w:r w:rsidRPr="00252E14">
        <w:rPr>
          <w:rFonts w:cs="Times New Roman"/>
          <w:color w:val="000000" w:themeColor="text1"/>
        </w:rPr>
        <w:t>成立する前に</w:t>
      </w:r>
      <w:r w:rsidRPr="00252E14">
        <w:rPr>
          <w:rFonts w:cs="Times New Roman" w:hint="eastAsia"/>
          <w:color w:val="000000" w:themeColor="text1"/>
        </w:rPr>
        <w:t>仲裁手続</w:t>
      </w:r>
      <w:r w:rsidRPr="00252E14">
        <w:rPr>
          <w:rFonts w:cs="Times New Roman"/>
          <w:color w:val="000000" w:themeColor="text1"/>
        </w:rPr>
        <w:t>が終了した場合</w:t>
      </w:r>
      <w:r w:rsidRPr="00252E14">
        <w:rPr>
          <w:rFonts w:cs="Times New Roman" w:hint="eastAsia"/>
          <w:color w:val="000000" w:themeColor="text1"/>
        </w:rPr>
        <w:t>：</w:t>
      </w:r>
      <w:r w:rsidR="00124230" w:rsidRPr="00252E14">
        <w:rPr>
          <w:rFonts w:cs="Times New Roman" w:hint="eastAsia"/>
          <w:color w:val="000000" w:themeColor="text1"/>
        </w:rPr>
        <w:t>すべ</w:t>
      </w:r>
      <w:r w:rsidRPr="00252E14">
        <w:rPr>
          <w:rFonts w:cs="Times New Roman" w:hint="eastAsia"/>
          <w:color w:val="000000" w:themeColor="text1"/>
        </w:rPr>
        <w:t>ての仲裁人</w:t>
      </w:r>
    </w:p>
    <w:p w14:paraId="47EF0B92" w14:textId="77777777" w:rsidR="00AC0953" w:rsidRPr="00252E14" w:rsidRDefault="00AC0953" w:rsidP="00ED7731">
      <w:pPr>
        <w:numPr>
          <w:ilvl w:val="0"/>
          <w:numId w:val="2"/>
        </w:numPr>
        <w:tabs>
          <w:tab w:val="left" w:pos="5103"/>
        </w:tabs>
        <w:adjustRightInd w:val="0"/>
        <w:snapToGrid w:val="0"/>
        <w:spacing w:afterLines="50" w:after="120" w:line="240" w:lineRule="atLeast"/>
        <w:ind w:leftChars="-4" w:left="461"/>
        <w:jc w:val="left"/>
        <w:rPr>
          <w:rFonts w:cs="Times New Roman"/>
          <w:color w:val="000000" w:themeColor="text1"/>
        </w:rPr>
      </w:pPr>
      <w:r w:rsidRPr="00252E14">
        <w:rPr>
          <w:rFonts w:cs="Times New Roman" w:hint="eastAsia"/>
          <w:color w:val="000000" w:themeColor="text1"/>
        </w:rPr>
        <w:t>死亡、忌避、解任（当事者間の合意による解任を除く。）又は</w:t>
      </w:r>
      <w:r w:rsidRPr="00252E14">
        <w:rPr>
          <w:rFonts w:cs="Times New Roman"/>
          <w:color w:val="000000" w:themeColor="text1"/>
        </w:rPr>
        <w:t>辞任</w:t>
      </w:r>
      <w:r w:rsidRPr="00252E14">
        <w:rPr>
          <w:rFonts w:cs="Times New Roman" w:hint="eastAsia"/>
          <w:color w:val="000000" w:themeColor="text1"/>
        </w:rPr>
        <w:t>によって</w:t>
      </w:r>
      <w:r w:rsidRPr="00252E14">
        <w:rPr>
          <w:rFonts w:cs="Times New Roman"/>
          <w:color w:val="000000" w:themeColor="text1"/>
        </w:rPr>
        <w:t>仲裁人</w:t>
      </w:r>
      <w:r w:rsidRPr="00252E14">
        <w:rPr>
          <w:rFonts w:cs="Times New Roman" w:hint="eastAsia"/>
          <w:color w:val="000000" w:themeColor="text1"/>
        </w:rPr>
        <w:t>が欠けた</w:t>
      </w:r>
      <w:r w:rsidRPr="00252E14">
        <w:rPr>
          <w:rFonts w:cs="Times New Roman"/>
          <w:color w:val="000000" w:themeColor="text1"/>
        </w:rPr>
        <w:t>場合</w:t>
      </w:r>
      <w:r w:rsidRPr="00252E14">
        <w:rPr>
          <w:rFonts w:cs="Times New Roman" w:hint="eastAsia"/>
          <w:color w:val="000000" w:themeColor="text1"/>
        </w:rPr>
        <w:t>：当該仲裁人</w:t>
      </w:r>
    </w:p>
    <w:p w14:paraId="389BC977" w14:textId="77777777" w:rsidR="00AC0953" w:rsidRPr="00252E14" w:rsidRDefault="00AC0953" w:rsidP="00ED7731">
      <w:pPr>
        <w:spacing w:afterLines="50" w:after="120" w:line="240" w:lineRule="atLeast"/>
        <w:ind w:left="440" w:hangingChars="200" w:hanging="440"/>
        <w:jc w:val="left"/>
        <w:rPr>
          <w:rFonts w:cs="Times New Roman"/>
          <w:color w:val="000000" w:themeColor="text1"/>
        </w:rPr>
      </w:pPr>
      <w:r w:rsidRPr="00252E14">
        <w:rPr>
          <w:rFonts w:cs="Times New Roman" w:hint="eastAsia"/>
          <w:color w:val="000000" w:themeColor="text1"/>
        </w:rPr>
        <w:lastRenderedPageBreak/>
        <w:t xml:space="preserve">2  </w:t>
      </w:r>
      <w:r w:rsidRPr="00252E14">
        <w:rPr>
          <w:rFonts w:cs="Times New Roman" w:hint="eastAsia"/>
          <w:color w:val="000000" w:themeColor="text1"/>
        </w:rPr>
        <w:t>前項</w:t>
      </w:r>
      <w:r w:rsidRPr="00252E14">
        <w:rPr>
          <w:rFonts w:cs="Times New Roman" w:hint="eastAsia"/>
          <w:color w:val="000000" w:themeColor="text1"/>
        </w:rPr>
        <w:t>(2)</w:t>
      </w:r>
      <w:r w:rsidRPr="00252E14">
        <w:rPr>
          <w:rFonts w:cs="Times New Roman" w:hint="eastAsia"/>
          <w:color w:val="000000" w:themeColor="text1"/>
        </w:rPr>
        <w:t>の規定にかかわらず、複数の仲裁人により仲裁廷が構成されている場合であって、死亡</w:t>
      </w:r>
      <w:r w:rsidRPr="00252E14">
        <w:rPr>
          <w:rFonts w:cs="Times New Roman"/>
          <w:color w:val="000000" w:themeColor="text1"/>
        </w:rPr>
        <w:t>又は</w:t>
      </w:r>
      <w:r w:rsidRPr="00252E14">
        <w:rPr>
          <w:rFonts w:cs="Times New Roman" w:hint="eastAsia"/>
          <w:color w:val="000000" w:themeColor="text1"/>
        </w:rPr>
        <w:t>疾病</w:t>
      </w:r>
      <w:r w:rsidRPr="00252E14">
        <w:rPr>
          <w:rFonts w:cs="Times New Roman"/>
          <w:color w:val="000000" w:themeColor="text1"/>
        </w:rPr>
        <w:t>によ</w:t>
      </w:r>
      <w:r w:rsidRPr="00252E14">
        <w:rPr>
          <w:rFonts w:cs="Times New Roman" w:hint="eastAsia"/>
          <w:color w:val="000000" w:themeColor="text1"/>
        </w:rPr>
        <w:t>り仲裁人が欠けたときは、仲裁人</w:t>
      </w:r>
      <w:r w:rsidRPr="00252E14">
        <w:rPr>
          <w:rFonts w:cs="Times New Roman"/>
          <w:color w:val="000000" w:themeColor="text1"/>
        </w:rPr>
        <w:t>でなくなる</w:t>
      </w:r>
      <w:r w:rsidRPr="00252E14">
        <w:rPr>
          <w:rFonts w:cs="Times New Roman" w:hint="eastAsia"/>
          <w:color w:val="000000" w:themeColor="text1"/>
        </w:rPr>
        <w:t>までの仲裁時間、最終的な紛争解決における貢献度その他の事情を勘案して、</w:t>
      </w:r>
      <w:r w:rsidRPr="00252E14">
        <w:rPr>
          <w:rFonts w:cs="Times New Roman" w:hint="eastAsia"/>
          <w:color w:val="000000" w:themeColor="text1"/>
        </w:rPr>
        <w:t>JCAA</w:t>
      </w:r>
      <w:r w:rsidRPr="00252E14">
        <w:rPr>
          <w:rFonts w:cs="Times New Roman" w:hint="eastAsia"/>
          <w:color w:val="000000" w:themeColor="text1"/>
        </w:rPr>
        <w:t xml:space="preserve">が当該仲裁人の仲裁人報償金の額を決定する。　</w:t>
      </w:r>
    </w:p>
    <w:p w14:paraId="4B8CA383" w14:textId="77777777" w:rsidR="00AC0953" w:rsidRPr="00252E14" w:rsidRDefault="00AC0953" w:rsidP="00ED7731">
      <w:pPr>
        <w:spacing w:afterLines="50" w:after="120" w:line="240" w:lineRule="atLeast"/>
        <w:jc w:val="left"/>
        <w:rPr>
          <w:color w:val="000000" w:themeColor="text1"/>
        </w:rPr>
      </w:pPr>
    </w:p>
    <w:p w14:paraId="08E3CF2C" w14:textId="5D8723E5" w:rsidR="00AC0953" w:rsidRPr="00252E14" w:rsidRDefault="00AC0953" w:rsidP="00ED7731">
      <w:pPr>
        <w:pStyle w:val="7"/>
        <w:keepNext w:val="0"/>
        <w:spacing w:afterLines="50" w:after="120"/>
        <w:ind w:leftChars="0" w:left="0"/>
        <w:jc w:val="left"/>
        <w:rPr>
          <w:color w:val="000000" w:themeColor="text1"/>
        </w:rPr>
      </w:pPr>
      <w:r w:rsidRPr="00252E14">
        <w:rPr>
          <w:rFonts w:hint="eastAsia"/>
          <w:b/>
          <w:color w:val="000000" w:themeColor="text1"/>
        </w:rPr>
        <w:t>第</w:t>
      </w:r>
      <w:r w:rsidRPr="00252E14">
        <w:rPr>
          <w:b/>
          <w:color w:val="000000" w:themeColor="text1"/>
        </w:rPr>
        <w:t>9</w:t>
      </w:r>
      <w:r w:rsidRPr="00252E14">
        <w:rPr>
          <w:rFonts w:hint="eastAsia"/>
          <w:b/>
          <w:color w:val="000000" w:themeColor="text1"/>
        </w:rPr>
        <w:t>7</w:t>
      </w:r>
      <w:r w:rsidRPr="00252E14">
        <w:rPr>
          <w:rFonts w:hint="eastAsia"/>
          <w:b/>
          <w:color w:val="000000" w:themeColor="text1"/>
        </w:rPr>
        <w:t>条（仲裁廷成立前の仲裁人報償金に関する変更の合意）</w:t>
      </w:r>
    </w:p>
    <w:p w14:paraId="268F9324" w14:textId="50500EE4"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 xml:space="preserve">1 </w:t>
      </w:r>
      <w:r w:rsidRPr="00252E14">
        <w:rPr>
          <w:color w:val="000000" w:themeColor="text1"/>
        </w:rPr>
        <w:t xml:space="preserve"> </w:t>
      </w:r>
      <w:r w:rsidRPr="00252E14">
        <w:rPr>
          <w:rFonts w:hint="eastAsia"/>
          <w:color w:val="000000" w:themeColor="text1"/>
        </w:rPr>
        <w:t>前四条の規定にかかわらず、</w:t>
      </w:r>
      <w:r w:rsidR="00124230" w:rsidRPr="00252E14">
        <w:rPr>
          <w:rFonts w:hint="eastAsia"/>
          <w:color w:val="000000" w:themeColor="text1"/>
        </w:rPr>
        <w:t>第</w:t>
      </w:r>
      <w:r w:rsidR="00124230" w:rsidRPr="00252E14">
        <w:rPr>
          <w:rFonts w:hint="eastAsia"/>
          <w:color w:val="000000" w:themeColor="text1"/>
        </w:rPr>
        <w:t>31</w:t>
      </w:r>
      <w:r w:rsidR="00124230" w:rsidRPr="00252E14">
        <w:rPr>
          <w:rFonts w:hint="eastAsia"/>
          <w:color w:val="000000" w:themeColor="text1"/>
        </w:rPr>
        <w:t>条第</w:t>
      </w:r>
      <w:r w:rsidR="00124230" w:rsidRPr="00252E14">
        <w:rPr>
          <w:rFonts w:hint="eastAsia"/>
          <w:color w:val="000000" w:themeColor="text1"/>
        </w:rPr>
        <w:t>2</w:t>
      </w:r>
      <w:r w:rsidR="00124230" w:rsidRPr="00252E14">
        <w:rPr>
          <w:rFonts w:hint="eastAsia"/>
          <w:color w:val="000000" w:themeColor="text1"/>
        </w:rPr>
        <w:t>項に従って仲裁廷が成立する前に、</w:t>
      </w:r>
      <w:r w:rsidR="003C2FBB" w:rsidRPr="00252E14">
        <w:rPr>
          <w:rFonts w:hint="eastAsia"/>
          <w:color w:val="000000" w:themeColor="text1"/>
        </w:rPr>
        <w:t>すべ</w:t>
      </w:r>
      <w:r w:rsidR="00124230" w:rsidRPr="00252E14">
        <w:rPr>
          <w:rFonts w:hint="eastAsia"/>
          <w:color w:val="000000" w:themeColor="text1"/>
        </w:rPr>
        <w:t>ての当事者が書面により合意する場合には</w:t>
      </w:r>
      <w:r w:rsidRPr="00252E14">
        <w:rPr>
          <w:rFonts w:hint="eastAsia"/>
          <w:color w:val="000000" w:themeColor="text1"/>
        </w:rPr>
        <w:t>、</w:t>
      </w:r>
      <w:r w:rsidR="00DE3CB0" w:rsidRPr="00252E14">
        <w:rPr>
          <w:rFonts w:hint="eastAsia"/>
          <w:color w:val="000000" w:themeColor="text1"/>
        </w:rPr>
        <w:t>仲裁人</w:t>
      </w:r>
      <w:r w:rsidRPr="00252E14">
        <w:rPr>
          <w:rFonts w:hint="eastAsia"/>
          <w:color w:val="000000" w:themeColor="text1"/>
        </w:rPr>
        <w:t>報償金の時間単価、上限額、時間単価の逓減及び仲裁人報償金の減額等について変更することができる。</w:t>
      </w:r>
    </w:p>
    <w:p w14:paraId="6D0CA2D8" w14:textId="77777777" w:rsidR="00AC0953" w:rsidRPr="00252E14" w:rsidRDefault="00AC0953" w:rsidP="00ED7731">
      <w:pPr>
        <w:spacing w:afterLines="50" w:after="120" w:line="240" w:lineRule="atLeast"/>
        <w:ind w:left="330" w:hangingChars="150" w:hanging="330"/>
        <w:jc w:val="left"/>
        <w:rPr>
          <w:color w:val="000000" w:themeColor="text1"/>
        </w:rPr>
      </w:pPr>
      <w:r w:rsidRPr="00252E14">
        <w:rPr>
          <w:rFonts w:hint="eastAsia"/>
          <w:color w:val="000000" w:themeColor="text1"/>
        </w:rPr>
        <w:t>２　第</w:t>
      </w:r>
      <w:r w:rsidRPr="00252E14">
        <w:rPr>
          <w:rFonts w:hint="eastAsia"/>
          <w:color w:val="000000" w:themeColor="text1"/>
        </w:rPr>
        <w:t>28</w:t>
      </w:r>
      <w:r w:rsidRPr="00252E14">
        <w:rPr>
          <w:rFonts w:hint="eastAsia"/>
          <w:color w:val="000000" w:themeColor="text1"/>
        </w:rPr>
        <w:t>条第</w:t>
      </w:r>
      <w:r w:rsidRPr="00252E14">
        <w:rPr>
          <w:rFonts w:hint="eastAsia"/>
          <w:color w:val="000000" w:themeColor="text1"/>
        </w:rPr>
        <w:t>6</w:t>
      </w:r>
      <w:r w:rsidRPr="00252E14">
        <w:rPr>
          <w:rFonts w:hint="eastAsia"/>
          <w:color w:val="000000" w:themeColor="text1"/>
        </w:rPr>
        <w:t>項及び第</w:t>
      </w:r>
      <w:r w:rsidRPr="00252E14">
        <w:rPr>
          <w:rFonts w:hint="eastAsia"/>
          <w:color w:val="000000" w:themeColor="text1"/>
        </w:rPr>
        <w:t>29</w:t>
      </w:r>
      <w:r w:rsidRPr="00252E14">
        <w:rPr>
          <w:rFonts w:hint="eastAsia"/>
          <w:color w:val="000000" w:themeColor="text1"/>
        </w:rPr>
        <w:t>条第</w:t>
      </w:r>
      <w:r w:rsidRPr="00252E14">
        <w:rPr>
          <w:rFonts w:hint="eastAsia"/>
          <w:color w:val="000000" w:themeColor="text1"/>
        </w:rPr>
        <w:t>6</w:t>
      </w:r>
      <w:r w:rsidRPr="00252E14">
        <w:rPr>
          <w:rFonts w:hint="eastAsia"/>
          <w:color w:val="000000" w:themeColor="text1"/>
        </w:rPr>
        <w:t>項に従って、</w:t>
      </w:r>
      <w:r w:rsidRPr="00252E14">
        <w:rPr>
          <w:rFonts w:hint="eastAsia"/>
          <w:color w:val="000000" w:themeColor="text1"/>
        </w:rPr>
        <w:t>JCAA</w:t>
      </w:r>
      <w:r w:rsidRPr="00252E14">
        <w:rPr>
          <w:rFonts w:hint="eastAsia"/>
          <w:color w:val="000000" w:themeColor="text1"/>
        </w:rPr>
        <w:t>が選任する仲裁人の報償金の時間単価、上限額、時間単価の逓減及び仲裁人報償金の減額等については、前項の合意により定められた条件のうち、仲裁人により有利な条件を下まわらないものとする。</w:t>
      </w:r>
    </w:p>
    <w:p w14:paraId="18D01F59" w14:textId="58E25B7B"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u w:val="single"/>
        </w:rPr>
      </w:pPr>
      <w:r w:rsidRPr="00252E14">
        <w:rPr>
          <w:rFonts w:hint="eastAsia"/>
          <w:color w:val="000000" w:themeColor="text1"/>
        </w:rPr>
        <w:t>３</w:t>
      </w:r>
      <w:r w:rsidRPr="00252E14">
        <w:rPr>
          <w:rFonts w:hint="eastAsia"/>
          <w:color w:val="000000" w:themeColor="text1"/>
        </w:rPr>
        <w:t xml:space="preserve"> </w:t>
      </w:r>
      <w:r w:rsidRPr="00252E14">
        <w:rPr>
          <w:color w:val="000000" w:themeColor="text1"/>
        </w:rPr>
        <w:t xml:space="preserve"> </w:t>
      </w:r>
      <w:r w:rsidRPr="00252E14">
        <w:rPr>
          <w:rFonts w:hint="eastAsia"/>
          <w:color w:val="000000" w:themeColor="text1"/>
        </w:rPr>
        <w:t>当事者は、</w:t>
      </w:r>
      <w:r w:rsidR="00DE3CB0" w:rsidRPr="00252E14">
        <w:rPr>
          <w:rFonts w:hint="eastAsia"/>
          <w:color w:val="000000" w:themeColor="text1"/>
        </w:rPr>
        <w:t>第１</w:t>
      </w:r>
      <w:r w:rsidRPr="00252E14">
        <w:rPr>
          <w:rFonts w:hint="eastAsia"/>
          <w:color w:val="000000" w:themeColor="text1"/>
        </w:rPr>
        <w:t>項</w:t>
      </w:r>
      <w:r w:rsidR="00DE3CB0" w:rsidRPr="00252E14">
        <w:rPr>
          <w:rFonts w:hint="eastAsia"/>
          <w:color w:val="000000" w:themeColor="text1"/>
        </w:rPr>
        <w:t>に定める</w:t>
      </w:r>
      <w:r w:rsidRPr="00252E14">
        <w:rPr>
          <w:rFonts w:hint="eastAsia"/>
          <w:color w:val="000000" w:themeColor="text1"/>
        </w:rPr>
        <w:t>合意をした場合には、遅滞なく、</w:t>
      </w:r>
      <w:r w:rsidRPr="00252E14">
        <w:rPr>
          <w:rFonts w:hint="eastAsia"/>
          <w:color w:val="000000" w:themeColor="text1"/>
        </w:rPr>
        <w:t>J</w:t>
      </w:r>
      <w:r w:rsidRPr="00252E14">
        <w:rPr>
          <w:color w:val="000000" w:themeColor="text1"/>
        </w:rPr>
        <w:t>CAA</w:t>
      </w:r>
      <w:r w:rsidRPr="00252E14">
        <w:rPr>
          <w:rFonts w:hint="eastAsia"/>
          <w:color w:val="000000" w:themeColor="text1"/>
        </w:rPr>
        <w:t>にその合意内容を通知するものとする。</w:t>
      </w:r>
    </w:p>
    <w:p w14:paraId="034F5BF3" w14:textId="77777777"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u w:val="single"/>
        </w:rPr>
      </w:pPr>
    </w:p>
    <w:p w14:paraId="168718C0" w14:textId="77777777" w:rsidR="00AC0953" w:rsidRPr="00252E14" w:rsidRDefault="00AC0953" w:rsidP="00ED7731">
      <w:pPr>
        <w:pStyle w:val="7"/>
        <w:keepNext w:val="0"/>
        <w:spacing w:afterLines="50" w:after="120"/>
        <w:ind w:leftChars="0" w:left="0"/>
        <w:jc w:val="left"/>
        <w:rPr>
          <w:color w:val="000000" w:themeColor="text1"/>
        </w:rPr>
      </w:pPr>
      <w:bookmarkStart w:id="244" w:name="_Toc530592482"/>
      <w:bookmarkStart w:id="245" w:name="_Toc530638986"/>
      <w:r w:rsidRPr="00252E14">
        <w:rPr>
          <w:rFonts w:hint="eastAsia"/>
          <w:b/>
          <w:color w:val="000000" w:themeColor="text1"/>
        </w:rPr>
        <w:t>第</w:t>
      </w:r>
      <w:r w:rsidRPr="00252E14">
        <w:rPr>
          <w:b/>
          <w:color w:val="000000" w:themeColor="text1"/>
        </w:rPr>
        <w:t>98</w:t>
      </w:r>
      <w:r w:rsidRPr="00252E14">
        <w:rPr>
          <w:rFonts w:hint="eastAsia"/>
          <w:b/>
          <w:color w:val="000000" w:themeColor="text1"/>
        </w:rPr>
        <w:t>条（仲裁廷成立後の仲裁人報償金額に関する変更の禁止）</w:t>
      </w:r>
      <w:bookmarkEnd w:id="244"/>
      <w:bookmarkEnd w:id="245"/>
    </w:p>
    <w:p w14:paraId="57CD3C51" w14:textId="77777777"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1  </w:t>
      </w:r>
      <w:r w:rsidRPr="00252E14">
        <w:rPr>
          <w:rFonts w:hint="eastAsia"/>
          <w:color w:val="000000" w:themeColor="text1"/>
        </w:rPr>
        <w:t>仲裁人は、第</w:t>
      </w:r>
      <w:r w:rsidRPr="00252E14">
        <w:rPr>
          <w:rFonts w:hint="eastAsia"/>
          <w:color w:val="000000" w:themeColor="text1"/>
        </w:rPr>
        <w:t>31</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項に従って仲裁廷が成立した後は、当事者及び</w:t>
      </w:r>
      <w:r w:rsidRPr="00252E14">
        <w:rPr>
          <w:rFonts w:hint="eastAsia"/>
          <w:color w:val="000000" w:themeColor="text1"/>
        </w:rPr>
        <w:t>JCAA</w:t>
      </w:r>
      <w:r w:rsidRPr="00252E14">
        <w:rPr>
          <w:rFonts w:hint="eastAsia"/>
          <w:color w:val="000000" w:themeColor="text1"/>
        </w:rPr>
        <w:t>に対して仲裁人報償金の時間単価</w:t>
      </w:r>
      <w:r w:rsidRPr="00252E14">
        <w:rPr>
          <w:color w:val="000000" w:themeColor="text1"/>
        </w:rPr>
        <w:t>、</w:t>
      </w:r>
      <w:r w:rsidRPr="00252E14">
        <w:rPr>
          <w:rFonts w:hint="eastAsia"/>
          <w:color w:val="000000" w:themeColor="text1"/>
        </w:rPr>
        <w:t>上限額、時間単価の逓減及び仲裁人報償金の減額等の変更について交渉してはならない。</w:t>
      </w:r>
    </w:p>
    <w:p w14:paraId="778FD39A" w14:textId="7EDC720B" w:rsidR="00AC0953" w:rsidRPr="00252E14" w:rsidRDefault="00AC0953" w:rsidP="00ED7731">
      <w:pPr>
        <w:spacing w:afterLines="50" w:after="120" w:line="240" w:lineRule="atLeast"/>
        <w:ind w:left="337" w:hangingChars="153" w:hanging="337"/>
        <w:jc w:val="left"/>
        <w:rPr>
          <w:color w:val="000000" w:themeColor="text1"/>
        </w:rPr>
      </w:pPr>
      <w:r w:rsidRPr="00252E14">
        <w:rPr>
          <w:rFonts w:hint="eastAsia"/>
          <w:color w:val="000000" w:themeColor="text1"/>
        </w:rPr>
        <w:t xml:space="preserve">2 </w:t>
      </w:r>
      <w:r w:rsidRPr="00252E14">
        <w:rPr>
          <w:rFonts w:cs="Times New Roman" w:hint="eastAsia"/>
          <w:color w:val="000000" w:themeColor="text1"/>
        </w:rPr>
        <w:t xml:space="preserve"> </w:t>
      </w:r>
      <w:r w:rsidR="00DE3CB0" w:rsidRPr="00252E14">
        <w:rPr>
          <w:rFonts w:hint="eastAsia"/>
          <w:color w:val="000000" w:themeColor="text1"/>
        </w:rPr>
        <w:t>すべ</w:t>
      </w:r>
      <w:r w:rsidRPr="00252E14">
        <w:rPr>
          <w:rFonts w:hint="eastAsia"/>
          <w:color w:val="000000" w:themeColor="text1"/>
        </w:rPr>
        <w:t>ての当事者が同意する場合であっても、第</w:t>
      </w:r>
      <w:r w:rsidRPr="00252E14">
        <w:rPr>
          <w:rFonts w:hint="eastAsia"/>
          <w:color w:val="000000" w:themeColor="text1"/>
        </w:rPr>
        <w:t>31</w:t>
      </w:r>
      <w:r w:rsidRPr="00252E14">
        <w:rPr>
          <w:rFonts w:hint="eastAsia"/>
          <w:color w:val="000000" w:themeColor="text1"/>
        </w:rPr>
        <w:t>条第</w:t>
      </w:r>
      <w:r w:rsidRPr="00252E14">
        <w:rPr>
          <w:rFonts w:hint="eastAsia"/>
          <w:color w:val="000000" w:themeColor="text1"/>
        </w:rPr>
        <w:t>2</w:t>
      </w:r>
      <w:r w:rsidRPr="00252E14">
        <w:rPr>
          <w:rFonts w:hint="eastAsia"/>
          <w:color w:val="000000" w:themeColor="text1"/>
        </w:rPr>
        <w:t>項に従って仲裁廷が成立した後は、第</w:t>
      </w:r>
      <w:r w:rsidRPr="00252E14">
        <w:rPr>
          <w:rFonts w:hint="eastAsia"/>
          <w:color w:val="000000" w:themeColor="text1"/>
        </w:rPr>
        <w:t>3</w:t>
      </w:r>
      <w:r w:rsidRPr="00252E14">
        <w:rPr>
          <w:rFonts w:hint="eastAsia"/>
          <w:color w:val="000000" w:themeColor="text1"/>
        </w:rPr>
        <w:t>編に定める仲裁人報償金の時間単価、上限額、時間単価の逓減及び仲裁人報償金の減額等について変更することができない。</w:t>
      </w:r>
    </w:p>
    <w:p w14:paraId="1747A157" w14:textId="77777777" w:rsidR="00AC0953" w:rsidRPr="00252E14" w:rsidRDefault="00AC0953" w:rsidP="00ED7731">
      <w:pPr>
        <w:spacing w:afterLines="50" w:after="120" w:line="240" w:lineRule="atLeast"/>
        <w:ind w:left="337" w:hangingChars="153" w:hanging="337"/>
        <w:jc w:val="left"/>
        <w:rPr>
          <w:color w:val="000000" w:themeColor="text1"/>
        </w:rPr>
      </w:pPr>
    </w:p>
    <w:p w14:paraId="63B5B587" w14:textId="77777777" w:rsidR="00AC0953" w:rsidRPr="00252E14" w:rsidRDefault="00AC0953" w:rsidP="00ED7731">
      <w:pPr>
        <w:pStyle w:val="7"/>
        <w:keepNext w:val="0"/>
        <w:spacing w:afterLines="50" w:after="120"/>
        <w:ind w:leftChars="0" w:left="0"/>
        <w:jc w:val="left"/>
        <w:rPr>
          <w:color w:val="000000" w:themeColor="text1"/>
        </w:rPr>
      </w:pPr>
      <w:bookmarkStart w:id="246" w:name="_Toc530592483"/>
      <w:bookmarkStart w:id="247" w:name="_Toc530638987"/>
      <w:r w:rsidRPr="00252E14">
        <w:rPr>
          <w:rFonts w:hint="eastAsia"/>
          <w:b/>
          <w:color w:val="000000" w:themeColor="text1"/>
        </w:rPr>
        <w:t>第</w:t>
      </w:r>
      <w:r w:rsidRPr="00252E14">
        <w:rPr>
          <w:b/>
          <w:color w:val="000000" w:themeColor="text1"/>
        </w:rPr>
        <w:t>99</w:t>
      </w:r>
      <w:r w:rsidRPr="00252E14">
        <w:rPr>
          <w:rFonts w:hint="eastAsia"/>
          <w:b/>
          <w:color w:val="000000" w:themeColor="text1"/>
        </w:rPr>
        <w:t>条（仲裁人の間での仲裁人報償金の変更の合意）</w:t>
      </w:r>
      <w:bookmarkEnd w:id="246"/>
      <w:bookmarkEnd w:id="247"/>
    </w:p>
    <w:p w14:paraId="4D01DC2D" w14:textId="77777777" w:rsidR="00AC0953" w:rsidRPr="00252E14" w:rsidRDefault="00AC0953" w:rsidP="00ED7731">
      <w:pPr>
        <w:spacing w:afterLines="50" w:after="120" w:line="240" w:lineRule="atLeast"/>
        <w:ind w:left="392" w:hangingChars="178" w:hanging="392"/>
        <w:jc w:val="left"/>
        <w:rPr>
          <w:rFonts w:cs="Meiryo UI"/>
          <w:color w:val="000000" w:themeColor="text1"/>
        </w:rPr>
      </w:pPr>
      <w:r w:rsidRPr="00252E14">
        <w:rPr>
          <w:rFonts w:cs="Meiryo UI"/>
          <w:color w:val="000000" w:themeColor="text1"/>
        </w:rPr>
        <w:t xml:space="preserve">1  </w:t>
      </w:r>
      <w:r w:rsidRPr="00252E14">
        <w:rPr>
          <w:rFonts w:cs="Meiryo UI" w:hint="eastAsia"/>
          <w:color w:val="000000" w:themeColor="text1"/>
        </w:rPr>
        <w:t>3</w:t>
      </w:r>
      <w:r w:rsidRPr="00252E14">
        <w:rPr>
          <w:rFonts w:cs="Meiryo UI" w:hint="eastAsia"/>
          <w:color w:val="000000" w:themeColor="text1"/>
        </w:rPr>
        <w:t>名の仲裁人による仲裁の場合において、当事者選任仲裁人が第</w:t>
      </w:r>
      <w:r w:rsidRPr="00252E14">
        <w:rPr>
          <w:rFonts w:cs="Meiryo UI" w:hint="eastAsia"/>
          <w:color w:val="000000" w:themeColor="text1"/>
        </w:rPr>
        <w:t>31</w:t>
      </w:r>
      <w:r w:rsidRPr="00252E14">
        <w:rPr>
          <w:rFonts w:cs="Meiryo UI" w:hint="eastAsia"/>
          <w:color w:val="000000" w:themeColor="text1"/>
        </w:rPr>
        <w:t>条第</w:t>
      </w:r>
      <w:r w:rsidRPr="00252E14">
        <w:rPr>
          <w:rFonts w:cs="Meiryo UI" w:hint="eastAsia"/>
          <w:color w:val="000000" w:themeColor="text1"/>
        </w:rPr>
        <w:t>3</w:t>
      </w:r>
      <w:r w:rsidRPr="00252E14">
        <w:rPr>
          <w:rFonts w:cs="Meiryo UI" w:hint="eastAsia"/>
          <w:color w:val="000000" w:themeColor="text1"/>
        </w:rPr>
        <w:t>項に定める仲裁廷の長の職務に属する事項を処理したときには、仲裁人</w:t>
      </w:r>
      <w:r w:rsidRPr="00252E14">
        <w:rPr>
          <w:rFonts w:cs="Meiryo UI" w:hint="eastAsia"/>
          <w:color w:val="000000" w:themeColor="text1"/>
        </w:rPr>
        <w:t>3</w:t>
      </w:r>
      <w:r w:rsidRPr="00252E14">
        <w:rPr>
          <w:rFonts w:cs="Meiryo UI" w:hint="eastAsia"/>
          <w:color w:val="000000" w:themeColor="text1"/>
        </w:rPr>
        <w:t>名全員の合意により、第</w:t>
      </w:r>
      <w:r w:rsidRPr="00252E14">
        <w:rPr>
          <w:rFonts w:cs="Meiryo UI" w:hint="eastAsia"/>
          <w:color w:val="000000" w:themeColor="text1"/>
        </w:rPr>
        <w:t>94</w:t>
      </w:r>
      <w:r w:rsidRPr="00252E14">
        <w:rPr>
          <w:rFonts w:cs="Meiryo UI" w:hint="eastAsia"/>
          <w:color w:val="000000" w:themeColor="text1"/>
        </w:rPr>
        <w:t>条第</w:t>
      </w:r>
      <w:r w:rsidRPr="00252E14">
        <w:rPr>
          <w:rFonts w:cs="Meiryo UI" w:hint="eastAsia"/>
          <w:color w:val="000000" w:themeColor="text1"/>
        </w:rPr>
        <w:t>3</w:t>
      </w:r>
      <w:r w:rsidRPr="00252E14">
        <w:rPr>
          <w:rFonts w:cs="Meiryo UI" w:hint="eastAsia"/>
          <w:color w:val="000000" w:themeColor="text1"/>
        </w:rPr>
        <w:t>項の規定にかかわらず、仲裁廷の長の報償金額の上限を引き下げ、当該当事者選任仲裁人の報償金額の上限を単独仲裁人の場合の報償金の上限の</w:t>
      </w:r>
      <w:r w:rsidRPr="00252E14">
        <w:rPr>
          <w:rFonts w:cs="Meiryo UI" w:hint="eastAsia"/>
          <w:color w:val="000000" w:themeColor="text1"/>
        </w:rPr>
        <w:t>1.2</w:t>
      </w:r>
      <w:r w:rsidRPr="00252E14">
        <w:rPr>
          <w:rFonts w:cs="Meiryo UI" w:hint="eastAsia"/>
          <w:color w:val="000000" w:themeColor="text1"/>
        </w:rPr>
        <w:t>倍まで増やすことができる。ただし、</w:t>
      </w:r>
      <w:r w:rsidRPr="00252E14">
        <w:rPr>
          <w:rFonts w:cs="Meiryo UI" w:hint="eastAsia"/>
          <w:color w:val="000000" w:themeColor="text1"/>
        </w:rPr>
        <w:t>3</w:t>
      </w:r>
      <w:r w:rsidRPr="00252E14">
        <w:rPr>
          <w:rFonts w:cs="Meiryo UI" w:hint="eastAsia"/>
          <w:color w:val="000000" w:themeColor="text1"/>
        </w:rPr>
        <w:t>名</w:t>
      </w:r>
      <w:r w:rsidRPr="00252E14">
        <w:rPr>
          <w:rFonts w:cs="Meiryo UI"/>
          <w:color w:val="000000" w:themeColor="text1"/>
        </w:rPr>
        <w:t>の仲裁</w:t>
      </w:r>
      <w:r w:rsidRPr="00252E14">
        <w:rPr>
          <w:rFonts w:cs="Meiryo UI" w:hint="eastAsia"/>
          <w:color w:val="000000" w:themeColor="text1"/>
        </w:rPr>
        <w:t>人</w:t>
      </w:r>
      <w:r w:rsidRPr="00252E14">
        <w:rPr>
          <w:rFonts w:cs="Meiryo UI"/>
          <w:color w:val="000000" w:themeColor="text1"/>
        </w:rPr>
        <w:t>の</w:t>
      </w:r>
      <w:r w:rsidRPr="00252E14">
        <w:rPr>
          <w:rFonts w:cs="Meiryo UI" w:hint="eastAsia"/>
          <w:color w:val="000000" w:themeColor="text1"/>
        </w:rPr>
        <w:t>仲裁人報償金の上限</w:t>
      </w:r>
      <w:r w:rsidRPr="00252E14">
        <w:rPr>
          <w:rFonts w:cs="Meiryo UI"/>
          <w:color w:val="000000" w:themeColor="text1"/>
        </w:rPr>
        <w:t>額の</w:t>
      </w:r>
      <w:r w:rsidRPr="00252E14">
        <w:rPr>
          <w:rFonts w:cs="Meiryo UI" w:hint="eastAsia"/>
          <w:color w:val="000000" w:themeColor="text1"/>
        </w:rPr>
        <w:t>合計額は、単独仲裁人</w:t>
      </w:r>
      <w:r w:rsidRPr="00252E14">
        <w:rPr>
          <w:rFonts w:cs="Meiryo UI"/>
          <w:color w:val="000000" w:themeColor="text1"/>
        </w:rPr>
        <w:t>の場合の報償金の上限の</w:t>
      </w:r>
      <w:r w:rsidRPr="00252E14">
        <w:rPr>
          <w:rFonts w:cs="Meiryo UI" w:hint="eastAsia"/>
          <w:color w:val="000000" w:themeColor="text1"/>
        </w:rPr>
        <w:t>2.8</w:t>
      </w:r>
      <w:r w:rsidRPr="00252E14">
        <w:rPr>
          <w:rFonts w:cs="Meiryo UI" w:hint="eastAsia"/>
          <w:color w:val="000000" w:themeColor="text1"/>
        </w:rPr>
        <w:t>倍を</w:t>
      </w:r>
      <w:r w:rsidRPr="00252E14">
        <w:rPr>
          <w:rFonts w:cs="Meiryo UI"/>
          <w:color w:val="000000" w:themeColor="text1"/>
        </w:rPr>
        <w:t>超えてはならない。</w:t>
      </w:r>
    </w:p>
    <w:p w14:paraId="5B6885E9" w14:textId="77777777" w:rsidR="00AC0953" w:rsidRPr="00252E14" w:rsidRDefault="00AC0953" w:rsidP="00ED7731">
      <w:pPr>
        <w:spacing w:afterLines="50" w:after="120" w:line="240" w:lineRule="atLeast"/>
        <w:ind w:left="392" w:hangingChars="178" w:hanging="392"/>
        <w:jc w:val="left"/>
        <w:rPr>
          <w:color w:val="000000" w:themeColor="text1"/>
        </w:rPr>
      </w:pPr>
      <w:r w:rsidRPr="00252E14">
        <w:rPr>
          <w:rFonts w:hint="eastAsia"/>
          <w:color w:val="000000" w:themeColor="text1"/>
        </w:rPr>
        <w:t xml:space="preserve">2  </w:t>
      </w:r>
      <w:r w:rsidRPr="00252E14">
        <w:rPr>
          <w:rFonts w:hint="eastAsia"/>
          <w:color w:val="000000" w:themeColor="text1"/>
        </w:rPr>
        <w:t>仲裁廷は、前項の合意をした場合には、その合意の内容を遅滞なく</w:t>
      </w:r>
      <w:r w:rsidRPr="00252E14">
        <w:rPr>
          <w:rFonts w:hint="eastAsia"/>
          <w:color w:val="000000" w:themeColor="text1"/>
        </w:rPr>
        <w:t>JCAA</w:t>
      </w:r>
      <w:r w:rsidRPr="00252E14">
        <w:rPr>
          <w:rFonts w:hint="eastAsia"/>
          <w:color w:val="000000" w:themeColor="text1"/>
        </w:rPr>
        <w:t>に</w:t>
      </w:r>
      <w:r w:rsidRPr="00252E14">
        <w:rPr>
          <w:color w:val="000000" w:themeColor="text1"/>
        </w:rPr>
        <w:t>通知する</w:t>
      </w:r>
      <w:r w:rsidRPr="00252E14">
        <w:rPr>
          <w:rFonts w:hint="eastAsia"/>
          <w:color w:val="000000" w:themeColor="text1"/>
        </w:rPr>
        <w:t>ものとする。</w:t>
      </w:r>
    </w:p>
    <w:p w14:paraId="32053849" w14:textId="77777777" w:rsidR="00AC0953" w:rsidRPr="00252E14" w:rsidRDefault="00AC0953" w:rsidP="00ED7731">
      <w:pPr>
        <w:spacing w:afterLines="50" w:after="120" w:line="240" w:lineRule="atLeast"/>
        <w:ind w:left="392" w:hangingChars="178" w:hanging="392"/>
        <w:jc w:val="left"/>
        <w:rPr>
          <w:b/>
          <w:color w:val="000000" w:themeColor="text1"/>
        </w:rPr>
      </w:pPr>
    </w:p>
    <w:p w14:paraId="53E61422" w14:textId="77777777" w:rsidR="00AC0953" w:rsidRPr="00252E14" w:rsidRDefault="00AC0953" w:rsidP="00ED7731">
      <w:pPr>
        <w:pStyle w:val="7"/>
        <w:keepNext w:val="0"/>
        <w:spacing w:afterLines="50" w:after="120"/>
        <w:ind w:leftChars="0" w:left="0"/>
        <w:jc w:val="left"/>
        <w:rPr>
          <w:color w:val="000000" w:themeColor="text1"/>
        </w:rPr>
      </w:pPr>
      <w:bookmarkStart w:id="248" w:name="_Toc530592485"/>
      <w:bookmarkStart w:id="249" w:name="_Toc530638988"/>
      <w:r w:rsidRPr="00252E14">
        <w:rPr>
          <w:rFonts w:hint="eastAsia"/>
          <w:b/>
          <w:color w:val="000000" w:themeColor="text1"/>
        </w:rPr>
        <w:t>第</w:t>
      </w:r>
      <w:r w:rsidRPr="00252E14">
        <w:rPr>
          <w:b/>
          <w:color w:val="000000" w:themeColor="text1"/>
        </w:rPr>
        <w:t>100</w:t>
      </w:r>
      <w:r w:rsidRPr="00252E14">
        <w:rPr>
          <w:rFonts w:hint="eastAsia"/>
          <w:b/>
          <w:color w:val="000000" w:themeColor="text1"/>
        </w:rPr>
        <w:t>条（仲裁人報償金の支払い）</w:t>
      </w:r>
      <w:bookmarkEnd w:id="248"/>
      <w:bookmarkEnd w:id="249"/>
    </w:p>
    <w:p w14:paraId="3C9F4A0C" w14:textId="77777777"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JCAA</w:t>
      </w:r>
      <w:r w:rsidRPr="00252E14">
        <w:rPr>
          <w:rFonts w:hint="eastAsia"/>
          <w:color w:val="000000" w:themeColor="text1"/>
        </w:rPr>
        <w:t>は、仲裁人が仲裁判断をした場合、仲裁手続終了決定をした場合その他の仲裁手続が終了した場合は、</w:t>
      </w:r>
      <w:r w:rsidRPr="00252E14">
        <w:rPr>
          <w:color w:val="000000" w:themeColor="text1"/>
        </w:rPr>
        <w:t>第</w:t>
      </w:r>
      <w:r w:rsidRPr="00252E14">
        <w:rPr>
          <w:rFonts w:hint="eastAsia"/>
          <w:color w:val="000000" w:themeColor="text1"/>
        </w:rPr>
        <w:t>68</w:t>
      </w:r>
      <w:r w:rsidRPr="00252E14">
        <w:rPr>
          <w:rFonts w:hint="eastAsia"/>
          <w:color w:val="000000" w:themeColor="text1"/>
        </w:rPr>
        <w:t>条</w:t>
      </w:r>
      <w:r w:rsidRPr="00252E14">
        <w:rPr>
          <w:color w:val="000000" w:themeColor="text1"/>
        </w:rPr>
        <w:t>から第</w:t>
      </w:r>
      <w:r w:rsidRPr="00252E14">
        <w:rPr>
          <w:rFonts w:hint="eastAsia"/>
          <w:color w:val="000000" w:themeColor="text1"/>
        </w:rPr>
        <w:t>70</w:t>
      </w:r>
      <w:r w:rsidRPr="00252E14">
        <w:rPr>
          <w:rFonts w:hint="eastAsia"/>
          <w:color w:val="000000" w:themeColor="text1"/>
        </w:rPr>
        <w:t>条</w:t>
      </w:r>
      <w:r w:rsidRPr="00252E14">
        <w:rPr>
          <w:color w:val="000000" w:themeColor="text1"/>
        </w:rPr>
        <w:t>に定める期限を</w:t>
      </w:r>
      <w:r w:rsidRPr="00252E14">
        <w:rPr>
          <w:rFonts w:hint="eastAsia"/>
          <w:color w:val="000000" w:themeColor="text1"/>
        </w:rPr>
        <w:t>過ぎた後</w:t>
      </w:r>
      <w:r w:rsidRPr="00252E14">
        <w:rPr>
          <w:color w:val="000000" w:themeColor="text1"/>
        </w:rPr>
        <w:t>、</w:t>
      </w:r>
      <w:r w:rsidRPr="00252E14">
        <w:rPr>
          <w:rFonts w:hint="eastAsia"/>
          <w:color w:val="000000" w:themeColor="text1"/>
        </w:rPr>
        <w:t>遅滞なく、仲裁人報償金を支払う。</w:t>
      </w:r>
    </w:p>
    <w:p w14:paraId="45E88534" w14:textId="3E2DA496" w:rsidR="00AC0953" w:rsidRPr="00252E14" w:rsidRDefault="00AC0953" w:rsidP="00ED7731">
      <w:pPr>
        <w:spacing w:afterLines="50" w:after="120" w:line="240" w:lineRule="atLeast"/>
        <w:ind w:left="279" w:hangingChars="127" w:hanging="279"/>
        <w:jc w:val="left"/>
        <w:rPr>
          <w:color w:val="000000" w:themeColor="text1"/>
        </w:rPr>
      </w:pPr>
      <w:r w:rsidRPr="00252E14">
        <w:rPr>
          <w:rFonts w:hint="eastAsia"/>
          <w:color w:val="000000" w:themeColor="text1"/>
        </w:rPr>
        <w:lastRenderedPageBreak/>
        <w:t xml:space="preserve">2 </w:t>
      </w:r>
      <w:r w:rsidRPr="00252E14">
        <w:rPr>
          <w:rFonts w:cs="Times New Roman" w:hint="eastAsia"/>
          <w:color w:val="000000" w:themeColor="text1"/>
        </w:rPr>
        <w:t xml:space="preserve"> </w:t>
      </w:r>
      <w:r w:rsidRPr="00252E14">
        <w:rPr>
          <w:rFonts w:hint="eastAsia"/>
          <w:color w:val="000000" w:themeColor="text1"/>
        </w:rPr>
        <w:t>JCAA</w:t>
      </w:r>
      <w:r w:rsidRPr="00252E14">
        <w:rPr>
          <w:rFonts w:hint="eastAsia"/>
          <w:color w:val="000000" w:themeColor="text1"/>
        </w:rPr>
        <w:t>は、仲裁人が辞任その他の理由により仲裁人でなくなった場合は、第</w:t>
      </w:r>
      <w:r w:rsidRPr="00252E14">
        <w:rPr>
          <w:rFonts w:hint="eastAsia"/>
          <w:color w:val="000000" w:themeColor="text1"/>
        </w:rPr>
        <w:t>96</w:t>
      </w:r>
      <w:r w:rsidRPr="00252E14">
        <w:rPr>
          <w:rFonts w:hint="eastAsia"/>
          <w:color w:val="000000" w:themeColor="text1"/>
        </w:rPr>
        <w:t>条第</w:t>
      </w:r>
      <w:r w:rsidRPr="00252E14">
        <w:rPr>
          <w:rFonts w:hint="eastAsia"/>
          <w:color w:val="000000" w:themeColor="text1"/>
        </w:rPr>
        <w:t>1</w:t>
      </w:r>
      <w:r w:rsidRPr="00252E14">
        <w:rPr>
          <w:rFonts w:hint="eastAsia"/>
          <w:color w:val="000000" w:themeColor="text1"/>
        </w:rPr>
        <w:t>項により仲裁人報償金が支払われない場合を除き、</w:t>
      </w:r>
      <w:r w:rsidRPr="00252E14">
        <w:rPr>
          <w:color w:val="000000" w:themeColor="text1"/>
        </w:rPr>
        <w:t>第</w:t>
      </w:r>
      <w:r w:rsidRPr="00252E14">
        <w:rPr>
          <w:rFonts w:hint="eastAsia"/>
          <w:color w:val="000000" w:themeColor="text1"/>
        </w:rPr>
        <w:t>68</w:t>
      </w:r>
      <w:r w:rsidRPr="00252E14">
        <w:rPr>
          <w:rFonts w:hint="eastAsia"/>
          <w:color w:val="000000" w:themeColor="text1"/>
        </w:rPr>
        <w:t>条</w:t>
      </w:r>
      <w:r w:rsidRPr="00252E14">
        <w:rPr>
          <w:color w:val="000000" w:themeColor="text1"/>
        </w:rPr>
        <w:t>から第</w:t>
      </w:r>
      <w:r w:rsidRPr="00252E14">
        <w:rPr>
          <w:rFonts w:hint="eastAsia"/>
          <w:color w:val="000000" w:themeColor="text1"/>
        </w:rPr>
        <w:t>70</w:t>
      </w:r>
      <w:r w:rsidRPr="00252E14">
        <w:rPr>
          <w:rFonts w:hint="eastAsia"/>
          <w:color w:val="000000" w:themeColor="text1"/>
        </w:rPr>
        <w:t>条</w:t>
      </w:r>
      <w:r w:rsidRPr="00252E14">
        <w:rPr>
          <w:color w:val="000000" w:themeColor="text1"/>
        </w:rPr>
        <w:t>に定める期限を</w:t>
      </w:r>
      <w:r w:rsidRPr="00252E14">
        <w:rPr>
          <w:rFonts w:hint="eastAsia"/>
          <w:color w:val="000000" w:themeColor="text1"/>
        </w:rPr>
        <w:t>過ぎた後</w:t>
      </w:r>
      <w:r w:rsidRPr="00252E14">
        <w:rPr>
          <w:color w:val="000000" w:themeColor="text1"/>
        </w:rPr>
        <w:t>、</w:t>
      </w:r>
      <w:r w:rsidRPr="00252E14">
        <w:rPr>
          <w:rFonts w:hint="eastAsia"/>
          <w:color w:val="000000" w:themeColor="text1"/>
        </w:rPr>
        <w:t>遅滞なく、その仲裁人に仲裁人報償金を支払う。</w:t>
      </w:r>
    </w:p>
    <w:p w14:paraId="0D4D0C68" w14:textId="77777777" w:rsidR="00AC0953" w:rsidRPr="00252E14" w:rsidRDefault="00AC0953" w:rsidP="00ED7731">
      <w:pPr>
        <w:spacing w:afterLines="50" w:after="120" w:line="240" w:lineRule="atLeast"/>
        <w:ind w:left="279" w:hangingChars="127" w:hanging="279"/>
        <w:jc w:val="left"/>
        <w:rPr>
          <w:color w:val="000000" w:themeColor="text1"/>
        </w:rPr>
      </w:pPr>
    </w:p>
    <w:p w14:paraId="044AE360" w14:textId="77777777" w:rsidR="00AC0953" w:rsidRPr="00252E14" w:rsidRDefault="00AC0953" w:rsidP="00ED7731">
      <w:pPr>
        <w:pStyle w:val="7"/>
        <w:keepNext w:val="0"/>
        <w:spacing w:afterLines="50" w:after="120"/>
        <w:ind w:leftChars="0" w:left="0"/>
        <w:jc w:val="left"/>
        <w:rPr>
          <w:color w:val="000000" w:themeColor="text1"/>
        </w:rPr>
      </w:pPr>
      <w:bookmarkStart w:id="250" w:name="_Toc530592487"/>
      <w:bookmarkStart w:id="251" w:name="_Toc530638989"/>
      <w:bookmarkStart w:id="252" w:name="_Hlk524267137"/>
      <w:r w:rsidRPr="00252E14">
        <w:rPr>
          <w:rFonts w:hint="eastAsia"/>
          <w:b/>
          <w:color w:val="000000" w:themeColor="text1"/>
        </w:rPr>
        <w:t>第</w:t>
      </w:r>
      <w:r w:rsidRPr="00252E14">
        <w:rPr>
          <w:b/>
          <w:color w:val="000000" w:themeColor="text1"/>
        </w:rPr>
        <w:t>101</w:t>
      </w:r>
      <w:r w:rsidRPr="00252E14">
        <w:rPr>
          <w:rFonts w:hint="eastAsia"/>
          <w:b/>
          <w:color w:val="000000" w:themeColor="text1"/>
        </w:rPr>
        <w:t>条（仲裁人経費）</w:t>
      </w:r>
      <w:bookmarkEnd w:id="250"/>
      <w:bookmarkEnd w:id="251"/>
    </w:p>
    <w:p w14:paraId="4801984A" w14:textId="77777777" w:rsidR="00AC0953" w:rsidRPr="00252E14" w:rsidRDefault="00AC0953" w:rsidP="00ED7731">
      <w:pPr>
        <w:spacing w:afterLines="50" w:after="120" w:line="240" w:lineRule="atLeast"/>
        <w:ind w:left="323" w:hangingChars="147" w:hanging="323"/>
        <w:jc w:val="left"/>
        <w:rPr>
          <w:color w:val="000000" w:themeColor="text1"/>
        </w:rPr>
      </w:pPr>
      <w:r w:rsidRPr="00252E14">
        <w:rPr>
          <w:rFonts w:hint="eastAsia"/>
          <w:color w:val="000000" w:themeColor="text1"/>
        </w:rPr>
        <w:t xml:space="preserve">1 </w:t>
      </w:r>
      <w:r w:rsidRPr="00252E14">
        <w:rPr>
          <w:rFonts w:cs="Times New Roman" w:hint="eastAsia"/>
          <w:color w:val="000000" w:themeColor="text1"/>
        </w:rPr>
        <w:t xml:space="preserve"> </w:t>
      </w:r>
      <w:r w:rsidRPr="00252E14">
        <w:rPr>
          <w:rFonts w:hint="eastAsia"/>
          <w:color w:val="000000" w:themeColor="text1"/>
        </w:rPr>
        <w:t>仲裁人は、以下の項目の経費を負担した場合には、仲裁手続の遂行に必要かつ合理的な範囲で償還を受けることができる。</w:t>
      </w:r>
    </w:p>
    <w:p w14:paraId="003C347D"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color w:val="000000" w:themeColor="text1"/>
        </w:rPr>
        <w:t>(1)</w:t>
      </w:r>
      <w:r w:rsidRPr="00252E14">
        <w:rPr>
          <w:rFonts w:hint="eastAsia"/>
          <w:color w:val="000000" w:themeColor="text1"/>
        </w:rPr>
        <w:t xml:space="preserve"> </w:t>
      </w:r>
      <w:r w:rsidRPr="00252E14">
        <w:rPr>
          <w:rFonts w:hint="eastAsia"/>
          <w:color w:val="000000" w:themeColor="text1"/>
        </w:rPr>
        <w:t>交通費（航空運賃はビジネスクラス料金とし、他の交通手段においてもこれに相当するクラスの料金とする。）</w:t>
      </w:r>
    </w:p>
    <w:p w14:paraId="20B65E94"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w:t>
      </w:r>
      <w:r w:rsidRPr="00252E14">
        <w:rPr>
          <w:color w:val="000000" w:themeColor="text1"/>
        </w:rPr>
        <w:t>2</w:t>
      </w:r>
      <w:r w:rsidRPr="00252E14">
        <w:rPr>
          <w:rFonts w:hint="eastAsia"/>
          <w:color w:val="000000" w:themeColor="text1"/>
        </w:rPr>
        <w:t xml:space="preserve">) </w:t>
      </w:r>
      <w:r w:rsidRPr="00252E14">
        <w:rPr>
          <w:rFonts w:hint="eastAsia"/>
          <w:color w:val="000000" w:themeColor="text1"/>
        </w:rPr>
        <w:t>郵便、クーリエ、電話、コピーその他事件の特性により合理的に必要な経費として</w:t>
      </w:r>
      <w:r w:rsidRPr="00252E14">
        <w:rPr>
          <w:rFonts w:hint="eastAsia"/>
          <w:color w:val="000000" w:themeColor="text1"/>
        </w:rPr>
        <w:t>JCAA</w:t>
      </w:r>
      <w:r w:rsidRPr="00252E14">
        <w:rPr>
          <w:rFonts w:hint="eastAsia"/>
          <w:color w:val="000000" w:themeColor="text1"/>
        </w:rPr>
        <w:t>が認めるもの</w:t>
      </w:r>
    </w:p>
    <w:p w14:paraId="0F570BF7"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 xml:space="preserve">(3) </w:t>
      </w:r>
      <w:r w:rsidRPr="00252E14">
        <w:rPr>
          <w:rFonts w:hint="eastAsia"/>
          <w:color w:val="000000" w:themeColor="text1"/>
        </w:rPr>
        <w:t>仲裁人補助者の報酬及び費用</w:t>
      </w:r>
    </w:p>
    <w:p w14:paraId="1972CD70" w14:textId="77777777"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 xml:space="preserve">2  </w:t>
      </w:r>
      <w:r w:rsidRPr="00252E14">
        <w:rPr>
          <w:rFonts w:hint="eastAsia"/>
          <w:color w:val="000000" w:themeColor="text1"/>
        </w:rPr>
        <w:t>仲裁人は、宿泊を必要とする場合には、宿泊費（食事代その他の費用を含む。）として、</w:t>
      </w:r>
      <w:r w:rsidRPr="00252E14">
        <w:rPr>
          <w:rFonts w:hint="eastAsia"/>
          <w:color w:val="000000" w:themeColor="text1"/>
        </w:rPr>
        <w:t>1</w:t>
      </w:r>
      <w:r w:rsidRPr="00252E14">
        <w:rPr>
          <w:rFonts w:hint="eastAsia"/>
          <w:color w:val="000000" w:themeColor="text1"/>
        </w:rPr>
        <w:t>泊あたり</w:t>
      </w:r>
      <w:r w:rsidRPr="00252E14">
        <w:rPr>
          <w:rFonts w:hint="eastAsia"/>
          <w:color w:val="000000" w:themeColor="text1"/>
        </w:rPr>
        <w:t>6</w:t>
      </w:r>
      <w:r w:rsidRPr="00252E14">
        <w:rPr>
          <w:rFonts w:hint="eastAsia"/>
          <w:color w:val="000000" w:themeColor="text1"/>
        </w:rPr>
        <w:t>万円の支払いを受けることができる。</w:t>
      </w:r>
    </w:p>
    <w:p w14:paraId="643FF8D5" w14:textId="7685C435" w:rsidR="00AC0953" w:rsidRPr="00252E14" w:rsidRDefault="00AC0953" w:rsidP="00ED7731">
      <w:pPr>
        <w:spacing w:afterLines="50" w:after="120" w:line="240" w:lineRule="atLeast"/>
        <w:ind w:left="420" w:hangingChars="191" w:hanging="420"/>
        <w:jc w:val="left"/>
        <w:rPr>
          <w:color w:val="000000" w:themeColor="text1"/>
        </w:rPr>
      </w:pPr>
      <w:r w:rsidRPr="00252E14">
        <w:rPr>
          <w:rFonts w:hint="eastAsia"/>
          <w:color w:val="000000" w:themeColor="text1"/>
        </w:rPr>
        <w:t>3</w:t>
      </w:r>
      <w:r w:rsidRPr="00252E14">
        <w:rPr>
          <w:rFonts w:hint="eastAsia"/>
          <w:color w:val="000000" w:themeColor="text1"/>
        </w:rPr>
        <w:t xml:space="preserve">　　前二項については、第</w:t>
      </w:r>
      <w:r w:rsidRPr="00252E14">
        <w:rPr>
          <w:rFonts w:hint="eastAsia"/>
          <w:color w:val="000000" w:themeColor="text1"/>
        </w:rPr>
        <w:t>97</w:t>
      </w:r>
      <w:r w:rsidRPr="00252E14">
        <w:rPr>
          <w:rFonts w:hint="eastAsia"/>
          <w:color w:val="000000" w:themeColor="text1"/>
        </w:rPr>
        <w:t>条の規定を準用する。</w:t>
      </w:r>
    </w:p>
    <w:p w14:paraId="0539F799" w14:textId="53BAEC06" w:rsidR="00AC0953" w:rsidRPr="00252E14" w:rsidRDefault="00AC0953" w:rsidP="00ED7731">
      <w:pPr>
        <w:tabs>
          <w:tab w:val="left" w:pos="5103"/>
        </w:tabs>
        <w:adjustRightInd w:val="0"/>
        <w:snapToGrid w:val="0"/>
        <w:spacing w:afterLines="50" w:after="120" w:line="240" w:lineRule="atLeast"/>
        <w:ind w:leftChars="-2" w:left="404" w:hanging="408"/>
        <w:rPr>
          <w:color w:val="000000" w:themeColor="text1"/>
        </w:rPr>
      </w:pPr>
      <w:r w:rsidRPr="00252E14">
        <w:rPr>
          <w:rFonts w:hint="eastAsia"/>
          <w:color w:val="000000" w:themeColor="text1"/>
        </w:rPr>
        <w:t xml:space="preserve">4 </w:t>
      </w:r>
      <w:r w:rsidRPr="00252E14">
        <w:rPr>
          <w:rFonts w:cs="Times New Roman" w:hint="eastAsia"/>
          <w:color w:val="000000" w:themeColor="text1"/>
        </w:rPr>
        <w:t xml:space="preserve"> </w:t>
      </w:r>
      <w:r w:rsidRPr="00252E14">
        <w:rPr>
          <w:rFonts w:hint="eastAsia"/>
          <w:color w:val="000000" w:themeColor="text1"/>
        </w:rPr>
        <w:t>当事者は前三項</w:t>
      </w:r>
      <w:r w:rsidR="00DE3CB0" w:rsidRPr="00252E14">
        <w:rPr>
          <w:rFonts w:hint="eastAsia"/>
          <w:color w:val="000000" w:themeColor="text1"/>
        </w:rPr>
        <w:t>に</w:t>
      </w:r>
      <w:r w:rsidRPr="00252E14">
        <w:rPr>
          <w:rFonts w:hint="eastAsia"/>
          <w:color w:val="000000" w:themeColor="text1"/>
        </w:rPr>
        <w:t>定める経費及び宿泊費を負担し、</w:t>
      </w:r>
      <w:r w:rsidRPr="00252E14">
        <w:rPr>
          <w:rFonts w:hint="eastAsia"/>
          <w:color w:val="000000" w:themeColor="text1"/>
        </w:rPr>
        <w:t>JCAA</w:t>
      </w:r>
      <w:r w:rsidRPr="00252E14">
        <w:rPr>
          <w:rFonts w:hint="eastAsia"/>
          <w:color w:val="000000" w:themeColor="text1"/>
        </w:rPr>
        <w:t>にその償還及び支払いの事務を委託する。</w:t>
      </w:r>
    </w:p>
    <w:p w14:paraId="1BDC517F" w14:textId="77777777" w:rsidR="00AC0953" w:rsidRPr="00252E14" w:rsidRDefault="00AC0953" w:rsidP="00ED7731">
      <w:pPr>
        <w:tabs>
          <w:tab w:val="left" w:pos="3087"/>
        </w:tabs>
        <w:spacing w:afterLines="50" w:after="120" w:line="240" w:lineRule="atLeast"/>
        <w:ind w:left="323" w:hangingChars="147" w:hanging="323"/>
        <w:jc w:val="left"/>
        <w:rPr>
          <w:color w:val="000000" w:themeColor="text1"/>
        </w:rPr>
      </w:pPr>
      <w:r w:rsidRPr="00252E14">
        <w:rPr>
          <w:rFonts w:cs="Times New Roman" w:hint="eastAsia"/>
          <w:color w:val="000000" w:themeColor="text1"/>
        </w:rPr>
        <w:t>5</w:t>
      </w:r>
      <w:r w:rsidRPr="00252E14">
        <w:rPr>
          <w:rFonts w:cs="Times New Roman"/>
          <w:color w:val="000000" w:themeColor="text1"/>
        </w:rPr>
        <w:t xml:space="preserve">  </w:t>
      </w:r>
      <w:r w:rsidRPr="00252E14">
        <w:rPr>
          <w:rFonts w:hint="eastAsia"/>
          <w:color w:val="000000" w:themeColor="text1"/>
        </w:rPr>
        <w:t>JCAA</w:t>
      </w:r>
      <w:r w:rsidRPr="00252E14">
        <w:rPr>
          <w:rFonts w:hint="eastAsia"/>
          <w:color w:val="000000" w:themeColor="text1"/>
        </w:rPr>
        <w:t>は、仲裁人からの領収書又はこれに準ずる証明書類の提出と引き替えに、第１項から第</w:t>
      </w:r>
      <w:r w:rsidRPr="00252E14">
        <w:rPr>
          <w:rFonts w:hint="eastAsia"/>
          <w:color w:val="000000" w:themeColor="text1"/>
        </w:rPr>
        <w:t>3</w:t>
      </w:r>
      <w:r w:rsidRPr="00252E14">
        <w:rPr>
          <w:rFonts w:hint="eastAsia"/>
          <w:color w:val="000000" w:themeColor="text1"/>
        </w:rPr>
        <w:t>項までに定める経費及び宿泊費の償還及び支払いを行う。</w:t>
      </w:r>
    </w:p>
    <w:p w14:paraId="5FE1BAFC" w14:textId="77777777" w:rsidR="00AC0953" w:rsidRPr="00252E14" w:rsidRDefault="00AC0953" w:rsidP="00ED7731">
      <w:pPr>
        <w:tabs>
          <w:tab w:val="left" w:pos="3087"/>
        </w:tabs>
        <w:spacing w:afterLines="50" w:after="120" w:line="240" w:lineRule="atLeast"/>
        <w:ind w:left="323" w:hangingChars="147" w:hanging="323"/>
        <w:jc w:val="left"/>
        <w:rPr>
          <w:color w:val="000000" w:themeColor="text1"/>
        </w:rPr>
      </w:pPr>
    </w:p>
    <w:p w14:paraId="6E2F2F5A" w14:textId="77777777" w:rsidR="00AC0953" w:rsidRPr="00252E14" w:rsidRDefault="00AC0953" w:rsidP="00ED7731">
      <w:pPr>
        <w:pStyle w:val="7"/>
        <w:keepNext w:val="0"/>
        <w:spacing w:afterLines="50" w:after="120"/>
        <w:ind w:leftChars="0" w:left="0"/>
        <w:jc w:val="left"/>
        <w:rPr>
          <w:color w:val="000000" w:themeColor="text1"/>
        </w:rPr>
      </w:pPr>
      <w:bookmarkStart w:id="253" w:name="_Toc530592489"/>
      <w:bookmarkStart w:id="254" w:name="_Toc530638990"/>
      <w:bookmarkEnd w:id="252"/>
      <w:r w:rsidRPr="00252E14">
        <w:rPr>
          <w:rFonts w:hint="eastAsia"/>
          <w:b/>
          <w:color w:val="000000" w:themeColor="text1"/>
        </w:rPr>
        <w:t>第</w:t>
      </w:r>
      <w:r w:rsidRPr="00252E14">
        <w:rPr>
          <w:b/>
          <w:color w:val="000000" w:themeColor="text1"/>
        </w:rPr>
        <w:t>102</w:t>
      </w:r>
      <w:r w:rsidRPr="00252E14">
        <w:rPr>
          <w:rFonts w:hint="eastAsia"/>
          <w:b/>
          <w:color w:val="000000" w:themeColor="text1"/>
        </w:rPr>
        <w:t>条（緊急仲裁人の報償金に関する特例）</w:t>
      </w:r>
      <w:bookmarkEnd w:id="253"/>
      <w:bookmarkEnd w:id="254"/>
    </w:p>
    <w:p w14:paraId="23389512"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1 </w:t>
      </w:r>
      <w:r w:rsidRPr="00252E14">
        <w:rPr>
          <w:rFonts w:cs="Times New Roman" w:hint="eastAsia"/>
          <w:color w:val="000000" w:themeColor="text1"/>
        </w:rPr>
        <w:t xml:space="preserve"> </w:t>
      </w:r>
      <w:r w:rsidRPr="00252E14">
        <w:rPr>
          <w:rFonts w:hint="eastAsia"/>
          <w:color w:val="000000" w:themeColor="text1"/>
        </w:rPr>
        <w:t>第</w:t>
      </w:r>
      <w:r w:rsidRPr="00252E14">
        <w:rPr>
          <w:rFonts w:hint="eastAsia"/>
          <w:color w:val="000000" w:themeColor="text1"/>
        </w:rPr>
        <w:t>93</w:t>
      </w:r>
      <w:r w:rsidRPr="00252E14">
        <w:rPr>
          <w:rFonts w:hint="eastAsia"/>
          <w:color w:val="000000" w:themeColor="text1"/>
        </w:rPr>
        <w:t>条、</w:t>
      </w:r>
      <w:r w:rsidRPr="00252E14">
        <w:rPr>
          <w:color w:val="000000" w:themeColor="text1"/>
        </w:rPr>
        <w:t>第</w:t>
      </w:r>
      <w:r w:rsidRPr="00252E14">
        <w:rPr>
          <w:rFonts w:hint="eastAsia"/>
          <w:color w:val="000000" w:themeColor="text1"/>
        </w:rPr>
        <w:t>94</w:t>
      </w:r>
      <w:r w:rsidRPr="00252E14">
        <w:rPr>
          <w:rFonts w:hint="eastAsia"/>
          <w:color w:val="000000" w:themeColor="text1"/>
        </w:rPr>
        <w:t>条</w:t>
      </w:r>
      <w:r w:rsidRPr="00252E14">
        <w:rPr>
          <w:color w:val="000000" w:themeColor="text1"/>
        </w:rPr>
        <w:t>、</w:t>
      </w:r>
      <w:r w:rsidRPr="00252E14">
        <w:rPr>
          <w:rFonts w:hint="eastAsia"/>
          <w:color w:val="000000" w:themeColor="text1"/>
        </w:rPr>
        <w:t>第</w:t>
      </w:r>
      <w:r w:rsidRPr="00252E14">
        <w:rPr>
          <w:rFonts w:hint="eastAsia"/>
          <w:color w:val="000000" w:themeColor="text1"/>
        </w:rPr>
        <w:t>9</w:t>
      </w:r>
      <w:r w:rsidRPr="00252E14">
        <w:rPr>
          <w:color w:val="000000" w:themeColor="text1"/>
        </w:rPr>
        <w:t>5</w:t>
      </w:r>
      <w:r w:rsidRPr="00252E14">
        <w:rPr>
          <w:rFonts w:hint="eastAsia"/>
          <w:color w:val="000000" w:themeColor="text1"/>
        </w:rPr>
        <w:t>条</w:t>
      </w:r>
      <w:r w:rsidRPr="00252E14">
        <w:rPr>
          <w:color w:val="000000" w:themeColor="text1"/>
        </w:rPr>
        <w:t>及び</w:t>
      </w:r>
      <w:r w:rsidRPr="00252E14">
        <w:rPr>
          <w:rFonts w:hint="eastAsia"/>
          <w:color w:val="000000" w:themeColor="text1"/>
        </w:rPr>
        <w:t>第</w:t>
      </w:r>
      <w:r w:rsidRPr="00252E14">
        <w:rPr>
          <w:rFonts w:hint="eastAsia"/>
          <w:color w:val="000000" w:themeColor="text1"/>
        </w:rPr>
        <w:t>99</w:t>
      </w:r>
      <w:r w:rsidRPr="00252E14">
        <w:rPr>
          <w:rFonts w:hint="eastAsia"/>
          <w:color w:val="000000" w:themeColor="text1"/>
        </w:rPr>
        <w:t>条の規定は、緊急仲裁人の報償金には適用しない。</w:t>
      </w:r>
    </w:p>
    <w:p w14:paraId="4CBB934D"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2 </w:t>
      </w:r>
      <w:r w:rsidRPr="00252E14">
        <w:rPr>
          <w:rFonts w:cs="Times New Roman" w:hint="eastAsia"/>
          <w:color w:val="000000" w:themeColor="text1"/>
        </w:rPr>
        <w:t xml:space="preserve"> </w:t>
      </w:r>
      <w:r w:rsidRPr="00252E14">
        <w:rPr>
          <w:rFonts w:hint="eastAsia"/>
          <w:color w:val="000000" w:themeColor="text1"/>
        </w:rPr>
        <w:t>緊急仲裁人の報償金は、請求金額又は請求の経済的価値のいかんにかかわらず、</w:t>
      </w:r>
      <w:r w:rsidRPr="00252E14">
        <w:rPr>
          <w:rFonts w:hint="eastAsia"/>
          <w:color w:val="000000" w:themeColor="text1"/>
        </w:rPr>
        <w:t>120</w:t>
      </w:r>
      <w:r w:rsidRPr="00252E14">
        <w:rPr>
          <w:rFonts w:hint="eastAsia"/>
          <w:color w:val="000000" w:themeColor="text1"/>
        </w:rPr>
        <w:t>万円とする。ただし、緊急仲裁人が緊急保全措置命令に係る決定をする前に手続が終了した場合、緊急仲裁人の報償金は</w:t>
      </w:r>
      <w:r w:rsidRPr="00252E14">
        <w:rPr>
          <w:rFonts w:hint="eastAsia"/>
          <w:color w:val="000000" w:themeColor="text1"/>
        </w:rPr>
        <w:t>30</w:t>
      </w:r>
      <w:r w:rsidRPr="00252E14">
        <w:rPr>
          <w:rFonts w:hint="eastAsia"/>
          <w:color w:val="000000" w:themeColor="text1"/>
        </w:rPr>
        <w:t>万円とする。</w:t>
      </w:r>
    </w:p>
    <w:p w14:paraId="530EE0EA" w14:textId="77777777" w:rsidR="00AC0953" w:rsidRPr="00252E14" w:rsidRDefault="00AC0953" w:rsidP="00ED7731">
      <w:pPr>
        <w:spacing w:afterLines="50" w:after="120" w:line="240" w:lineRule="atLeast"/>
        <w:ind w:left="295" w:hangingChars="134" w:hanging="295"/>
        <w:jc w:val="left"/>
        <w:rPr>
          <w:color w:val="000000" w:themeColor="text1"/>
        </w:rPr>
      </w:pPr>
      <w:r w:rsidRPr="00252E14">
        <w:rPr>
          <w:rFonts w:hint="eastAsia"/>
          <w:color w:val="000000" w:themeColor="text1"/>
        </w:rPr>
        <w:t xml:space="preserve">3 </w:t>
      </w:r>
      <w:r w:rsidRPr="00252E14">
        <w:rPr>
          <w:rFonts w:cs="Times New Roman" w:hint="eastAsia"/>
          <w:color w:val="000000" w:themeColor="text1"/>
        </w:rPr>
        <w:t xml:space="preserve"> </w:t>
      </w:r>
      <w:r w:rsidRPr="00252E14">
        <w:rPr>
          <w:rFonts w:hint="eastAsia"/>
          <w:color w:val="000000" w:themeColor="text1"/>
        </w:rPr>
        <w:t>第</w:t>
      </w:r>
      <w:r w:rsidRPr="00252E14">
        <w:rPr>
          <w:rFonts w:hint="eastAsia"/>
          <w:color w:val="000000" w:themeColor="text1"/>
        </w:rPr>
        <w:t>96</w:t>
      </w:r>
      <w:r w:rsidRPr="00252E14">
        <w:rPr>
          <w:rFonts w:hint="eastAsia"/>
          <w:color w:val="000000" w:themeColor="text1"/>
        </w:rPr>
        <w:t>条、第</w:t>
      </w:r>
      <w:r w:rsidRPr="00252E14">
        <w:rPr>
          <w:rFonts w:hint="eastAsia"/>
          <w:color w:val="000000" w:themeColor="text1"/>
        </w:rPr>
        <w:t>97</w:t>
      </w:r>
      <w:r w:rsidRPr="00252E14">
        <w:rPr>
          <w:rFonts w:hint="eastAsia"/>
          <w:color w:val="000000" w:themeColor="text1"/>
        </w:rPr>
        <w:t>条</w:t>
      </w:r>
      <w:r w:rsidRPr="00252E14">
        <w:rPr>
          <w:color w:val="000000" w:themeColor="text1"/>
        </w:rPr>
        <w:t>、第</w:t>
      </w:r>
      <w:r w:rsidRPr="00252E14">
        <w:rPr>
          <w:rFonts w:hint="eastAsia"/>
          <w:color w:val="000000" w:themeColor="text1"/>
        </w:rPr>
        <w:t>98</w:t>
      </w:r>
      <w:r w:rsidRPr="00252E14">
        <w:rPr>
          <w:rFonts w:hint="eastAsia"/>
          <w:color w:val="000000" w:themeColor="text1"/>
        </w:rPr>
        <w:t>条、第</w:t>
      </w:r>
      <w:r w:rsidRPr="00252E14">
        <w:rPr>
          <w:rFonts w:hint="eastAsia"/>
          <w:color w:val="000000" w:themeColor="text1"/>
        </w:rPr>
        <w:t>1</w:t>
      </w:r>
      <w:r w:rsidRPr="00252E14">
        <w:rPr>
          <w:color w:val="000000" w:themeColor="text1"/>
        </w:rPr>
        <w:t>00</w:t>
      </w:r>
      <w:r w:rsidRPr="00252E14">
        <w:rPr>
          <w:rFonts w:hint="eastAsia"/>
          <w:color w:val="000000" w:themeColor="text1"/>
        </w:rPr>
        <w:t>条及び</w:t>
      </w:r>
      <w:r w:rsidRPr="00252E14">
        <w:rPr>
          <w:color w:val="000000" w:themeColor="text1"/>
        </w:rPr>
        <w:t>第</w:t>
      </w:r>
      <w:r w:rsidRPr="00252E14">
        <w:rPr>
          <w:rFonts w:hint="eastAsia"/>
          <w:color w:val="000000" w:themeColor="text1"/>
        </w:rPr>
        <w:t>1</w:t>
      </w:r>
      <w:r w:rsidRPr="00252E14">
        <w:rPr>
          <w:color w:val="000000" w:themeColor="text1"/>
        </w:rPr>
        <w:t>0</w:t>
      </w:r>
      <w:r w:rsidRPr="00252E14">
        <w:rPr>
          <w:rFonts w:hint="eastAsia"/>
          <w:color w:val="000000" w:themeColor="text1"/>
        </w:rPr>
        <w:t>1</w:t>
      </w:r>
      <w:r w:rsidRPr="00252E14">
        <w:rPr>
          <w:rFonts w:hint="eastAsia"/>
          <w:color w:val="000000" w:themeColor="text1"/>
        </w:rPr>
        <w:t>条の規定は、緊急仲裁人の報償金及び</w:t>
      </w:r>
      <w:r w:rsidRPr="00252E14">
        <w:rPr>
          <w:color w:val="000000" w:themeColor="text1"/>
        </w:rPr>
        <w:t>経費</w:t>
      </w:r>
      <w:r w:rsidRPr="00252E14">
        <w:rPr>
          <w:rFonts w:hint="eastAsia"/>
          <w:color w:val="000000" w:themeColor="text1"/>
        </w:rPr>
        <w:t>について準用する。</w:t>
      </w:r>
    </w:p>
    <w:p w14:paraId="7CD75914" w14:textId="77777777" w:rsidR="00AC0953" w:rsidRPr="00252E14" w:rsidRDefault="00AC0953" w:rsidP="00ED7731">
      <w:pPr>
        <w:tabs>
          <w:tab w:val="left" w:pos="5103"/>
        </w:tabs>
        <w:adjustRightInd w:val="0"/>
        <w:snapToGrid w:val="0"/>
        <w:spacing w:afterLines="50" w:after="120" w:line="240" w:lineRule="atLeast"/>
        <w:jc w:val="left"/>
        <w:outlineLvl w:val="0"/>
        <w:rPr>
          <w:rFonts w:cstheme="majorBidi"/>
          <w:b/>
          <w:color w:val="000000" w:themeColor="text1"/>
          <w:sz w:val="24"/>
          <w:szCs w:val="24"/>
        </w:rPr>
      </w:pPr>
    </w:p>
    <w:p w14:paraId="6C815FEE" w14:textId="77777777" w:rsidR="00AC0953" w:rsidRPr="00252E14" w:rsidRDefault="00AC0953" w:rsidP="00ED7731">
      <w:pPr>
        <w:pStyle w:val="4"/>
        <w:keepNext w:val="0"/>
        <w:spacing w:afterLines="50" w:after="120"/>
        <w:ind w:leftChars="15" w:left="33"/>
        <w:jc w:val="center"/>
        <w:rPr>
          <w:rFonts w:ascii="Verdana" w:eastAsia="Meiryo UI" w:hAnsi="Verdana" w:cs="Meiryo UI"/>
          <w:color w:val="000000" w:themeColor="text1"/>
          <w:sz w:val="24"/>
          <w:szCs w:val="24"/>
        </w:rPr>
      </w:pPr>
      <w:bookmarkStart w:id="255" w:name="_Toc521269293"/>
      <w:bookmarkStart w:id="256" w:name="_Toc521601127"/>
      <w:bookmarkStart w:id="257" w:name="_Toc530592492"/>
      <w:bookmarkStart w:id="258" w:name="_Toc530592699"/>
      <w:bookmarkStart w:id="259" w:name="_Toc530638991"/>
      <w:r w:rsidRPr="00252E14">
        <w:rPr>
          <w:rFonts w:ascii="Verdana" w:eastAsia="Meiryo UI" w:hAnsi="Verdana" w:cs="Meiryo UI"/>
          <w:color w:val="000000" w:themeColor="text1"/>
          <w:sz w:val="24"/>
          <w:szCs w:val="24"/>
        </w:rPr>
        <w:t>第</w:t>
      </w:r>
      <w:r w:rsidRPr="00252E14">
        <w:rPr>
          <w:rFonts w:ascii="Verdana" w:eastAsia="Meiryo UI" w:hAnsi="Verdana" w:cs="Meiryo UI"/>
          <w:color w:val="000000" w:themeColor="text1"/>
          <w:sz w:val="24"/>
          <w:szCs w:val="24"/>
        </w:rPr>
        <w:t>4</w:t>
      </w:r>
      <w:r w:rsidRPr="00252E14">
        <w:rPr>
          <w:rFonts w:ascii="Verdana" w:eastAsia="Meiryo UI" w:hAnsi="Verdana" w:cs="Meiryo UI"/>
          <w:color w:val="000000" w:themeColor="text1"/>
          <w:sz w:val="24"/>
          <w:szCs w:val="24"/>
        </w:rPr>
        <w:t>編　管理料金</w:t>
      </w:r>
      <w:bookmarkEnd w:id="255"/>
      <w:bookmarkEnd w:id="256"/>
      <w:bookmarkEnd w:id="257"/>
      <w:bookmarkEnd w:id="258"/>
      <w:bookmarkEnd w:id="259"/>
    </w:p>
    <w:p w14:paraId="3A4A1D7B" w14:textId="77777777" w:rsidR="00AC0953" w:rsidRPr="00252E14" w:rsidRDefault="00AC0953" w:rsidP="00ED7731">
      <w:pPr>
        <w:tabs>
          <w:tab w:val="left" w:pos="1778"/>
        </w:tabs>
        <w:spacing w:afterLines="50" w:after="120" w:line="240" w:lineRule="atLeast"/>
        <w:jc w:val="left"/>
        <w:rPr>
          <w:color w:val="000000" w:themeColor="text1"/>
        </w:rPr>
      </w:pPr>
      <w:r w:rsidRPr="00252E14">
        <w:rPr>
          <w:color w:val="000000" w:themeColor="text1"/>
        </w:rPr>
        <w:tab/>
      </w:r>
    </w:p>
    <w:p w14:paraId="4859C070" w14:textId="77777777" w:rsidR="00AC0953" w:rsidRPr="00252E14" w:rsidRDefault="00AC0953" w:rsidP="00ED7731">
      <w:pPr>
        <w:pStyle w:val="7"/>
        <w:keepNext w:val="0"/>
        <w:spacing w:afterLines="50" w:after="120"/>
        <w:ind w:leftChars="0" w:left="0"/>
        <w:jc w:val="left"/>
        <w:rPr>
          <w:color w:val="000000" w:themeColor="text1"/>
        </w:rPr>
      </w:pPr>
      <w:bookmarkStart w:id="260" w:name="_Toc521269294"/>
      <w:bookmarkStart w:id="261" w:name="_Toc521601128"/>
      <w:bookmarkStart w:id="262" w:name="_Toc530592493"/>
      <w:bookmarkStart w:id="263" w:name="_Toc530638992"/>
      <w:r w:rsidRPr="00252E14">
        <w:rPr>
          <w:b/>
          <w:color w:val="000000" w:themeColor="text1"/>
        </w:rPr>
        <w:t>第１</w:t>
      </w:r>
      <w:r w:rsidRPr="00252E14">
        <w:rPr>
          <w:rFonts w:hint="eastAsia"/>
          <w:b/>
          <w:color w:val="000000" w:themeColor="text1"/>
        </w:rPr>
        <w:t>03</w:t>
      </w:r>
      <w:r w:rsidRPr="00252E14">
        <w:rPr>
          <w:b/>
          <w:color w:val="000000" w:themeColor="text1"/>
        </w:rPr>
        <w:t>条（管理料金）</w:t>
      </w:r>
      <w:bookmarkEnd w:id="260"/>
      <w:bookmarkEnd w:id="261"/>
      <w:bookmarkEnd w:id="262"/>
      <w:bookmarkEnd w:id="263"/>
    </w:p>
    <w:p w14:paraId="363870D7" w14:textId="77777777" w:rsidR="00AC0953" w:rsidRPr="00252E14" w:rsidRDefault="00AC0953" w:rsidP="00ED7731">
      <w:pPr>
        <w:tabs>
          <w:tab w:val="left" w:pos="5103"/>
        </w:tabs>
        <w:adjustRightInd w:val="0"/>
        <w:snapToGrid w:val="0"/>
        <w:spacing w:afterLines="50" w:after="120" w:line="240" w:lineRule="atLeast"/>
        <w:ind w:left="339" w:hangingChars="154" w:hanging="339"/>
        <w:jc w:val="left"/>
        <w:rPr>
          <w:color w:val="000000" w:themeColor="text1"/>
        </w:rPr>
      </w:pPr>
      <w:r w:rsidRPr="00252E14">
        <w:rPr>
          <w:rFonts w:hint="eastAsia"/>
          <w:color w:val="000000" w:themeColor="text1"/>
        </w:rPr>
        <w:t xml:space="preserve">1  </w:t>
      </w:r>
      <w:r w:rsidRPr="00252E14">
        <w:rPr>
          <w:rFonts w:hint="eastAsia"/>
          <w:color w:val="000000" w:themeColor="text1"/>
        </w:rPr>
        <w:t>申立人が仲裁の申立てにあたって</w:t>
      </w:r>
      <w:r w:rsidRPr="00252E14">
        <w:rPr>
          <w:color w:val="000000" w:themeColor="text1"/>
        </w:rPr>
        <w:t>JCAA</w:t>
      </w:r>
      <w:r w:rsidRPr="00252E14">
        <w:rPr>
          <w:rFonts w:hint="eastAsia"/>
          <w:color w:val="000000" w:themeColor="text1"/>
        </w:rPr>
        <w:t>に納付すべき管理料金は</w:t>
      </w:r>
      <w:bookmarkStart w:id="264" w:name="_Hlk521269009"/>
      <w:r w:rsidRPr="00252E14">
        <w:rPr>
          <w:rFonts w:hint="eastAsia"/>
          <w:color w:val="000000" w:themeColor="text1"/>
        </w:rPr>
        <w:t>、次の額に消費税額を加えた額とする。</w:t>
      </w:r>
      <w:bookmarkEnd w:id="264"/>
    </w:p>
    <w:p w14:paraId="3CB6AE06" w14:textId="77777777" w:rsidR="00221188" w:rsidRPr="00252E14" w:rsidRDefault="00221188" w:rsidP="00ED7731">
      <w:pPr>
        <w:tabs>
          <w:tab w:val="left" w:pos="5103"/>
        </w:tabs>
        <w:adjustRightInd w:val="0"/>
        <w:snapToGrid w:val="0"/>
        <w:spacing w:afterLines="50" w:after="120" w:line="240" w:lineRule="atLeast"/>
        <w:ind w:left="339" w:hangingChars="154" w:hanging="339"/>
        <w:jc w:val="left"/>
        <w:rPr>
          <w:color w:val="000000" w:themeColor="text1"/>
        </w:rPr>
      </w:pP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60"/>
        <w:gridCol w:w="4996"/>
      </w:tblGrid>
      <w:tr w:rsidR="00252E14" w:rsidRPr="00252E14" w14:paraId="62CA655A" w14:textId="77777777" w:rsidTr="005B0A45">
        <w:trPr>
          <w:trHeight w:val="689"/>
          <w:jc w:val="center"/>
        </w:trPr>
        <w:tc>
          <w:tcPr>
            <w:tcW w:w="3760" w:type="dxa"/>
            <w:tcBorders>
              <w:top w:val="single" w:sz="4" w:space="0" w:color="auto"/>
              <w:left w:val="single" w:sz="8" w:space="0" w:color="auto"/>
              <w:bottom w:val="single" w:sz="8" w:space="0" w:color="auto"/>
              <w:right w:val="single" w:sz="4" w:space="0" w:color="auto"/>
            </w:tcBorders>
            <w:vAlign w:val="center"/>
          </w:tcPr>
          <w:p w14:paraId="4AC2CAAA" w14:textId="2B4586D3" w:rsidR="00221188" w:rsidRPr="00252E14" w:rsidRDefault="00221188" w:rsidP="00ED7731">
            <w:pPr>
              <w:snapToGrid w:val="0"/>
              <w:spacing w:afterLines="50" w:after="120" w:line="240" w:lineRule="atLeast"/>
              <w:jc w:val="center"/>
              <w:rPr>
                <w:rFonts w:cs="Meiryo UI"/>
                <w:b/>
                <w:color w:val="000000" w:themeColor="text1"/>
              </w:rPr>
            </w:pPr>
            <w:r w:rsidRPr="00252E14">
              <w:rPr>
                <w:rFonts w:cs="Meiryo UI" w:hint="eastAsia"/>
                <w:b/>
                <w:color w:val="000000" w:themeColor="text1"/>
              </w:rPr>
              <w:t>請求金額又は請求の経済的価値</w:t>
            </w:r>
          </w:p>
        </w:tc>
        <w:tc>
          <w:tcPr>
            <w:tcW w:w="4996" w:type="dxa"/>
            <w:tcBorders>
              <w:top w:val="single" w:sz="4" w:space="0" w:color="auto"/>
              <w:left w:val="single" w:sz="4" w:space="0" w:color="auto"/>
              <w:bottom w:val="single" w:sz="8" w:space="0" w:color="auto"/>
              <w:right w:val="single" w:sz="8" w:space="0" w:color="auto"/>
            </w:tcBorders>
            <w:vAlign w:val="center"/>
          </w:tcPr>
          <w:p w14:paraId="2DE5C52F" w14:textId="77777777" w:rsidR="00221188" w:rsidRPr="00252E14" w:rsidRDefault="00221188" w:rsidP="00ED7731">
            <w:pPr>
              <w:snapToGrid w:val="0"/>
              <w:spacing w:afterLines="50" w:after="120" w:line="240" w:lineRule="atLeast"/>
              <w:jc w:val="center"/>
              <w:rPr>
                <w:rFonts w:cs="Meiryo UI"/>
                <w:b/>
                <w:color w:val="000000" w:themeColor="text1"/>
              </w:rPr>
            </w:pPr>
            <w:r w:rsidRPr="00252E14">
              <w:rPr>
                <w:rFonts w:cs="Meiryo UI" w:hint="eastAsia"/>
                <w:b/>
                <w:color w:val="000000" w:themeColor="text1"/>
              </w:rPr>
              <w:t>管理料金の額</w:t>
            </w:r>
          </w:p>
        </w:tc>
      </w:tr>
      <w:tr w:rsidR="00252E14" w:rsidRPr="00252E14" w14:paraId="10273451"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8A579C4" w14:textId="70D3B9A8"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20</w:t>
            </w:r>
            <w:r w:rsidRPr="00252E14">
              <w:rPr>
                <w:rFonts w:cs="Meiryo UI"/>
                <w:color w:val="000000" w:themeColor="text1"/>
              </w:rPr>
              <w:t>00</w:t>
            </w:r>
            <w:r w:rsidRPr="00252E14">
              <w:rPr>
                <w:rFonts w:cs="Meiryo UI" w:hint="eastAsia"/>
                <w:color w:val="000000" w:themeColor="text1"/>
              </w:rPr>
              <w:t>万円未満の場合</w:t>
            </w:r>
          </w:p>
        </w:tc>
        <w:tc>
          <w:tcPr>
            <w:tcW w:w="4996" w:type="dxa"/>
            <w:tcBorders>
              <w:top w:val="single" w:sz="4" w:space="0" w:color="auto"/>
              <w:left w:val="single" w:sz="4" w:space="0" w:color="auto"/>
              <w:bottom w:val="single" w:sz="8" w:space="0" w:color="auto"/>
              <w:right w:val="single" w:sz="8" w:space="0" w:color="auto"/>
            </w:tcBorders>
            <w:vAlign w:val="center"/>
          </w:tcPr>
          <w:p w14:paraId="3F3D1C5C" w14:textId="77777777"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color w:val="000000" w:themeColor="text1"/>
              </w:rPr>
              <w:t>50</w:t>
            </w:r>
            <w:r w:rsidRPr="00252E14">
              <w:rPr>
                <w:rFonts w:cs="Meiryo UI" w:hint="eastAsia"/>
                <w:color w:val="000000" w:themeColor="text1"/>
              </w:rPr>
              <w:t>万円</w:t>
            </w:r>
            <w:r w:rsidRPr="00252E14">
              <w:rPr>
                <w:rFonts w:cs="Meiryo UI"/>
                <w:color w:val="000000" w:themeColor="text1"/>
              </w:rPr>
              <w:t xml:space="preserve"> </w:t>
            </w:r>
          </w:p>
          <w:p w14:paraId="2675CC31" w14:textId="77777777" w:rsidR="00221188" w:rsidRPr="00252E14" w:rsidRDefault="00221188" w:rsidP="00ED7731">
            <w:pPr>
              <w:snapToGrid w:val="0"/>
              <w:spacing w:afterLines="50" w:after="120" w:line="240" w:lineRule="atLeast"/>
              <w:jc w:val="left"/>
              <w:rPr>
                <w:rFonts w:cs="Meiryo UI"/>
                <w:color w:val="000000" w:themeColor="text1"/>
              </w:rPr>
            </w:pPr>
          </w:p>
        </w:tc>
      </w:tr>
      <w:tr w:rsidR="00252E14" w:rsidRPr="00252E14" w14:paraId="338D290E"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1166C799" w14:textId="05866409"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20</w:t>
            </w:r>
            <w:r w:rsidRPr="00252E14">
              <w:rPr>
                <w:rFonts w:cs="Meiryo UI"/>
                <w:color w:val="000000" w:themeColor="text1"/>
              </w:rPr>
              <w:t>00</w:t>
            </w:r>
            <w:r w:rsidRPr="00252E14">
              <w:rPr>
                <w:rFonts w:cs="Meiryo UI" w:hint="eastAsia"/>
                <w:color w:val="000000" w:themeColor="text1"/>
              </w:rPr>
              <w:t>万円以上</w:t>
            </w:r>
            <w:r w:rsidRPr="00252E14">
              <w:rPr>
                <w:rFonts w:cs="Meiryo UI"/>
                <w:color w:val="000000" w:themeColor="text1"/>
              </w:rPr>
              <w:t>、</w:t>
            </w:r>
            <w:r w:rsidRPr="00252E14">
              <w:rPr>
                <w:rFonts w:cs="Meiryo UI" w:hint="eastAsia"/>
                <w:color w:val="000000" w:themeColor="text1"/>
              </w:rPr>
              <w:t>1</w:t>
            </w:r>
            <w:r w:rsidRPr="00252E14">
              <w:rPr>
                <w:rFonts w:cs="Meiryo UI" w:hint="eastAsia"/>
                <w:color w:val="000000" w:themeColor="text1"/>
              </w:rPr>
              <w:t xml:space="preserve">億円未満の場合　</w:t>
            </w:r>
          </w:p>
        </w:tc>
        <w:tc>
          <w:tcPr>
            <w:tcW w:w="4996" w:type="dxa"/>
            <w:tcBorders>
              <w:top w:val="single" w:sz="4" w:space="0" w:color="auto"/>
              <w:left w:val="single" w:sz="4" w:space="0" w:color="auto"/>
              <w:bottom w:val="single" w:sz="8" w:space="0" w:color="auto"/>
              <w:right w:val="single" w:sz="8" w:space="0" w:color="auto"/>
            </w:tcBorders>
            <w:vAlign w:val="center"/>
          </w:tcPr>
          <w:p w14:paraId="6FE80155"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50</w:t>
            </w:r>
            <w:r w:rsidRPr="00252E14">
              <w:rPr>
                <w:rFonts w:cs="Meiryo UI" w:hint="eastAsia"/>
                <w:color w:val="000000" w:themeColor="text1"/>
              </w:rPr>
              <w:t>万円に</w:t>
            </w:r>
            <w:r w:rsidRPr="00252E14">
              <w:rPr>
                <w:rFonts w:cs="Meiryo UI" w:hint="eastAsia"/>
                <w:color w:val="000000" w:themeColor="text1"/>
              </w:rPr>
              <w:t>2000</w:t>
            </w:r>
            <w:r w:rsidRPr="00252E14">
              <w:rPr>
                <w:rFonts w:cs="Meiryo UI" w:hint="eastAsia"/>
                <w:color w:val="000000" w:themeColor="text1"/>
              </w:rPr>
              <w:t>万円を超える額の</w:t>
            </w:r>
            <w:r w:rsidRPr="00252E14">
              <w:rPr>
                <w:rFonts w:cs="Meiryo UI" w:hint="eastAsia"/>
                <w:color w:val="000000" w:themeColor="text1"/>
              </w:rPr>
              <w:t>1</w:t>
            </w:r>
            <w:r w:rsidRPr="00252E14">
              <w:rPr>
                <w:rFonts w:cs="Meiryo UI" w:hint="eastAsia"/>
                <w:color w:val="000000" w:themeColor="text1"/>
              </w:rPr>
              <w:t>％に</w:t>
            </w:r>
          </w:p>
          <w:p w14:paraId="0136EF76" w14:textId="712C20A1"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73F566E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6FA19C66" w14:textId="0FB86671"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w:t>
            </w:r>
            <w:r w:rsidRPr="00252E14">
              <w:rPr>
                <w:rFonts w:cs="Meiryo UI" w:hint="eastAsia"/>
                <w:color w:val="000000" w:themeColor="text1"/>
              </w:rPr>
              <w:t>億円</w:t>
            </w:r>
            <w:r w:rsidRPr="00252E14">
              <w:rPr>
                <w:rFonts w:cs="Meiryo UI"/>
                <w:color w:val="000000" w:themeColor="text1"/>
              </w:rPr>
              <w:t>以上、</w:t>
            </w:r>
            <w:r w:rsidRPr="00252E14">
              <w:rPr>
                <w:rFonts w:cs="Meiryo UI" w:hint="eastAsia"/>
                <w:color w:val="000000" w:themeColor="text1"/>
              </w:rPr>
              <w:t>10</w:t>
            </w:r>
            <w:r w:rsidRPr="00252E14">
              <w:rPr>
                <w:rFonts w:cs="Meiryo UI" w:hint="eastAsia"/>
                <w:color w:val="000000" w:themeColor="text1"/>
              </w:rPr>
              <w:t>億円未満</w:t>
            </w:r>
            <w:r w:rsidRPr="00252E14">
              <w:rPr>
                <w:rFonts w:cs="Meiryo UI"/>
                <w:color w:val="000000" w:themeColor="text1"/>
              </w:rPr>
              <w:t>の場合</w:t>
            </w:r>
          </w:p>
        </w:tc>
        <w:tc>
          <w:tcPr>
            <w:tcW w:w="4996" w:type="dxa"/>
            <w:tcBorders>
              <w:top w:val="single" w:sz="4" w:space="0" w:color="auto"/>
              <w:left w:val="single" w:sz="4" w:space="0" w:color="auto"/>
              <w:bottom w:val="single" w:sz="8" w:space="0" w:color="auto"/>
              <w:right w:val="single" w:sz="8" w:space="0" w:color="auto"/>
            </w:tcBorders>
            <w:vAlign w:val="center"/>
          </w:tcPr>
          <w:p w14:paraId="4DA65218"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130</w:t>
            </w:r>
            <w:r w:rsidRPr="00252E14">
              <w:rPr>
                <w:rFonts w:cs="Meiryo UI" w:hint="eastAsia"/>
                <w:color w:val="000000" w:themeColor="text1"/>
              </w:rPr>
              <w:t>万円に</w:t>
            </w:r>
            <w:r w:rsidRPr="00252E14">
              <w:rPr>
                <w:rFonts w:cs="Meiryo UI" w:hint="eastAsia"/>
                <w:color w:val="000000" w:themeColor="text1"/>
              </w:rPr>
              <w:t>1</w:t>
            </w:r>
            <w:r w:rsidRPr="00252E14">
              <w:rPr>
                <w:rFonts w:cs="Meiryo UI" w:hint="eastAsia"/>
                <w:color w:val="000000" w:themeColor="text1"/>
              </w:rPr>
              <w:t>億円を超える額の</w:t>
            </w:r>
            <w:r w:rsidRPr="00252E14">
              <w:rPr>
                <w:rFonts w:cs="Meiryo UI" w:hint="eastAsia"/>
                <w:color w:val="000000" w:themeColor="text1"/>
              </w:rPr>
              <w:t>0.3</w:t>
            </w:r>
            <w:r w:rsidRPr="00252E14">
              <w:rPr>
                <w:rFonts w:cs="Meiryo UI" w:hint="eastAsia"/>
                <w:color w:val="000000" w:themeColor="text1"/>
              </w:rPr>
              <w:t>％に</w:t>
            </w:r>
          </w:p>
          <w:p w14:paraId="7E43392D" w14:textId="138B3284"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07139F8F"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42927822" w14:textId="303EC73B"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10</w:t>
            </w:r>
            <w:r w:rsidRPr="00252E14">
              <w:rPr>
                <w:rFonts w:cs="Meiryo UI" w:hint="eastAsia"/>
                <w:color w:val="000000" w:themeColor="text1"/>
              </w:rPr>
              <w:t>億円以上</w:t>
            </w:r>
            <w:r w:rsidRPr="00252E14">
              <w:rPr>
                <w:rFonts w:cs="Meiryo UI"/>
                <w:color w:val="000000" w:themeColor="text1"/>
              </w:rPr>
              <w:t>、</w:t>
            </w:r>
            <w:r w:rsidRPr="00252E14">
              <w:rPr>
                <w:rFonts w:cs="Meiryo UI" w:hint="eastAsia"/>
                <w:color w:val="000000" w:themeColor="text1"/>
              </w:rPr>
              <w:t>50</w:t>
            </w:r>
            <w:r w:rsidRPr="00252E14">
              <w:rPr>
                <w:rFonts w:cs="Meiryo UI" w:hint="eastAsia"/>
                <w:color w:val="000000" w:themeColor="text1"/>
              </w:rPr>
              <w:t xml:space="preserve">億円未満の場合　</w:t>
            </w:r>
          </w:p>
        </w:tc>
        <w:tc>
          <w:tcPr>
            <w:tcW w:w="4996" w:type="dxa"/>
            <w:tcBorders>
              <w:top w:val="single" w:sz="4" w:space="0" w:color="auto"/>
              <w:left w:val="single" w:sz="4" w:space="0" w:color="auto"/>
              <w:bottom w:val="single" w:sz="8" w:space="0" w:color="auto"/>
              <w:right w:val="single" w:sz="8" w:space="0" w:color="auto"/>
            </w:tcBorders>
            <w:vAlign w:val="center"/>
          </w:tcPr>
          <w:p w14:paraId="1558ED2D"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400</w:t>
            </w:r>
            <w:r w:rsidRPr="00252E14">
              <w:rPr>
                <w:rFonts w:cs="Meiryo UI" w:hint="eastAsia"/>
                <w:color w:val="000000" w:themeColor="text1"/>
              </w:rPr>
              <w:t>万円に</w:t>
            </w:r>
            <w:r w:rsidRPr="00252E14">
              <w:rPr>
                <w:rFonts w:cs="Meiryo UI" w:hint="eastAsia"/>
                <w:color w:val="000000" w:themeColor="text1"/>
              </w:rPr>
              <w:t>10</w:t>
            </w:r>
            <w:r w:rsidRPr="00252E14">
              <w:rPr>
                <w:rFonts w:cs="Meiryo UI" w:hint="eastAsia"/>
                <w:color w:val="000000" w:themeColor="text1"/>
              </w:rPr>
              <w:t>億円を超える額の</w:t>
            </w:r>
            <w:r w:rsidRPr="00252E14">
              <w:rPr>
                <w:rFonts w:cs="Meiryo UI" w:hint="eastAsia"/>
                <w:color w:val="000000" w:themeColor="text1"/>
              </w:rPr>
              <w:t>0.25</w:t>
            </w:r>
            <w:r w:rsidRPr="00252E14">
              <w:rPr>
                <w:rFonts w:cs="Meiryo UI" w:hint="eastAsia"/>
                <w:color w:val="000000" w:themeColor="text1"/>
              </w:rPr>
              <w:t>％に</w:t>
            </w:r>
          </w:p>
          <w:p w14:paraId="0B6D9C58" w14:textId="33BF3503"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7DF00B95"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324845E0" w14:textId="736DF587"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50</w:t>
            </w:r>
            <w:r w:rsidRPr="00252E14">
              <w:rPr>
                <w:rFonts w:cs="Meiryo UI" w:hint="eastAsia"/>
                <w:color w:val="000000" w:themeColor="text1"/>
              </w:rPr>
              <w:t>億円以上、</w:t>
            </w:r>
            <w:r w:rsidRPr="00252E14">
              <w:rPr>
                <w:rFonts w:cs="Meiryo UI" w:hint="eastAsia"/>
                <w:color w:val="000000" w:themeColor="text1"/>
              </w:rPr>
              <w:t>100</w:t>
            </w:r>
            <w:r w:rsidRPr="00252E14">
              <w:rPr>
                <w:rFonts w:cs="Meiryo UI" w:hint="eastAsia"/>
                <w:color w:val="000000" w:themeColor="text1"/>
              </w:rPr>
              <w:t>億円未満の場合</w:t>
            </w:r>
          </w:p>
        </w:tc>
        <w:tc>
          <w:tcPr>
            <w:tcW w:w="4996" w:type="dxa"/>
            <w:tcBorders>
              <w:top w:val="single" w:sz="4" w:space="0" w:color="auto"/>
              <w:left w:val="single" w:sz="4" w:space="0" w:color="auto"/>
              <w:bottom w:val="single" w:sz="8" w:space="0" w:color="auto"/>
              <w:right w:val="single" w:sz="8" w:space="0" w:color="auto"/>
            </w:tcBorders>
            <w:vAlign w:val="center"/>
          </w:tcPr>
          <w:p w14:paraId="13B981E5"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1400</w:t>
            </w:r>
            <w:r w:rsidRPr="00252E14">
              <w:rPr>
                <w:rFonts w:cs="Meiryo UI" w:hint="eastAsia"/>
                <w:color w:val="000000" w:themeColor="text1"/>
              </w:rPr>
              <w:t>万円に</w:t>
            </w:r>
            <w:r w:rsidRPr="00252E14">
              <w:rPr>
                <w:rFonts w:cs="Meiryo UI" w:hint="eastAsia"/>
                <w:color w:val="000000" w:themeColor="text1"/>
              </w:rPr>
              <w:t>50</w:t>
            </w:r>
            <w:r w:rsidRPr="00252E14">
              <w:rPr>
                <w:rFonts w:cs="Meiryo UI" w:hint="eastAsia"/>
                <w:color w:val="000000" w:themeColor="text1"/>
              </w:rPr>
              <w:t>億円を超える額の</w:t>
            </w:r>
            <w:r w:rsidRPr="00252E14">
              <w:rPr>
                <w:rFonts w:cs="Meiryo UI" w:hint="eastAsia"/>
                <w:color w:val="000000" w:themeColor="text1"/>
              </w:rPr>
              <w:t>0.1</w:t>
            </w:r>
            <w:r w:rsidRPr="00252E14">
              <w:rPr>
                <w:rFonts w:cs="Meiryo UI" w:hint="eastAsia"/>
                <w:color w:val="000000" w:themeColor="text1"/>
              </w:rPr>
              <w:t>％に</w:t>
            </w:r>
          </w:p>
          <w:p w14:paraId="072DAA6F" w14:textId="49CCAEEC"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w:t>
            </w:r>
          </w:p>
        </w:tc>
      </w:tr>
      <w:tr w:rsidR="00252E14" w:rsidRPr="00252E14" w14:paraId="58E8AA22" w14:textId="77777777" w:rsidTr="005B0A45">
        <w:trPr>
          <w:trHeight w:val="766"/>
          <w:jc w:val="center"/>
        </w:trPr>
        <w:tc>
          <w:tcPr>
            <w:tcW w:w="3760" w:type="dxa"/>
            <w:tcBorders>
              <w:top w:val="single" w:sz="4" w:space="0" w:color="auto"/>
              <w:left w:val="single" w:sz="8" w:space="0" w:color="auto"/>
              <w:bottom w:val="single" w:sz="8" w:space="0" w:color="auto"/>
              <w:right w:val="single" w:sz="4" w:space="0" w:color="auto"/>
            </w:tcBorders>
            <w:vAlign w:val="center"/>
          </w:tcPr>
          <w:p w14:paraId="7CF95A39" w14:textId="77777777"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100</w:t>
            </w:r>
            <w:r w:rsidRPr="00252E14">
              <w:rPr>
                <w:rFonts w:cs="Meiryo UI" w:hint="eastAsia"/>
                <w:color w:val="000000" w:themeColor="text1"/>
              </w:rPr>
              <w:t>億円以上</w:t>
            </w:r>
          </w:p>
        </w:tc>
        <w:tc>
          <w:tcPr>
            <w:tcW w:w="4996" w:type="dxa"/>
            <w:tcBorders>
              <w:top w:val="single" w:sz="4" w:space="0" w:color="auto"/>
              <w:left w:val="single" w:sz="4" w:space="0" w:color="auto"/>
              <w:bottom w:val="single" w:sz="8" w:space="0" w:color="auto"/>
              <w:right w:val="single" w:sz="8" w:space="0" w:color="auto"/>
            </w:tcBorders>
            <w:vAlign w:val="center"/>
          </w:tcPr>
          <w:p w14:paraId="1BB1FF3E"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1900</w:t>
            </w:r>
            <w:r w:rsidRPr="00252E14">
              <w:rPr>
                <w:rFonts w:cs="Meiryo UI" w:hint="eastAsia"/>
                <w:color w:val="000000" w:themeColor="text1"/>
              </w:rPr>
              <w:t>万円に</w:t>
            </w:r>
            <w:r w:rsidRPr="00252E14">
              <w:rPr>
                <w:rFonts w:cs="Meiryo UI" w:hint="eastAsia"/>
                <w:color w:val="000000" w:themeColor="text1"/>
              </w:rPr>
              <w:t>100</w:t>
            </w:r>
            <w:r w:rsidRPr="00252E14">
              <w:rPr>
                <w:rFonts w:cs="Meiryo UI" w:hint="eastAsia"/>
                <w:color w:val="000000" w:themeColor="text1"/>
              </w:rPr>
              <w:t>億円を超える額の</w:t>
            </w:r>
            <w:r w:rsidRPr="00252E14">
              <w:rPr>
                <w:rFonts w:cs="Meiryo UI" w:hint="eastAsia"/>
                <w:color w:val="000000" w:themeColor="text1"/>
              </w:rPr>
              <w:t>0.05%</w:t>
            </w:r>
            <w:r w:rsidRPr="00252E14">
              <w:rPr>
                <w:rFonts w:cs="Meiryo UI" w:hint="eastAsia"/>
                <w:color w:val="000000" w:themeColor="text1"/>
              </w:rPr>
              <w:t>に</w:t>
            </w:r>
          </w:p>
          <w:p w14:paraId="72EA385D" w14:textId="77777777" w:rsidR="00E81C8C"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相当する額を加えた額。ただし、</w:t>
            </w:r>
            <w:r w:rsidRPr="00252E14">
              <w:rPr>
                <w:rFonts w:cs="Meiryo UI" w:hint="eastAsia"/>
                <w:color w:val="000000" w:themeColor="text1"/>
              </w:rPr>
              <w:t>2500</w:t>
            </w:r>
            <w:r w:rsidRPr="00252E14">
              <w:rPr>
                <w:rFonts w:cs="Meiryo UI" w:hint="eastAsia"/>
                <w:color w:val="000000" w:themeColor="text1"/>
              </w:rPr>
              <w:t>万円を上限</w:t>
            </w:r>
          </w:p>
          <w:p w14:paraId="58EB60AD" w14:textId="1E813110" w:rsidR="00221188" w:rsidRPr="00252E14" w:rsidRDefault="00221188" w:rsidP="00ED7731">
            <w:pPr>
              <w:snapToGrid w:val="0"/>
              <w:spacing w:afterLines="50" w:after="120" w:line="240" w:lineRule="atLeast"/>
              <w:jc w:val="left"/>
              <w:rPr>
                <w:rFonts w:cs="Meiryo UI"/>
                <w:color w:val="000000" w:themeColor="text1"/>
              </w:rPr>
            </w:pPr>
            <w:r w:rsidRPr="00252E14">
              <w:rPr>
                <w:rFonts w:cs="Meiryo UI" w:hint="eastAsia"/>
                <w:color w:val="000000" w:themeColor="text1"/>
              </w:rPr>
              <w:t>とする。</w:t>
            </w:r>
          </w:p>
        </w:tc>
      </w:tr>
    </w:tbl>
    <w:p w14:paraId="473F0322" w14:textId="77777777" w:rsidR="00221188" w:rsidRPr="00252E14" w:rsidRDefault="00221188" w:rsidP="00ED7731">
      <w:pPr>
        <w:tabs>
          <w:tab w:val="left" w:pos="5103"/>
        </w:tabs>
        <w:adjustRightInd w:val="0"/>
        <w:snapToGrid w:val="0"/>
        <w:spacing w:afterLines="50" w:after="120" w:line="240" w:lineRule="atLeast"/>
        <w:ind w:left="339" w:hangingChars="154" w:hanging="339"/>
        <w:jc w:val="left"/>
        <w:rPr>
          <w:color w:val="000000" w:themeColor="text1"/>
        </w:rPr>
      </w:pPr>
    </w:p>
    <w:p w14:paraId="6C6EE297" w14:textId="77777777" w:rsidR="00AC0953" w:rsidRPr="00252E14" w:rsidRDefault="00AC0953" w:rsidP="00ED7731">
      <w:pPr>
        <w:snapToGrid w:val="0"/>
        <w:spacing w:afterLines="50" w:after="120" w:line="240" w:lineRule="atLeast"/>
        <w:ind w:left="385" w:hangingChars="175" w:hanging="385"/>
        <w:jc w:val="left"/>
        <w:rPr>
          <w:rFonts w:cs="Meiryo UI"/>
          <w:color w:val="000000" w:themeColor="text1"/>
        </w:rPr>
      </w:pPr>
      <w:r w:rsidRPr="00252E14">
        <w:rPr>
          <w:rFonts w:hint="eastAsia"/>
          <w:color w:val="000000" w:themeColor="text1"/>
        </w:rPr>
        <w:t>2</w:t>
      </w:r>
      <w:r w:rsidRPr="00252E14">
        <w:rPr>
          <w:rFonts w:cs="Times New Roman" w:hint="eastAsia"/>
          <w:color w:val="000000" w:themeColor="text1"/>
        </w:rPr>
        <w:t xml:space="preserve"> </w:t>
      </w:r>
      <w:r w:rsidRPr="00252E14">
        <w:rPr>
          <w:color w:val="000000" w:themeColor="text1"/>
        </w:rPr>
        <w:t xml:space="preserve"> </w:t>
      </w:r>
      <w:r w:rsidRPr="00252E14">
        <w:rPr>
          <w:rFonts w:cs="Meiryo UI" w:hint="eastAsia"/>
          <w:color w:val="000000" w:themeColor="text1"/>
        </w:rPr>
        <w:t>経済的価値の算定ができない請求、又は算定が極めて困難である請求の</w:t>
      </w:r>
      <w:r w:rsidRPr="00252E14">
        <w:rPr>
          <w:rFonts w:cs="Meiryo UI"/>
          <w:color w:val="000000" w:themeColor="text1"/>
        </w:rPr>
        <w:t>経済的価値は、</w:t>
      </w:r>
      <w:r w:rsidRPr="00252E14">
        <w:rPr>
          <w:rFonts w:cs="Meiryo UI" w:hint="eastAsia"/>
          <w:color w:val="000000" w:themeColor="text1"/>
        </w:rPr>
        <w:t>7000</w:t>
      </w:r>
      <w:r w:rsidRPr="00252E14">
        <w:rPr>
          <w:rFonts w:cs="Meiryo UI" w:hint="eastAsia"/>
          <w:color w:val="000000" w:themeColor="text1"/>
        </w:rPr>
        <w:t>万円</w:t>
      </w:r>
      <w:r w:rsidRPr="00252E14">
        <w:rPr>
          <w:rFonts w:cs="Meiryo UI"/>
          <w:color w:val="000000" w:themeColor="text1"/>
        </w:rPr>
        <w:t>とみなす。</w:t>
      </w:r>
    </w:p>
    <w:p w14:paraId="74F7A8D9" w14:textId="77777777" w:rsidR="00AC0953" w:rsidRPr="00252E14" w:rsidRDefault="00AC0953" w:rsidP="00ED7731">
      <w:pPr>
        <w:tabs>
          <w:tab w:val="left" w:pos="5103"/>
        </w:tabs>
        <w:adjustRightInd w:val="0"/>
        <w:snapToGrid w:val="0"/>
        <w:spacing w:afterLines="50" w:after="120" w:line="240" w:lineRule="atLeast"/>
        <w:ind w:left="385" w:hangingChars="175" w:hanging="385"/>
        <w:jc w:val="left"/>
        <w:rPr>
          <w:color w:val="000000" w:themeColor="text1"/>
        </w:rPr>
      </w:pPr>
      <w:r w:rsidRPr="00252E14">
        <w:rPr>
          <w:rFonts w:hint="eastAsia"/>
          <w:color w:val="000000" w:themeColor="text1"/>
        </w:rPr>
        <w:t>3</w:t>
      </w:r>
      <w:r w:rsidRPr="00252E14">
        <w:rPr>
          <w:rFonts w:cs="Times New Roman" w:hint="eastAsia"/>
          <w:color w:val="000000" w:themeColor="text1"/>
        </w:rPr>
        <w:t xml:space="preserve"> </w:t>
      </w:r>
      <w:r w:rsidRPr="00252E14">
        <w:rPr>
          <w:rFonts w:cs="Times New Roman" w:hint="eastAsia"/>
          <w:color w:val="000000" w:themeColor="text1"/>
        </w:rPr>
        <w:t xml:space="preserve">　</w:t>
      </w:r>
      <w:r w:rsidRPr="00252E14">
        <w:rPr>
          <w:color w:val="000000" w:themeColor="text1"/>
        </w:rPr>
        <w:t>利息、損害金等を継続的に生ずる請求については、請求金額に申立ての日から１年間に生ずる利息、損害金等の額を加えた額によって管理料金を算定する。</w:t>
      </w:r>
    </w:p>
    <w:p w14:paraId="5C157F8C" w14:textId="77777777" w:rsidR="00AC0953" w:rsidRPr="00252E14" w:rsidRDefault="00AC0953" w:rsidP="00ED7731">
      <w:pPr>
        <w:tabs>
          <w:tab w:val="left" w:pos="5103"/>
        </w:tabs>
        <w:adjustRightInd w:val="0"/>
        <w:snapToGrid w:val="0"/>
        <w:spacing w:afterLines="50" w:after="120" w:line="240" w:lineRule="atLeast"/>
        <w:ind w:leftChars="-4" w:left="323" w:hangingChars="151" w:hanging="332"/>
        <w:jc w:val="left"/>
        <w:rPr>
          <w:color w:val="000000" w:themeColor="text1"/>
        </w:rPr>
      </w:pPr>
      <w:r w:rsidRPr="00252E14">
        <w:rPr>
          <w:rFonts w:hint="eastAsia"/>
          <w:color w:val="000000" w:themeColor="text1"/>
        </w:rPr>
        <w:t>4</w:t>
      </w:r>
      <w:r w:rsidRPr="00252E14">
        <w:rPr>
          <w:rFonts w:cs="Times New Roman" w:hint="eastAsia"/>
          <w:color w:val="000000" w:themeColor="text1"/>
        </w:rPr>
        <w:t xml:space="preserve"> </w:t>
      </w:r>
      <w:r w:rsidRPr="00252E14">
        <w:rPr>
          <w:rFonts w:cs="Times New Roman" w:hint="eastAsia"/>
          <w:color w:val="000000" w:themeColor="text1"/>
        </w:rPr>
        <w:t xml:space="preserve">　</w:t>
      </w:r>
      <w:r w:rsidRPr="00252E14">
        <w:rPr>
          <w:rFonts w:hint="eastAsia"/>
          <w:color w:val="000000" w:themeColor="text1"/>
        </w:rPr>
        <w:t>第</w:t>
      </w:r>
      <w:r w:rsidRPr="00252E14">
        <w:rPr>
          <w:rFonts w:cs="Times New Roman" w:hint="eastAsia"/>
          <w:color w:val="000000" w:themeColor="text1"/>
        </w:rPr>
        <w:t>4</w:t>
      </w:r>
      <w:r w:rsidRPr="00252E14">
        <w:rPr>
          <w:rFonts w:cs="Times New Roman" w:hint="eastAsia"/>
          <w:color w:val="000000" w:themeColor="text1"/>
        </w:rPr>
        <w:t>編の</w:t>
      </w:r>
      <w:r w:rsidRPr="00252E14">
        <w:rPr>
          <w:rFonts w:cs="Times New Roman"/>
          <w:color w:val="000000" w:themeColor="text1"/>
        </w:rPr>
        <w:t>規定</w:t>
      </w:r>
      <w:r w:rsidRPr="00252E14">
        <w:rPr>
          <w:rFonts w:hint="eastAsia"/>
          <w:color w:val="000000" w:themeColor="text1"/>
        </w:rPr>
        <w:t>における円表示の金額は、外国通貨から換算する場合には、申立ての日の直前の営業日における</w:t>
      </w:r>
      <w:r w:rsidRPr="00252E14">
        <w:rPr>
          <w:rFonts w:hint="eastAsia"/>
          <w:color w:val="000000" w:themeColor="text1"/>
        </w:rPr>
        <w:t>TTM</w:t>
      </w:r>
      <w:r w:rsidRPr="00252E14">
        <w:rPr>
          <w:rFonts w:hint="eastAsia"/>
          <w:color w:val="000000" w:themeColor="text1"/>
        </w:rPr>
        <w:t>（</w:t>
      </w:r>
      <w:r w:rsidRPr="00252E14">
        <w:rPr>
          <w:rFonts w:hint="eastAsia"/>
          <w:color w:val="000000" w:themeColor="text1"/>
        </w:rPr>
        <w:t>Telegraphic Transfer Middle Rate</w:t>
      </w:r>
      <w:r w:rsidRPr="00252E14">
        <w:rPr>
          <w:rFonts w:hint="eastAsia"/>
          <w:color w:val="000000" w:themeColor="text1"/>
        </w:rPr>
        <w:t>）を含む妥当な変換レートにより日本円に換算した額による。</w:t>
      </w:r>
    </w:p>
    <w:p w14:paraId="3FCAFB4C" w14:textId="77777777" w:rsidR="00AC0953" w:rsidRPr="00252E14" w:rsidRDefault="00AC0953" w:rsidP="00ED7731">
      <w:pPr>
        <w:tabs>
          <w:tab w:val="left" w:pos="5103"/>
        </w:tabs>
        <w:adjustRightInd w:val="0"/>
        <w:snapToGrid w:val="0"/>
        <w:spacing w:afterLines="50" w:after="120" w:line="240" w:lineRule="atLeast"/>
        <w:ind w:left="385" w:hangingChars="175" w:hanging="385"/>
        <w:jc w:val="left"/>
        <w:rPr>
          <w:color w:val="000000" w:themeColor="text1"/>
        </w:rPr>
      </w:pPr>
    </w:p>
    <w:p w14:paraId="6917597D" w14:textId="77777777" w:rsidR="00AC0953" w:rsidRPr="00252E14" w:rsidRDefault="00AC0953" w:rsidP="00ED7731">
      <w:pPr>
        <w:pStyle w:val="7"/>
        <w:keepNext w:val="0"/>
        <w:spacing w:afterLines="50" w:after="120"/>
        <w:ind w:leftChars="0" w:left="0"/>
        <w:jc w:val="left"/>
        <w:rPr>
          <w:b/>
          <w:color w:val="000000" w:themeColor="text1"/>
        </w:rPr>
      </w:pPr>
      <w:bookmarkStart w:id="265" w:name="_Toc521269295"/>
      <w:bookmarkStart w:id="266" w:name="_Toc521601129"/>
      <w:bookmarkStart w:id="267" w:name="_Toc530592495"/>
      <w:bookmarkStart w:id="268" w:name="_Toc530638993"/>
      <w:r w:rsidRPr="00252E14">
        <w:rPr>
          <w:b/>
          <w:color w:val="000000" w:themeColor="text1"/>
        </w:rPr>
        <w:t>第</w:t>
      </w:r>
      <w:r w:rsidRPr="00252E14">
        <w:rPr>
          <w:rFonts w:hint="eastAsia"/>
          <w:b/>
          <w:color w:val="000000" w:themeColor="text1"/>
        </w:rPr>
        <w:t>104</w:t>
      </w:r>
      <w:r w:rsidRPr="00252E14">
        <w:rPr>
          <w:b/>
          <w:color w:val="000000" w:themeColor="text1"/>
        </w:rPr>
        <w:t>条（請求金額の変更と管理料金）</w:t>
      </w:r>
      <w:bookmarkEnd w:id="265"/>
      <w:bookmarkEnd w:id="266"/>
      <w:bookmarkEnd w:id="267"/>
      <w:bookmarkEnd w:id="268"/>
    </w:p>
    <w:p w14:paraId="3FD10A2B" w14:textId="77777777" w:rsidR="00AC0953" w:rsidRPr="00252E14" w:rsidRDefault="00AC0953" w:rsidP="00ED7731">
      <w:pPr>
        <w:snapToGrid w:val="0"/>
        <w:spacing w:afterLines="50" w:after="120" w:line="240" w:lineRule="atLeast"/>
        <w:ind w:left="330" w:hangingChars="150" w:hanging="330"/>
        <w:jc w:val="left"/>
        <w:rPr>
          <w:color w:val="000000" w:themeColor="text1"/>
        </w:rPr>
      </w:pPr>
      <w:r w:rsidRPr="00252E14">
        <w:rPr>
          <w:rFonts w:hint="eastAsia"/>
          <w:color w:val="000000" w:themeColor="text1"/>
        </w:rPr>
        <w:t xml:space="preserve">1  </w:t>
      </w:r>
      <w:r w:rsidRPr="00252E14">
        <w:rPr>
          <w:color w:val="000000" w:themeColor="text1"/>
        </w:rPr>
        <w:t>申立人が管理料金を納付した後に請求を増額又は追加したときは、変更後の請求につき前条を適用して得た金額を管理料金とする。ただし、前条第</w:t>
      </w:r>
      <w:r w:rsidRPr="00252E14">
        <w:rPr>
          <w:rFonts w:hint="eastAsia"/>
          <w:color w:val="000000" w:themeColor="text1"/>
        </w:rPr>
        <w:t>3</w:t>
      </w:r>
      <w:r w:rsidRPr="00252E14">
        <w:rPr>
          <w:color w:val="000000" w:themeColor="text1"/>
        </w:rPr>
        <w:t>項中「申立ての日」とあるのは「請求を増額又は追加した日」と読み替えるものとする。</w:t>
      </w:r>
    </w:p>
    <w:p w14:paraId="517FF3D4" w14:textId="77777777" w:rsidR="00AC0953" w:rsidRPr="00252E14" w:rsidRDefault="00AC0953" w:rsidP="00ED7731">
      <w:pPr>
        <w:snapToGrid w:val="0"/>
        <w:spacing w:afterLines="50" w:after="120" w:line="240" w:lineRule="atLeast"/>
        <w:ind w:left="330" w:hangingChars="150" w:hanging="330"/>
        <w:jc w:val="left"/>
        <w:rPr>
          <w:color w:val="000000" w:themeColor="text1"/>
        </w:rPr>
      </w:pPr>
      <w:r w:rsidRPr="00252E14">
        <w:rPr>
          <w:rFonts w:hint="eastAsia"/>
          <w:color w:val="000000" w:themeColor="text1"/>
        </w:rPr>
        <w:t xml:space="preserve">2 </w:t>
      </w:r>
      <w:r w:rsidRPr="00252E14">
        <w:rPr>
          <w:rFonts w:hint="eastAsia"/>
          <w:color w:val="000000" w:themeColor="text1"/>
        </w:rPr>
        <w:t>前条第</w:t>
      </w:r>
      <w:r w:rsidRPr="00252E14">
        <w:rPr>
          <w:rFonts w:hint="eastAsia"/>
          <w:color w:val="000000" w:themeColor="text1"/>
        </w:rPr>
        <w:t>2</w:t>
      </w:r>
      <w:r w:rsidRPr="00252E14">
        <w:rPr>
          <w:rFonts w:hint="eastAsia"/>
          <w:color w:val="000000" w:themeColor="text1"/>
        </w:rPr>
        <w:t>項の規定により、</w:t>
      </w:r>
      <w:r w:rsidRPr="00252E14">
        <w:rPr>
          <w:rFonts w:hint="eastAsia"/>
          <w:color w:val="000000" w:themeColor="text1"/>
        </w:rPr>
        <w:t>7000</w:t>
      </w:r>
      <w:r w:rsidRPr="00252E14">
        <w:rPr>
          <w:rFonts w:hint="eastAsia"/>
          <w:color w:val="000000" w:themeColor="text1"/>
        </w:rPr>
        <w:t>万円の経済的価値があるとみなされた請求について、</w:t>
      </w:r>
      <w:r w:rsidRPr="00252E14">
        <w:rPr>
          <w:rFonts w:hint="eastAsia"/>
          <w:color w:val="000000" w:themeColor="text1"/>
        </w:rPr>
        <w:t>7000</w:t>
      </w:r>
      <w:r w:rsidRPr="00252E14">
        <w:rPr>
          <w:rFonts w:hint="eastAsia"/>
          <w:color w:val="000000" w:themeColor="text1"/>
        </w:rPr>
        <w:t>万円を超える経済的価値があると判明した場合には、前項の規定を準用する。</w:t>
      </w:r>
    </w:p>
    <w:p w14:paraId="34B9EE8C" w14:textId="77777777" w:rsidR="00AC0953" w:rsidRPr="00252E14" w:rsidRDefault="00AC0953" w:rsidP="00ED7731">
      <w:pPr>
        <w:snapToGrid w:val="0"/>
        <w:spacing w:afterLines="50" w:after="120" w:line="240" w:lineRule="atLeast"/>
        <w:jc w:val="left"/>
        <w:rPr>
          <w:color w:val="000000" w:themeColor="text1"/>
        </w:rPr>
      </w:pPr>
    </w:p>
    <w:p w14:paraId="5C01453A" w14:textId="4D45AE9C" w:rsidR="00AC0953" w:rsidRPr="00252E14" w:rsidRDefault="00AC0953" w:rsidP="00ED7731">
      <w:pPr>
        <w:pStyle w:val="7"/>
        <w:keepNext w:val="0"/>
        <w:spacing w:afterLines="50" w:after="120"/>
        <w:ind w:leftChars="0" w:left="0"/>
        <w:jc w:val="left"/>
        <w:rPr>
          <w:color w:val="000000" w:themeColor="text1"/>
        </w:rPr>
      </w:pPr>
      <w:bookmarkStart w:id="269" w:name="_Toc530592498"/>
      <w:bookmarkStart w:id="270" w:name="_Toc530638994"/>
      <w:r w:rsidRPr="00252E14">
        <w:rPr>
          <w:b/>
          <w:color w:val="000000" w:themeColor="text1"/>
        </w:rPr>
        <w:lastRenderedPageBreak/>
        <w:t>第</w:t>
      </w:r>
      <w:r w:rsidRPr="00252E14">
        <w:rPr>
          <w:b/>
          <w:color w:val="000000" w:themeColor="text1"/>
        </w:rPr>
        <w:t>105</w:t>
      </w:r>
      <w:r w:rsidRPr="00252E14">
        <w:rPr>
          <w:b/>
          <w:color w:val="000000" w:themeColor="text1"/>
        </w:rPr>
        <w:t>条（仲裁申立て</w:t>
      </w:r>
      <w:r w:rsidR="00DE3CB0" w:rsidRPr="00252E14">
        <w:rPr>
          <w:rFonts w:hint="eastAsia"/>
          <w:b/>
          <w:color w:val="000000" w:themeColor="text1"/>
        </w:rPr>
        <w:t>に係る請求の全部</w:t>
      </w:r>
      <w:r w:rsidRPr="00252E14">
        <w:rPr>
          <w:b/>
          <w:color w:val="000000" w:themeColor="text1"/>
        </w:rPr>
        <w:t>の取下げと管理料金）</w:t>
      </w:r>
      <w:bookmarkEnd w:id="269"/>
      <w:bookmarkEnd w:id="270"/>
    </w:p>
    <w:p w14:paraId="37C9B024" w14:textId="632F6DDC" w:rsidR="00AC0953" w:rsidRPr="00252E14" w:rsidRDefault="00AC0953" w:rsidP="00ED7731">
      <w:pPr>
        <w:tabs>
          <w:tab w:val="left" w:pos="5103"/>
        </w:tabs>
        <w:adjustRightInd w:val="0"/>
        <w:snapToGrid w:val="0"/>
        <w:spacing w:afterLines="50" w:after="120" w:line="240" w:lineRule="atLeast"/>
        <w:ind w:left="2"/>
        <w:jc w:val="left"/>
        <w:rPr>
          <w:color w:val="000000" w:themeColor="text1"/>
          <w:szCs w:val="21"/>
        </w:rPr>
      </w:pPr>
      <w:r w:rsidRPr="00252E14">
        <w:rPr>
          <w:rFonts w:hint="eastAsia"/>
          <w:color w:val="000000" w:themeColor="text1"/>
          <w:szCs w:val="21"/>
        </w:rPr>
        <w:t>申立人が、仲裁手続開始後</w:t>
      </w:r>
      <w:r w:rsidRPr="00252E14">
        <w:rPr>
          <w:color w:val="000000" w:themeColor="text1"/>
          <w:szCs w:val="21"/>
        </w:rPr>
        <w:t>30</w:t>
      </w:r>
      <w:r w:rsidRPr="00252E14">
        <w:rPr>
          <w:rFonts w:hint="eastAsia"/>
          <w:color w:val="000000" w:themeColor="text1"/>
          <w:szCs w:val="21"/>
        </w:rPr>
        <w:t>日以内で、かつ、仲裁廷が成立していないときに仲裁申立て</w:t>
      </w:r>
      <w:r w:rsidR="00DE3CB0" w:rsidRPr="00252E14">
        <w:rPr>
          <w:rFonts w:hint="eastAsia"/>
          <w:color w:val="000000" w:themeColor="text1"/>
          <w:szCs w:val="21"/>
        </w:rPr>
        <w:t>に係る請求の全部</w:t>
      </w:r>
      <w:r w:rsidRPr="00252E14">
        <w:rPr>
          <w:rFonts w:hint="eastAsia"/>
          <w:color w:val="000000" w:themeColor="text1"/>
          <w:szCs w:val="21"/>
        </w:rPr>
        <w:t>を取り下げた場合には、</w:t>
      </w:r>
      <w:r w:rsidRPr="00252E14">
        <w:rPr>
          <w:color w:val="000000" w:themeColor="text1"/>
          <w:szCs w:val="21"/>
        </w:rPr>
        <w:t>JCAA</w:t>
      </w:r>
      <w:r w:rsidRPr="00252E14">
        <w:rPr>
          <w:rFonts w:hint="eastAsia"/>
          <w:color w:val="000000" w:themeColor="text1"/>
          <w:szCs w:val="21"/>
        </w:rPr>
        <w:t>は、管理料金の</w:t>
      </w:r>
      <w:r w:rsidRPr="00252E14">
        <w:rPr>
          <w:rFonts w:hint="eastAsia"/>
          <w:color w:val="000000" w:themeColor="text1"/>
          <w:szCs w:val="21"/>
        </w:rPr>
        <w:t>90%</w:t>
      </w:r>
      <w:r w:rsidRPr="00252E14">
        <w:rPr>
          <w:rFonts w:hint="eastAsia"/>
          <w:color w:val="000000" w:themeColor="text1"/>
          <w:szCs w:val="21"/>
        </w:rPr>
        <w:t>を返還する。</w:t>
      </w:r>
    </w:p>
    <w:p w14:paraId="2C80A076" w14:textId="77777777" w:rsidR="00AC0953" w:rsidRPr="00252E14" w:rsidRDefault="00AC0953" w:rsidP="00ED7731">
      <w:pPr>
        <w:tabs>
          <w:tab w:val="left" w:pos="5103"/>
        </w:tabs>
        <w:adjustRightInd w:val="0"/>
        <w:snapToGrid w:val="0"/>
        <w:spacing w:afterLines="50" w:after="120" w:line="240" w:lineRule="atLeast"/>
        <w:ind w:left="2"/>
        <w:jc w:val="left"/>
        <w:rPr>
          <w:strike/>
          <w:color w:val="000000" w:themeColor="text1"/>
          <w:u w:val="single"/>
        </w:rPr>
      </w:pPr>
    </w:p>
    <w:p w14:paraId="4F772866" w14:textId="57363A68" w:rsidR="00AC0953" w:rsidRPr="00252E14" w:rsidRDefault="00AC0953" w:rsidP="00ED7731">
      <w:pPr>
        <w:pStyle w:val="7"/>
        <w:keepNext w:val="0"/>
        <w:spacing w:afterLines="50" w:after="120"/>
        <w:ind w:leftChars="0" w:left="0"/>
        <w:jc w:val="left"/>
        <w:rPr>
          <w:color w:val="000000" w:themeColor="text1"/>
        </w:rPr>
      </w:pPr>
      <w:bookmarkStart w:id="271" w:name="_Toc530592500"/>
      <w:bookmarkStart w:id="272" w:name="_Toc530638995"/>
      <w:r w:rsidRPr="00252E14">
        <w:rPr>
          <w:b/>
          <w:color w:val="000000" w:themeColor="text1"/>
        </w:rPr>
        <w:t>第</w:t>
      </w:r>
      <w:r w:rsidRPr="00252E14">
        <w:rPr>
          <w:b/>
          <w:color w:val="000000" w:themeColor="text1"/>
        </w:rPr>
        <w:t>106</w:t>
      </w:r>
      <w:r w:rsidRPr="00252E14">
        <w:rPr>
          <w:b/>
          <w:color w:val="000000" w:themeColor="text1"/>
        </w:rPr>
        <w:t>条（</w:t>
      </w:r>
      <w:r w:rsidRPr="00252E14">
        <w:rPr>
          <w:rFonts w:hint="eastAsia"/>
          <w:b/>
          <w:color w:val="000000" w:themeColor="text1"/>
        </w:rPr>
        <w:t>迅速仲裁手続が</w:t>
      </w:r>
      <w:r w:rsidRPr="00252E14">
        <w:rPr>
          <w:b/>
          <w:color w:val="000000" w:themeColor="text1"/>
        </w:rPr>
        <w:t>適用される仲裁申立て</w:t>
      </w:r>
      <w:r w:rsidR="00DE3CB0" w:rsidRPr="00252E14">
        <w:rPr>
          <w:rFonts w:hint="eastAsia"/>
          <w:b/>
          <w:color w:val="000000" w:themeColor="text1"/>
        </w:rPr>
        <w:t>に係る請求の全部</w:t>
      </w:r>
      <w:r w:rsidRPr="00252E14">
        <w:rPr>
          <w:b/>
          <w:color w:val="000000" w:themeColor="text1"/>
        </w:rPr>
        <w:t>の取下げと管理料金）</w:t>
      </w:r>
      <w:bookmarkEnd w:id="271"/>
      <w:bookmarkEnd w:id="272"/>
    </w:p>
    <w:p w14:paraId="2955AA4C" w14:textId="1E5E4CC7" w:rsidR="00AC0953" w:rsidRPr="00252E14" w:rsidRDefault="00AC0953" w:rsidP="00ED7731">
      <w:pPr>
        <w:tabs>
          <w:tab w:val="left" w:pos="5103"/>
        </w:tabs>
        <w:adjustRightInd w:val="0"/>
        <w:snapToGrid w:val="0"/>
        <w:spacing w:afterLines="50" w:after="120" w:line="240" w:lineRule="atLeast"/>
        <w:ind w:left="-9"/>
        <w:jc w:val="left"/>
        <w:rPr>
          <w:color w:val="000000" w:themeColor="text1"/>
        </w:rPr>
      </w:pPr>
      <w:r w:rsidRPr="00252E14">
        <w:rPr>
          <w:rFonts w:hint="eastAsia"/>
          <w:color w:val="000000" w:themeColor="text1"/>
        </w:rPr>
        <w:t>第</w:t>
      </w:r>
      <w:r w:rsidRPr="00252E14">
        <w:rPr>
          <w:rFonts w:hint="eastAsia"/>
          <w:color w:val="000000" w:themeColor="text1"/>
        </w:rPr>
        <w:t>2</w:t>
      </w:r>
      <w:r w:rsidRPr="00252E14">
        <w:rPr>
          <w:rFonts w:hint="eastAsia"/>
          <w:color w:val="000000" w:themeColor="text1"/>
        </w:rPr>
        <w:t>編の</w:t>
      </w:r>
      <w:r w:rsidRPr="00252E14">
        <w:rPr>
          <w:color w:val="000000" w:themeColor="text1"/>
        </w:rPr>
        <w:t>規定が適用される場合において、仲裁手続開始後</w:t>
      </w:r>
      <w:r w:rsidRPr="00252E14">
        <w:rPr>
          <w:rFonts w:hint="eastAsia"/>
          <w:color w:val="000000" w:themeColor="text1"/>
        </w:rPr>
        <w:t>10</w:t>
      </w:r>
      <w:r w:rsidRPr="00252E14">
        <w:rPr>
          <w:color w:val="000000" w:themeColor="text1"/>
        </w:rPr>
        <w:t>日以内で、かつ、</w:t>
      </w:r>
      <w:r w:rsidRPr="00252E14">
        <w:rPr>
          <w:rFonts w:hint="eastAsia"/>
          <w:color w:val="000000" w:themeColor="text1"/>
        </w:rPr>
        <w:t>仲裁廷が成立していないときに</w:t>
      </w:r>
      <w:r w:rsidRPr="00252E14">
        <w:rPr>
          <w:color w:val="000000" w:themeColor="text1"/>
        </w:rPr>
        <w:t>仲裁申立て</w:t>
      </w:r>
      <w:r w:rsidR="00DE3CB0" w:rsidRPr="00252E14">
        <w:rPr>
          <w:rFonts w:hint="eastAsia"/>
          <w:color w:val="000000" w:themeColor="text1"/>
        </w:rPr>
        <w:t>に係る請求の全部</w:t>
      </w:r>
      <w:r w:rsidRPr="00252E14">
        <w:rPr>
          <w:color w:val="000000" w:themeColor="text1"/>
        </w:rPr>
        <w:t>を取り下げたときは、</w:t>
      </w:r>
      <w:r w:rsidRPr="00252E14">
        <w:rPr>
          <w:color w:val="000000" w:themeColor="text1"/>
        </w:rPr>
        <w:t>JCAA</w:t>
      </w:r>
      <w:r w:rsidRPr="00252E14">
        <w:rPr>
          <w:color w:val="000000" w:themeColor="text1"/>
        </w:rPr>
        <w:t>は管理料金の</w:t>
      </w:r>
      <w:r w:rsidRPr="00252E14">
        <w:rPr>
          <w:rFonts w:hint="eastAsia"/>
          <w:color w:val="000000" w:themeColor="text1"/>
        </w:rPr>
        <w:t>90</w:t>
      </w:r>
      <w:r w:rsidRPr="00252E14">
        <w:rPr>
          <w:rFonts w:hint="eastAsia"/>
          <w:color w:val="000000" w:themeColor="text1"/>
        </w:rPr>
        <w:t>％</w:t>
      </w:r>
      <w:r w:rsidRPr="00252E14">
        <w:rPr>
          <w:color w:val="000000" w:themeColor="text1"/>
        </w:rPr>
        <w:t>を返還する。</w:t>
      </w:r>
    </w:p>
    <w:p w14:paraId="5D989FDD" w14:textId="77777777" w:rsidR="00AC0953" w:rsidRPr="00252E14" w:rsidRDefault="00AC0953" w:rsidP="00ED7731">
      <w:pPr>
        <w:tabs>
          <w:tab w:val="left" w:pos="5103"/>
        </w:tabs>
        <w:adjustRightInd w:val="0"/>
        <w:snapToGrid w:val="0"/>
        <w:spacing w:afterLines="50" w:after="120" w:line="240" w:lineRule="atLeast"/>
        <w:ind w:left="-9"/>
        <w:jc w:val="left"/>
        <w:rPr>
          <w:color w:val="000000" w:themeColor="text1"/>
        </w:rPr>
      </w:pPr>
    </w:p>
    <w:p w14:paraId="5672E5E6" w14:textId="77777777" w:rsidR="00AC0953" w:rsidRPr="00252E14" w:rsidRDefault="00AC0953" w:rsidP="00ED7731">
      <w:pPr>
        <w:pStyle w:val="7"/>
        <w:keepNext w:val="0"/>
        <w:spacing w:afterLines="50" w:after="120"/>
        <w:ind w:leftChars="0" w:left="0"/>
        <w:jc w:val="left"/>
        <w:rPr>
          <w:color w:val="000000" w:themeColor="text1"/>
        </w:rPr>
      </w:pPr>
      <w:bookmarkStart w:id="273" w:name="_Toc521601133"/>
      <w:bookmarkStart w:id="274" w:name="_Toc521269299"/>
      <w:bookmarkStart w:id="275" w:name="_Toc530592502"/>
      <w:bookmarkStart w:id="276" w:name="_Toc530638996"/>
      <w:r w:rsidRPr="00252E14">
        <w:rPr>
          <w:rFonts w:hint="eastAsia"/>
          <w:b/>
          <w:color w:val="000000" w:themeColor="text1"/>
        </w:rPr>
        <w:t>第</w:t>
      </w:r>
      <w:r w:rsidRPr="00252E14">
        <w:rPr>
          <w:b/>
          <w:color w:val="000000" w:themeColor="text1"/>
        </w:rPr>
        <w:t>107</w:t>
      </w:r>
      <w:r w:rsidRPr="00252E14">
        <w:rPr>
          <w:rFonts w:hint="eastAsia"/>
          <w:b/>
          <w:color w:val="000000" w:themeColor="text1"/>
        </w:rPr>
        <w:t>条（反対請求の申立て及び手続参加についての適用）</w:t>
      </w:r>
      <w:bookmarkEnd w:id="273"/>
      <w:bookmarkEnd w:id="274"/>
      <w:bookmarkEnd w:id="275"/>
      <w:bookmarkEnd w:id="276"/>
    </w:p>
    <w:p w14:paraId="10EA7C8D" w14:textId="77777777" w:rsidR="00AC0953" w:rsidRPr="00252E14" w:rsidRDefault="00AC0953" w:rsidP="00ED7731">
      <w:pPr>
        <w:spacing w:afterLines="50" w:after="120" w:line="240" w:lineRule="atLeast"/>
        <w:jc w:val="left"/>
        <w:rPr>
          <w:color w:val="000000" w:themeColor="text1"/>
        </w:rPr>
      </w:pPr>
      <w:r w:rsidRPr="00252E14">
        <w:rPr>
          <w:rFonts w:hint="eastAsia"/>
          <w:color w:val="000000" w:themeColor="text1"/>
        </w:rPr>
        <w:t>前四条の規定は、被申立人による反対請求の申立て及び第</w:t>
      </w:r>
      <w:r w:rsidRPr="00252E14">
        <w:rPr>
          <w:color w:val="000000" w:themeColor="text1"/>
        </w:rPr>
        <w:t>5</w:t>
      </w:r>
      <w:r w:rsidRPr="00252E14">
        <w:rPr>
          <w:rFonts w:hint="eastAsia"/>
          <w:color w:val="000000" w:themeColor="text1"/>
        </w:rPr>
        <w:t>6</w:t>
      </w:r>
      <w:r w:rsidRPr="00252E14">
        <w:rPr>
          <w:rFonts w:hint="eastAsia"/>
          <w:color w:val="000000" w:themeColor="text1"/>
        </w:rPr>
        <w:t>条に基づく手続参加の申立</w:t>
      </w:r>
      <w:r w:rsidRPr="00252E14">
        <w:rPr>
          <w:color w:val="000000" w:themeColor="text1"/>
        </w:rPr>
        <w:t>てについて</w:t>
      </w:r>
      <w:r w:rsidRPr="00252E14">
        <w:rPr>
          <w:rFonts w:hint="eastAsia"/>
          <w:color w:val="000000" w:themeColor="text1"/>
        </w:rPr>
        <w:t>適用する。</w:t>
      </w:r>
    </w:p>
    <w:p w14:paraId="4AFB41C4" w14:textId="77777777" w:rsidR="00F55215" w:rsidRPr="00252E14" w:rsidRDefault="00F55215" w:rsidP="00ED7731">
      <w:pPr>
        <w:pStyle w:val="7"/>
        <w:keepNext w:val="0"/>
        <w:spacing w:afterLines="50" w:after="120"/>
        <w:ind w:leftChars="0" w:left="0"/>
        <w:jc w:val="left"/>
        <w:rPr>
          <w:b/>
          <w:color w:val="000000" w:themeColor="text1"/>
        </w:rPr>
      </w:pPr>
      <w:bookmarkStart w:id="277" w:name="_Toc530592504"/>
      <w:bookmarkStart w:id="278" w:name="_Toc530638997"/>
    </w:p>
    <w:p w14:paraId="0EB8F874" w14:textId="77777777" w:rsidR="00AC0953" w:rsidRPr="00252E14" w:rsidRDefault="00AC0953" w:rsidP="00ED7731">
      <w:pPr>
        <w:pStyle w:val="7"/>
        <w:keepNext w:val="0"/>
        <w:spacing w:afterLines="50" w:after="120"/>
        <w:ind w:leftChars="0" w:left="0"/>
        <w:jc w:val="left"/>
        <w:rPr>
          <w:color w:val="000000" w:themeColor="text1"/>
        </w:rPr>
      </w:pPr>
      <w:r w:rsidRPr="00252E14">
        <w:rPr>
          <w:b/>
          <w:color w:val="000000" w:themeColor="text1"/>
        </w:rPr>
        <w:t>第</w:t>
      </w:r>
      <w:r w:rsidRPr="00252E14">
        <w:rPr>
          <w:b/>
          <w:color w:val="000000" w:themeColor="text1"/>
        </w:rPr>
        <w:t>108</w:t>
      </w:r>
      <w:r w:rsidRPr="00252E14">
        <w:rPr>
          <w:b/>
          <w:color w:val="000000" w:themeColor="text1"/>
        </w:rPr>
        <w:t>条（緊急保全措置命令の申立てに関する特例）</w:t>
      </w:r>
      <w:bookmarkEnd w:id="277"/>
      <w:bookmarkEnd w:id="278"/>
    </w:p>
    <w:p w14:paraId="69203BB3"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1</w:t>
      </w:r>
      <w:r w:rsidRPr="00252E14">
        <w:rPr>
          <w:rFonts w:hint="eastAsia"/>
          <w:color w:val="000000" w:themeColor="text1"/>
        </w:rPr>
        <w:t xml:space="preserve">　</w:t>
      </w:r>
      <w:r w:rsidRPr="00252E14">
        <w:rPr>
          <w:rFonts w:hint="eastAsia"/>
          <w:color w:val="000000" w:themeColor="text1"/>
        </w:rPr>
        <w:t xml:space="preserve"> </w:t>
      </w:r>
      <w:r w:rsidRPr="00252E14">
        <w:rPr>
          <w:color w:val="000000" w:themeColor="text1"/>
        </w:rPr>
        <w:t>前</w:t>
      </w:r>
      <w:r w:rsidRPr="00252E14">
        <w:rPr>
          <w:rFonts w:hint="eastAsia"/>
          <w:color w:val="000000" w:themeColor="text1"/>
        </w:rPr>
        <w:t>五</w:t>
      </w:r>
      <w:r w:rsidRPr="00252E14">
        <w:rPr>
          <w:color w:val="000000" w:themeColor="text1"/>
        </w:rPr>
        <w:t>条の規定は、緊急保全措置命令の申立てには適用しない。</w:t>
      </w:r>
    </w:p>
    <w:p w14:paraId="149F3FC3"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 xml:space="preserve">2  </w:t>
      </w:r>
      <w:r w:rsidRPr="00252E14">
        <w:rPr>
          <w:color w:val="000000" w:themeColor="text1"/>
        </w:rPr>
        <w:t>申立人が緊急保全措置命令の申立てにあたって納付すべき管理料金及び緊急仲裁人の費用その他手続のための合理的な費用の一部に充当するため</w:t>
      </w:r>
      <w:r w:rsidRPr="00252E14">
        <w:rPr>
          <w:color w:val="000000" w:themeColor="text1"/>
        </w:rPr>
        <w:t>JCAA</w:t>
      </w:r>
      <w:r w:rsidRPr="00252E14">
        <w:rPr>
          <w:color w:val="000000" w:themeColor="text1"/>
        </w:rPr>
        <w:t>に納付すべき予納金は、</w:t>
      </w:r>
      <w:r w:rsidRPr="00252E14">
        <w:rPr>
          <w:rFonts w:hint="eastAsia"/>
          <w:color w:val="000000" w:themeColor="text1"/>
        </w:rPr>
        <w:t>次のとおり</w:t>
      </w:r>
      <w:r w:rsidRPr="00252E14">
        <w:rPr>
          <w:color w:val="000000" w:themeColor="text1"/>
        </w:rPr>
        <w:t>とする。</w:t>
      </w:r>
    </w:p>
    <w:p w14:paraId="3C5DC760"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color w:val="000000" w:themeColor="text1"/>
        </w:rPr>
        <w:t xml:space="preserve">　　　</w:t>
      </w:r>
      <w:r w:rsidRPr="00252E14">
        <w:rPr>
          <w:rFonts w:hint="eastAsia"/>
          <w:color w:val="000000" w:themeColor="text1"/>
        </w:rPr>
        <w:t xml:space="preserve"> </w:t>
      </w:r>
      <w:r w:rsidRPr="00252E14">
        <w:rPr>
          <w:color w:val="000000" w:themeColor="text1"/>
        </w:rPr>
        <w:t>管理料金：</w:t>
      </w:r>
      <w:r w:rsidRPr="00252E14">
        <w:rPr>
          <w:rFonts w:hint="eastAsia"/>
          <w:color w:val="000000" w:themeColor="text1"/>
        </w:rPr>
        <w:t>20</w:t>
      </w:r>
      <w:r w:rsidRPr="00252E14">
        <w:rPr>
          <w:rFonts w:hint="eastAsia"/>
          <w:color w:val="000000" w:themeColor="text1"/>
        </w:rPr>
        <w:t>万</w:t>
      </w:r>
      <w:r w:rsidRPr="00252E14">
        <w:rPr>
          <w:color w:val="000000" w:themeColor="text1"/>
        </w:rPr>
        <w:t>円</w:t>
      </w:r>
      <w:r w:rsidRPr="00252E14">
        <w:rPr>
          <w:rFonts w:hint="eastAsia"/>
          <w:color w:val="000000" w:themeColor="text1"/>
        </w:rPr>
        <w:t>に消費税を加えた額</w:t>
      </w:r>
    </w:p>
    <w:p w14:paraId="74B675CE"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color w:val="000000" w:themeColor="text1"/>
        </w:rPr>
        <w:t xml:space="preserve">　　　</w:t>
      </w:r>
      <w:r w:rsidRPr="00252E14">
        <w:rPr>
          <w:rFonts w:hint="eastAsia"/>
          <w:color w:val="000000" w:themeColor="text1"/>
        </w:rPr>
        <w:t xml:space="preserve"> </w:t>
      </w:r>
      <w:r w:rsidRPr="00252E14">
        <w:rPr>
          <w:color w:val="000000" w:themeColor="text1"/>
        </w:rPr>
        <w:t>予納金：</w:t>
      </w:r>
      <w:r w:rsidRPr="00252E14">
        <w:rPr>
          <w:rFonts w:hint="eastAsia"/>
          <w:color w:val="000000" w:themeColor="text1"/>
        </w:rPr>
        <w:t xml:space="preserve"> </w:t>
      </w:r>
      <w:r w:rsidRPr="00252E14">
        <w:rPr>
          <w:color w:val="000000" w:themeColor="text1"/>
        </w:rPr>
        <w:t xml:space="preserve"> </w:t>
      </w:r>
      <w:r w:rsidRPr="00252E14">
        <w:rPr>
          <w:rFonts w:hint="eastAsia"/>
          <w:color w:val="000000" w:themeColor="text1"/>
        </w:rPr>
        <w:t>10</w:t>
      </w:r>
      <w:r w:rsidRPr="00252E14">
        <w:rPr>
          <w:rFonts w:hint="eastAsia"/>
          <w:color w:val="000000" w:themeColor="text1"/>
        </w:rPr>
        <w:t>万円</w:t>
      </w:r>
    </w:p>
    <w:p w14:paraId="16D24810"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r w:rsidRPr="00252E14">
        <w:rPr>
          <w:rFonts w:hint="eastAsia"/>
          <w:color w:val="000000" w:themeColor="text1"/>
        </w:rPr>
        <w:t>3</w:t>
      </w:r>
      <w:r w:rsidRPr="00252E14">
        <w:rPr>
          <w:rFonts w:hint="eastAsia"/>
          <w:color w:val="000000" w:themeColor="text1"/>
        </w:rPr>
        <w:t xml:space="preserve">　</w:t>
      </w:r>
      <w:r w:rsidRPr="00252E14">
        <w:rPr>
          <w:rFonts w:cs="Times New Roman" w:hint="eastAsia"/>
          <w:color w:val="000000" w:themeColor="text1"/>
        </w:rPr>
        <w:t xml:space="preserve"> </w:t>
      </w:r>
      <w:r w:rsidRPr="00252E14">
        <w:rPr>
          <w:rFonts w:cs="Times New Roman" w:hint="eastAsia"/>
          <w:color w:val="000000" w:themeColor="text1"/>
        </w:rPr>
        <w:t>申立人</w:t>
      </w:r>
      <w:r w:rsidRPr="00252E14">
        <w:rPr>
          <w:color w:val="000000" w:themeColor="text1"/>
        </w:rPr>
        <w:t>が、緊急仲裁人が選任される前に緊急保全措置命令の申立てを取り下げた場合には、</w:t>
      </w:r>
      <w:r w:rsidRPr="00252E14">
        <w:rPr>
          <w:color w:val="000000" w:themeColor="text1"/>
        </w:rPr>
        <w:t>JCAA</w:t>
      </w:r>
      <w:r w:rsidRPr="00252E14">
        <w:rPr>
          <w:color w:val="000000" w:themeColor="text1"/>
        </w:rPr>
        <w:t>は、管理料金の</w:t>
      </w:r>
      <w:r w:rsidRPr="00252E14">
        <w:rPr>
          <w:rFonts w:hint="eastAsia"/>
          <w:color w:val="000000" w:themeColor="text1"/>
        </w:rPr>
        <w:t>90</w:t>
      </w:r>
      <w:r w:rsidRPr="00252E14">
        <w:rPr>
          <w:rFonts w:hint="eastAsia"/>
          <w:color w:val="000000" w:themeColor="text1"/>
        </w:rPr>
        <w:t>％</w:t>
      </w:r>
      <w:r w:rsidRPr="00252E14">
        <w:rPr>
          <w:color w:val="000000" w:themeColor="text1"/>
        </w:rPr>
        <w:t>を返還する。</w:t>
      </w:r>
    </w:p>
    <w:p w14:paraId="1C235AC4" w14:textId="77777777" w:rsidR="00AC0953" w:rsidRPr="00252E14" w:rsidRDefault="00AC0953" w:rsidP="00ED7731">
      <w:pPr>
        <w:tabs>
          <w:tab w:val="left" w:pos="5103"/>
        </w:tabs>
        <w:adjustRightInd w:val="0"/>
        <w:snapToGrid w:val="0"/>
        <w:spacing w:afterLines="50" w:after="120" w:line="240" w:lineRule="atLeast"/>
        <w:ind w:left="308" w:hangingChars="140" w:hanging="308"/>
        <w:jc w:val="left"/>
        <w:rPr>
          <w:color w:val="000000" w:themeColor="text1"/>
        </w:rPr>
      </w:pPr>
    </w:p>
    <w:p w14:paraId="135DD996" w14:textId="77777777" w:rsidR="00AC0953" w:rsidRPr="00252E14" w:rsidRDefault="00AC0953" w:rsidP="00822381">
      <w:pPr>
        <w:pStyle w:val="7"/>
        <w:keepNext w:val="0"/>
        <w:spacing w:afterLines="50" w:after="120"/>
        <w:ind w:leftChars="0" w:left="0"/>
        <w:jc w:val="left"/>
        <w:rPr>
          <w:color w:val="000000" w:themeColor="text1"/>
          <w:sz w:val="24"/>
          <w:szCs w:val="24"/>
        </w:rPr>
      </w:pPr>
      <w:bookmarkStart w:id="279" w:name="_Toc530592506"/>
      <w:bookmarkStart w:id="280" w:name="_Toc530638998"/>
      <w:r w:rsidRPr="00252E14">
        <w:rPr>
          <w:rFonts w:hint="eastAsia"/>
          <w:b/>
          <w:color w:val="000000" w:themeColor="text1"/>
          <w:sz w:val="24"/>
          <w:szCs w:val="24"/>
        </w:rPr>
        <w:t>附　　則</w:t>
      </w:r>
      <w:bookmarkEnd w:id="279"/>
      <w:bookmarkEnd w:id="280"/>
    </w:p>
    <w:p w14:paraId="1737D6FD" w14:textId="777F90E5" w:rsidR="00AC0953"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rPr>
      </w:pPr>
      <w:r w:rsidRPr="00252E14">
        <w:rPr>
          <w:rFonts w:hint="eastAsia"/>
          <w:color w:val="000000" w:themeColor="text1"/>
        </w:rPr>
        <w:t xml:space="preserve">1  </w:t>
      </w:r>
      <w:r w:rsidRPr="00252E14">
        <w:rPr>
          <w:rFonts w:hint="eastAsia"/>
          <w:color w:val="000000" w:themeColor="text1"/>
        </w:rPr>
        <w:t>この規則は</w:t>
      </w:r>
      <w:r w:rsidRPr="00252E14">
        <w:rPr>
          <w:rFonts w:hint="eastAsia"/>
          <w:color w:val="000000" w:themeColor="text1"/>
        </w:rPr>
        <w:t>2019</w:t>
      </w:r>
      <w:r w:rsidRPr="00252E14">
        <w:rPr>
          <w:rFonts w:hint="eastAsia"/>
          <w:color w:val="000000" w:themeColor="text1"/>
        </w:rPr>
        <w:t>年</w:t>
      </w:r>
      <w:r w:rsidRPr="00252E14">
        <w:rPr>
          <w:rFonts w:hint="eastAsia"/>
          <w:color w:val="000000" w:themeColor="text1"/>
        </w:rPr>
        <w:t>1</w:t>
      </w:r>
      <w:r w:rsidRPr="00252E14">
        <w:rPr>
          <w:rFonts w:hint="eastAsia"/>
          <w:color w:val="000000" w:themeColor="text1"/>
        </w:rPr>
        <w:t>月</w:t>
      </w:r>
      <w:r w:rsidRPr="00252E14">
        <w:rPr>
          <w:rFonts w:hint="eastAsia"/>
          <w:color w:val="000000" w:themeColor="text1"/>
        </w:rPr>
        <w:t>1</w:t>
      </w:r>
      <w:r w:rsidRPr="00252E14">
        <w:rPr>
          <w:rFonts w:hint="eastAsia"/>
          <w:color w:val="000000" w:themeColor="text1"/>
        </w:rPr>
        <w:t>日から施行する。</w:t>
      </w:r>
      <w:r w:rsidR="002F62A2">
        <w:rPr>
          <w:rStyle w:val="aff0"/>
          <w:color w:val="000000" w:themeColor="text1"/>
        </w:rPr>
        <w:endnoteReference w:id="1"/>
      </w:r>
    </w:p>
    <w:p w14:paraId="0F30D31B" w14:textId="78B26133" w:rsidR="00010518" w:rsidRPr="00252E14" w:rsidRDefault="00AC0953" w:rsidP="00ED7731">
      <w:pPr>
        <w:tabs>
          <w:tab w:val="left" w:pos="5103"/>
        </w:tabs>
        <w:adjustRightInd w:val="0"/>
        <w:snapToGrid w:val="0"/>
        <w:spacing w:afterLines="50" w:after="120" w:line="240" w:lineRule="atLeast"/>
        <w:ind w:left="350" w:hangingChars="159" w:hanging="350"/>
        <w:jc w:val="left"/>
        <w:rPr>
          <w:color w:val="000000" w:themeColor="text1"/>
        </w:rPr>
      </w:pPr>
      <w:r w:rsidRPr="00252E14">
        <w:rPr>
          <w:rFonts w:hint="eastAsia"/>
          <w:color w:val="000000" w:themeColor="text1"/>
        </w:rPr>
        <w:t xml:space="preserve">2  </w:t>
      </w:r>
      <w:r w:rsidRPr="00252E14">
        <w:rPr>
          <w:rFonts w:hint="eastAsia"/>
          <w:color w:val="000000" w:themeColor="text1"/>
        </w:rPr>
        <w:t>この規則の施行前に手続が開始された仲裁事件については、なお従前の例による。ただし、当事者の合意により、その後の手続をこの規則によって行うことができる。この場合、従前の規則により行われた手続はその効力を失わない。</w:t>
      </w:r>
    </w:p>
    <w:p w14:paraId="2A8AA68B" w14:textId="77777777" w:rsidR="00BB517D" w:rsidRPr="00252E14" w:rsidRDefault="00BB517D" w:rsidP="00ED7731">
      <w:pPr>
        <w:spacing w:afterLines="50" w:after="120" w:line="240" w:lineRule="atLeast"/>
        <w:jc w:val="left"/>
        <w:rPr>
          <w:color w:val="000000" w:themeColor="text1"/>
        </w:rPr>
      </w:pPr>
    </w:p>
    <w:sectPr w:rsidR="00BB517D" w:rsidRPr="00252E14" w:rsidSect="00E81C8C">
      <w:headerReference w:type="default" r:id="rId11"/>
      <w:footerReference w:type="default" r:id="rId12"/>
      <w:headerReference w:type="first" r:id="rId13"/>
      <w:endnotePr>
        <w:numFmt w:val="chicago"/>
      </w:endnotePr>
      <w:pgSz w:w="11906" w:h="16838" w:code="9"/>
      <w:pgMar w:top="1701" w:right="1418" w:bottom="1134" w:left="1418" w:header="851" w:footer="454" w:gutter="0"/>
      <w:cols w:space="425"/>
      <w:titlePg/>
      <w:docGrid w:linePitch="346"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F780E" w14:textId="77777777" w:rsidR="004478A4" w:rsidRDefault="004478A4" w:rsidP="00215149">
      <w:r>
        <w:separator/>
      </w:r>
    </w:p>
  </w:endnote>
  <w:endnote w:type="continuationSeparator" w:id="0">
    <w:p w14:paraId="27FDC8B2" w14:textId="77777777" w:rsidR="004478A4" w:rsidRDefault="004478A4" w:rsidP="00215149">
      <w:r>
        <w:continuationSeparator/>
      </w:r>
    </w:p>
  </w:endnote>
  <w:endnote w:id="1">
    <w:p w14:paraId="73E6A4EA" w14:textId="7D9F77D2" w:rsidR="002F62A2" w:rsidRDefault="002F62A2">
      <w:pPr>
        <w:pStyle w:val="afe"/>
      </w:pPr>
      <w:r>
        <w:rPr>
          <w:rStyle w:val="aff0"/>
        </w:rPr>
        <w:endnoteRef/>
      </w:r>
      <w:r>
        <w:rPr>
          <w:rFonts w:hint="eastAsia"/>
        </w:rPr>
        <w:t xml:space="preserve"> </w:t>
      </w:r>
      <w:r w:rsidRPr="00C15016">
        <w:rPr>
          <w:rFonts w:cs="Calibri"/>
        </w:rPr>
        <w:t>2020</w:t>
      </w:r>
      <w:r w:rsidRPr="00C15016">
        <w:rPr>
          <w:rFonts w:hint="eastAsia"/>
        </w:rPr>
        <w:t>年</w:t>
      </w:r>
      <w:r w:rsidRPr="00C15016">
        <w:rPr>
          <w:rFonts w:cs="Calibri"/>
        </w:rPr>
        <w:t>2</w:t>
      </w:r>
      <w:r w:rsidRPr="00C15016">
        <w:rPr>
          <w:rFonts w:hint="eastAsia"/>
        </w:rPr>
        <w:t>月</w:t>
      </w:r>
      <w:r w:rsidRPr="00C15016">
        <w:rPr>
          <w:rFonts w:cs="Calibri"/>
        </w:rPr>
        <w:t>1</w:t>
      </w:r>
      <w:r w:rsidRPr="00C15016">
        <w:rPr>
          <w:rFonts w:hint="eastAsia"/>
        </w:rPr>
        <w:t>日に新しい</w:t>
      </w:r>
      <w:r>
        <w:rPr>
          <w:rFonts w:hint="eastAsia"/>
        </w:rPr>
        <w:t>「</w:t>
      </w:r>
      <w:r w:rsidRPr="00C15016">
        <w:rPr>
          <w:rFonts w:hint="eastAsia"/>
        </w:rPr>
        <w:t>商事調停規則」が施行されたことに伴い、商事仲裁規則第</w:t>
      </w:r>
      <w:r w:rsidRPr="00C15016">
        <w:rPr>
          <w:rFonts w:cs="Calibri"/>
        </w:rPr>
        <w:t>58</w:t>
      </w:r>
      <w:r w:rsidRPr="00C15016">
        <w:rPr>
          <w:rFonts w:hint="eastAsia"/>
        </w:rPr>
        <w:t>条及び第</w:t>
      </w:r>
      <w:r w:rsidRPr="00C15016">
        <w:rPr>
          <w:rFonts w:cs="Calibri"/>
        </w:rPr>
        <w:t>59</w:t>
      </w:r>
      <w:r w:rsidRPr="00C15016">
        <w:rPr>
          <w:rFonts w:hint="eastAsia"/>
        </w:rPr>
        <w:t>条が改正されました</w:t>
      </w:r>
      <w:r>
        <w:rPr>
          <w:rFonts w:cs="Calibri" w:hint="eastAsia"/>
        </w:rPr>
        <w:t>（</w:t>
      </w:r>
      <w:r w:rsidRPr="00C15016">
        <w:rPr>
          <w:rFonts w:hint="eastAsia"/>
        </w:rPr>
        <w:t>この</w:t>
      </w:r>
      <w:r w:rsidRPr="00C15016">
        <w:rPr>
          <w:rFonts w:cs="Calibri"/>
        </w:rPr>
        <w:t>PDF</w:t>
      </w:r>
      <w:bookmarkStart w:id="281" w:name="_GoBack"/>
      <w:bookmarkEnd w:id="281"/>
      <w:r w:rsidRPr="00C15016">
        <w:rPr>
          <w:rFonts w:hint="eastAsia"/>
        </w:rPr>
        <w:t>版は修正後の条文です。</w:t>
      </w:r>
      <w:r>
        <w:rPr>
          <w:rFonts w:cs="Calibri" w:hint="eastAsia"/>
        </w:rPr>
        <w:t>）</w:t>
      </w:r>
      <w:r w:rsidRPr="00C15016">
        <w:rPr>
          <w:rFonts w:hint="eastAsia"/>
        </w:rPr>
        <w:t>。</w:t>
      </w:r>
      <w:r w:rsidRPr="00C15016">
        <w:rPr>
          <w:rFonts w:cs="Calibri"/>
        </w:rPr>
        <w:t>2020</w:t>
      </w:r>
      <w:r w:rsidRPr="00C15016">
        <w:rPr>
          <w:rFonts w:hint="eastAsia"/>
        </w:rPr>
        <w:t>年</w:t>
      </w:r>
      <w:r w:rsidRPr="00C15016">
        <w:rPr>
          <w:rFonts w:cs="Calibri"/>
        </w:rPr>
        <w:t>2</w:t>
      </w:r>
      <w:r w:rsidRPr="00C15016">
        <w:rPr>
          <w:rFonts w:hint="eastAsia"/>
        </w:rPr>
        <w:t>月</w:t>
      </w:r>
      <w:r w:rsidRPr="00C15016">
        <w:rPr>
          <w:rFonts w:cs="Calibri"/>
        </w:rPr>
        <w:t>1</w:t>
      </w:r>
      <w:r w:rsidRPr="00C15016">
        <w:rPr>
          <w:rFonts w:hint="eastAsia"/>
        </w:rPr>
        <w:t>日以降に申し立てられた仲裁事件については、改正後の条文が適用されます。</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y.....">
    <w:altName w:val="Arial Unicode MS"/>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541134"/>
      <w:docPartObj>
        <w:docPartGallery w:val="Page Numbers (Bottom of Page)"/>
        <w:docPartUnique/>
      </w:docPartObj>
    </w:sdtPr>
    <w:sdtEndPr/>
    <w:sdtContent>
      <w:p w14:paraId="5227B5D8" w14:textId="0F7E6809" w:rsidR="00BF1682" w:rsidRDefault="00BF1682">
        <w:pPr>
          <w:pStyle w:val="aa"/>
          <w:jc w:val="center"/>
        </w:pPr>
        <w:r>
          <w:fldChar w:fldCharType="begin"/>
        </w:r>
        <w:r>
          <w:instrText>PAGE   \* MERGEFORMAT</w:instrText>
        </w:r>
        <w:r>
          <w:fldChar w:fldCharType="separate"/>
        </w:r>
        <w:r w:rsidR="00B65187" w:rsidRPr="00B65187">
          <w:rPr>
            <w:noProof/>
            <w:lang w:val="ja-JP"/>
          </w:rPr>
          <w:t>2</w:t>
        </w:r>
        <w:r>
          <w:fldChar w:fldCharType="end"/>
        </w:r>
      </w:p>
    </w:sdtContent>
  </w:sdt>
  <w:p w14:paraId="030CE3CA" w14:textId="77777777" w:rsidR="00BF1682" w:rsidRDefault="00BF16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90F9D" w14:textId="77777777" w:rsidR="004478A4" w:rsidRDefault="004478A4" w:rsidP="00215149">
      <w:r>
        <w:separator/>
      </w:r>
    </w:p>
  </w:footnote>
  <w:footnote w:type="continuationSeparator" w:id="0">
    <w:p w14:paraId="790FEC1D" w14:textId="77777777" w:rsidR="004478A4" w:rsidRDefault="004478A4" w:rsidP="0021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5610" w14:textId="520EB581" w:rsidR="00BF1682" w:rsidRPr="00796C61" w:rsidRDefault="00BF1682" w:rsidP="00796C61">
    <w:pPr>
      <w:pStyle w:val="a8"/>
      <w:jc w:val="right"/>
      <w:rPr>
        <w:rFonts w:ascii="ＭＳ ゴシック" w:eastAsia="ＭＳ ゴシック" w:hAnsi="ＭＳ ゴシック"/>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B415" w14:textId="3E34B727" w:rsidR="00BF1682" w:rsidRPr="0041452A" w:rsidRDefault="00BF1682" w:rsidP="0041452A">
    <w:pPr>
      <w:pStyle w:val="a8"/>
      <w:jc w:val="right"/>
      <w:rPr>
        <w:rFonts w:ascii="ＭＳ ゴシック" w:eastAsia="ＭＳ ゴシック" w:hAnsi="ＭＳ ゴシック"/>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7A66"/>
    <w:multiLevelType w:val="hybridMultilevel"/>
    <w:tmpl w:val="4A9EF728"/>
    <w:lvl w:ilvl="0" w:tplc="B25C00A0">
      <w:start w:val="1"/>
      <w:numFmt w:val="decimalFullWidth"/>
      <w:lvlText w:val="（%1）"/>
      <w:lvlJc w:val="left"/>
      <w:pPr>
        <w:ind w:left="972" w:hanging="40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C926468"/>
    <w:multiLevelType w:val="hybridMultilevel"/>
    <w:tmpl w:val="7A9C3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B7EBD"/>
    <w:multiLevelType w:val="hybridMultilevel"/>
    <w:tmpl w:val="55C86926"/>
    <w:lvl w:ilvl="0" w:tplc="64626466">
      <w:start w:val="1"/>
      <w:numFmt w:val="decimalFullWidth"/>
      <w:lvlText w:val="（%1）"/>
      <w:lvlJc w:val="left"/>
      <w:pPr>
        <w:tabs>
          <w:tab w:val="num" w:pos="1725"/>
        </w:tabs>
        <w:ind w:left="1725" w:hanging="720"/>
      </w:pPr>
      <w:rPr>
        <w:rFonts w:hint="eastAsia"/>
        <w:lang w:val="en-US"/>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3" w15:restartNumberingAfterBreak="0">
    <w:nsid w:val="1B26490D"/>
    <w:multiLevelType w:val="hybridMultilevel"/>
    <w:tmpl w:val="BF0A5C68"/>
    <w:lvl w:ilvl="0" w:tplc="5868EED2">
      <w:start w:val="1"/>
      <w:numFmt w:val="decimal"/>
      <w:lvlText w:val="%1."/>
      <w:lvlJc w:val="left"/>
      <w:pPr>
        <w:ind w:left="420" w:hanging="420"/>
      </w:pPr>
      <w:rPr>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335D9C"/>
    <w:multiLevelType w:val="hybridMultilevel"/>
    <w:tmpl w:val="E0AA8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E93E1E"/>
    <w:multiLevelType w:val="hybridMultilevel"/>
    <w:tmpl w:val="BEA2E7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4D18A3"/>
    <w:multiLevelType w:val="hybridMultilevel"/>
    <w:tmpl w:val="FDCAC388"/>
    <w:lvl w:ilvl="0" w:tplc="CC34A6CC">
      <w:start w:val="1"/>
      <w:numFmt w:val="decimal"/>
      <w:lvlText w:val="%1."/>
      <w:lvlJc w:val="left"/>
      <w:pPr>
        <w:ind w:left="630" w:hanging="420"/>
      </w:pPr>
      <w:rPr>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1C7368"/>
    <w:multiLevelType w:val="hybridMultilevel"/>
    <w:tmpl w:val="74FC73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C27979"/>
    <w:multiLevelType w:val="hybridMultilevel"/>
    <w:tmpl w:val="364A1126"/>
    <w:lvl w:ilvl="0" w:tplc="55BC6D00">
      <w:start w:val="1"/>
      <w:numFmt w:val="decimalFullWidth"/>
      <w:lvlText w:val="（%1）"/>
      <w:lvlJc w:val="left"/>
      <w:pPr>
        <w:tabs>
          <w:tab w:val="num" w:pos="1145"/>
        </w:tabs>
        <w:ind w:left="1145" w:hanging="720"/>
      </w:pPr>
      <w:rPr>
        <w:rFonts w:hint="eastAsia"/>
        <w:lang w:val="en-US"/>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396630EB"/>
    <w:multiLevelType w:val="hybridMultilevel"/>
    <w:tmpl w:val="AA563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9025A5"/>
    <w:multiLevelType w:val="hybridMultilevel"/>
    <w:tmpl w:val="BDA86956"/>
    <w:lvl w:ilvl="0" w:tplc="2DAA4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8625A6"/>
    <w:multiLevelType w:val="hybridMultilevel"/>
    <w:tmpl w:val="86B42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BC529D"/>
    <w:multiLevelType w:val="hybridMultilevel"/>
    <w:tmpl w:val="41DAD374"/>
    <w:lvl w:ilvl="0" w:tplc="68EA5D5E">
      <w:start w:val="1"/>
      <w:numFmt w:val="decimal"/>
      <w:lvlText w:val="%1."/>
      <w:lvlJc w:val="left"/>
      <w:pPr>
        <w:ind w:left="640" w:hanging="420"/>
      </w:pPr>
    </w:lvl>
    <w:lvl w:ilvl="1" w:tplc="9F3C4BA0">
      <w:start w:val="1"/>
      <w:numFmt w:val="decimal"/>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47361FCB"/>
    <w:multiLevelType w:val="hybridMultilevel"/>
    <w:tmpl w:val="89424B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0D5616"/>
    <w:multiLevelType w:val="hybridMultilevel"/>
    <w:tmpl w:val="A7086010"/>
    <w:lvl w:ilvl="0" w:tplc="41DA971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422EF2"/>
    <w:multiLevelType w:val="hybridMultilevel"/>
    <w:tmpl w:val="9B581838"/>
    <w:lvl w:ilvl="0" w:tplc="6E96F4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CE06A6"/>
    <w:multiLevelType w:val="hybridMultilevel"/>
    <w:tmpl w:val="E61EBE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34E2810"/>
    <w:multiLevelType w:val="hybridMultilevel"/>
    <w:tmpl w:val="697C2BCA"/>
    <w:lvl w:ilvl="0" w:tplc="39BA23CC">
      <w:start w:val="1"/>
      <w:numFmt w:val="decimalFullWidth"/>
      <w:lvlText w:val="（%1）"/>
      <w:lvlJc w:val="left"/>
      <w:pPr>
        <w:tabs>
          <w:tab w:val="num" w:pos="1187"/>
        </w:tabs>
        <w:ind w:left="1187" w:hanging="720"/>
      </w:pPr>
      <w:rPr>
        <w:rFonts w:hint="eastAsia"/>
        <w:lang w:val="en-US"/>
      </w:rPr>
    </w:lvl>
    <w:lvl w:ilvl="1" w:tplc="04090017" w:tentative="1">
      <w:start w:val="1"/>
      <w:numFmt w:val="aiueoFullWidth"/>
      <w:lvlText w:val="(%2)"/>
      <w:lvlJc w:val="left"/>
      <w:pPr>
        <w:tabs>
          <w:tab w:val="num" w:pos="1307"/>
        </w:tabs>
        <w:ind w:left="1307" w:hanging="420"/>
      </w:pPr>
    </w:lvl>
    <w:lvl w:ilvl="2" w:tplc="04090011" w:tentative="1">
      <w:start w:val="1"/>
      <w:numFmt w:val="decimalEnclosedCircle"/>
      <w:lvlText w:val="%3"/>
      <w:lvlJc w:val="left"/>
      <w:pPr>
        <w:tabs>
          <w:tab w:val="num" w:pos="1727"/>
        </w:tabs>
        <w:ind w:left="1727" w:hanging="420"/>
      </w:pPr>
    </w:lvl>
    <w:lvl w:ilvl="3" w:tplc="0409000F" w:tentative="1">
      <w:start w:val="1"/>
      <w:numFmt w:val="decimal"/>
      <w:lvlText w:val="%4."/>
      <w:lvlJc w:val="left"/>
      <w:pPr>
        <w:tabs>
          <w:tab w:val="num" w:pos="2147"/>
        </w:tabs>
        <w:ind w:left="2147" w:hanging="420"/>
      </w:pPr>
    </w:lvl>
    <w:lvl w:ilvl="4" w:tplc="04090017" w:tentative="1">
      <w:start w:val="1"/>
      <w:numFmt w:val="aiueoFullWidth"/>
      <w:lvlText w:val="(%5)"/>
      <w:lvlJc w:val="left"/>
      <w:pPr>
        <w:tabs>
          <w:tab w:val="num" w:pos="2567"/>
        </w:tabs>
        <w:ind w:left="2567" w:hanging="420"/>
      </w:pPr>
    </w:lvl>
    <w:lvl w:ilvl="5" w:tplc="04090011" w:tentative="1">
      <w:start w:val="1"/>
      <w:numFmt w:val="decimalEnclosedCircle"/>
      <w:lvlText w:val="%6"/>
      <w:lvlJc w:val="left"/>
      <w:pPr>
        <w:tabs>
          <w:tab w:val="num" w:pos="2987"/>
        </w:tabs>
        <w:ind w:left="2987" w:hanging="420"/>
      </w:pPr>
    </w:lvl>
    <w:lvl w:ilvl="6" w:tplc="0409000F" w:tentative="1">
      <w:start w:val="1"/>
      <w:numFmt w:val="decimal"/>
      <w:lvlText w:val="%7."/>
      <w:lvlJc w:val="left"/>
      <w:pPr>
        <w:tabs>
          <w:tab w:val="num" w:pos="3407"/>
        </w:tabs>
        <w:ind w:left="3407" w:hanging="420"/>
      </w:pPr>
    </w:lvl>
    <w:lvl w:ilvl="7" w:tplc="04090017" w:tentative="1">
      <w:start w:val="1"/>
      <w:numFmt w:val="aiueoFullWidth"/>
      <w:lvlText w:val="(%8)"/>
      <w:lvlJc w:val="left"/>
      <w:pPr>
        <w:tabs>
          <w:tab w:val="num" w:pos="3827"/>
        </w:tabs>
        <w:ind w:left="3827" w:hanging="420"/>
      </w:pPr>
    </w:lvl>
    <w:lvl w:ilvl="8" w:tplc="04090011" w:tentative="1">
      <w:start w:val="1"/>
      <w:numFmt w:val="decimalEnclosedCircle"/>
      <w:lvlText w:val="%9"/>
      <w:lvlJc w:val="left"/>
      <w:pPr>
        <w:tabs>
          <w:tab w:val="num" w:pos="4247"/>
        </w:tabs>
        <w:ind w:left="4247" w:hanging="420"/>
      </w:pPr>
    </w:lvl>
  </w:abstractNum>
  <w:abstractNum w:abstractNumId="18" w15:restartNumberingAfterBreak="0">
    <w:nsid w:val="537E3FF7"/>
    <w:multiLevelType w:val="hybridMultilevel"/>
    <w:tmpl w:val="1E808D4A"/>
    <w:lvl w:ilvl="0" w:tplc="20FE25D8">
      <w:start w:val="1"/>
      <w:numFmt w:val="decimal"/>
      <w:lvlText w:val="(%1)"/>
      <w:lvlJc w:val="left"/>
      <w:pPr>
        <w:ind w:left="680" w:hanging="4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C1568FF"/>
    <w:multiLevelType w:val="hybridMultilevel"/>
    <w:tmpl w:val="70BA2D88"/>
    <w:lvl w:ilvl="0" w:tplc="B4326E0E">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0" w15:restartNumberingAfterBreak="0">
    <w:nsid w:val="61B77B5F"/>
    <w:multiLevelType w:val="hybridMultilevel"/>
    <w:tmpl w:val="650E5D6A"/>
    <w:lvl w:ilvl="0" w:tplc="55BC6D00">
      <w:start w:val="1"/>
      <w:numFmt w:val="decimalFullWidth"/>
      <w:lvlText w:val="（%1）"/>
      <w:lvlJc w:val="left"/>
      <w:pPr>
        <w:tabs>
          <w:tab w:val="num" w:pos="1145"/>
        </w:tabs>
        <w:ind w:left="1145" w:hanging="720"/>
      </w:pPr>
      <w:rPr>
        <w:rFonts w:hint="eastAsia"/>
        <w:lang w:val="en-US"/>
      </w:rPr>
    </w:lvl>
    <w:lvl w:ilvl="1" w:tplc="0DA48810">
      <w:start w:val="1"/>
      <w:numFmt w:val="decimalEnclosedCircle"/>
      <w:lvlText w:val="%2"/>
      <w:lvlJc w:val="left"/>
      <w:pPr>
        <w:ind w:left="1205" w:hanging="360"/>
      </w:pPr>
      <w:rPr>
        <w:rFonts w:hint="default"/>
      </w:r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1" w15:restartNumberingAfterBreak="0">
    <w:nsid w:val="624A79F9"/>
    <w:multiLevelType w:val="hybridMultilevel"/>
    <w:tmpl w:val="BC7ECA26"/>
    <w:lvl w:ilvl="0" w:tplc="678CC9C2">
      <w:start w:val="1"/>
      <w:numFmt w:val="decimal"/>
      <w:lvlText w:val="%1."/>
      <w:lvlJc w:val="left"/>
      <w:pPr>
        <w:ind w:left="351" w:hanging="360"/>
      </w:pPr>
      <w:rPr>
        <w:rFonts w:hint="default"/>
      </w:rPr>
    </w:lvl>
    <w:lvl w:ilvl="1" w:tplc="04090017" w:tentative="1">
      <w:start w:val="1"/>
      <w:numFmt w:val="aiueoFullWidth"/>
      <w:lvlText w:val="(%2)"/>
      <w:lvlJc w:val="left"/>
      <w:pPr>
        <w:ind w:left="831" w:hanging="420"/>
      </w:pPr>
    </w:lvl>
    <w:lvl w:ilvl="2" w:tplc="04090011" w:tentative="1">
      <w:start w:val="1"/>
      <w:numFmt w:val="decimalEnclosedCircle"/>
      <w:lvlText w:val="%3"/>
      <w:lvlJc w:val="left"/>
      <w:pPr>
        <w:ind w:left="1251" w:hanging="420"/>
      </w:pPr>
    </w:lvl>
    <w:lvl w:ilvl="3" w:tplc="0409000F" w:tentative="1">
      <w:start w:val="1"/>
      <w:numFmt w:val="decimal"/>
      <w:lvlText w:val="%4."/>
      <w:lvlJc w:val="left"/>
      <w:pPr>
        <w:ind w:left="1671" w:hanging="420"/>
      </w:pPr>
    </w:lvl>
    <w:lvl w:ilvl="4" w:tplc="04090017" w:tentative="1">
      <w:start w:val="1"/>
      <w:numFmt w:val="aiueoFullWidth"/>
      <w:lvlText w:val="(%5)"/>
      <w:lvlJc w:val="left"/>
      <w:pPr>
        <w:ind w:left="2091" w:hanging="420"/>
      </w:pPr>
    </w:lvl>
    <w:lvl w:ilvl="5" w:tplc="04090011" w:tentative="1">
      <w:start w:val="1"/>
      <w:numFmt w:val="decimalEnclosedCircle"/>
      <w:lvlText w:val="%6"/>
      <w:lvlJc w:val="left"/>
      <w:pPr>
        <w:ind w:left="2511" w:hanging="420"/>
      </w:pPr>
    </w:lvl>
    <w:lvl w:ilvl="6" w:tplc="0409000F" w:tentative="1">
      <w:start w:val="1"/>
      <w:numFmt w:val="decimal"/>
      <w:lvlText w:val="%7."/>
      <w:lvlJc w:val="left"/>
      <w:pPr>
        <w:ind w:left="2931" w:hanging="420"/>
      </w:pPr>
    </w:lvl>
    <w:lvl w:ilvl="7" w:tplc="04090017" w:tentative="1">
      <w:start w:val="1"/>
      <w:numFmt w:val="aiueoFullWidth"/>
      <w:lvlText w:val="(%8)"/>
      <w:lvlJc w:val="left"/>
      <w:pPr>
        <w:ind w:left="3351" w:hanging="420"/>
      </w:pPr>
    </w:lvl>
    <w:lvl w:ilvl="8" w:tplc="04090011" w:tentative="1">
      <w:start w:val="1"/>
      <w:numFmt w:val="decimalEnclosedCircle"/>
      <w:lvlText w:val="%9"/>
      <w:lvlJc w:val="left"/>
      <w:pPr>
        <w:ind w:left="3771" w:hanging="420"/>
      </w:pPr>
    </w:lvl>
  </w:abstractNum>
  <w:abstractNum w:abstractNumId="22" w15:restartNumberingAfterBreak="0">
    <w:nsid w:val="634D40DD"/>
    <w:multiLevelType w:val="hybridMultilevel"/>
    <w:tmpl w:val="5E0EA148"/>
    <w:lvl w:ilvl="0" w:tplc="EC180D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67C7388"/>
    <w:multiLevelType w:val="hybridMultilevel"/>
    <w:tmpl w:val="7660D4D6"/>
    <w:lvl w:ilvl="0" w:tplc="D7F219F6">
      <w:start w:val="1"/>
      <w:numFmt w:val="decimalFullWidth"/>
      <w:lvlText w:val="（%1）"/>
      <w:lvlJc w:val="left"/>
      <w:pPr>
        <w:ind w:left="923" w:hanging="405"/>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24" w15:restartNumberingAfterBreak="0">
    <w:nsid w:val="6A3B25BD"/>
    <w:multiLevelType w:val="hybridMultilevel"/>
    <w:tmpl w:val="D5825E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4813D30"/>
    <w:multiLevelType w:val="hybridMultilevel"/>
    <w:tmpl w:val="7C8EBBB8"/>
    <w:lvl w:ilvl="0" w:tplc="1E561B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CFD4004"/>
    <w:multiLevelType w:val="hybridMultilevel"/>
    <w:tmpl w:val="4ADA17CE"/>
    <w:lvl w:ilvl="0" w:tplc="89168BDE">
      <w:start w:val="1"/>
      <w:numFmt w:val="decimal"/>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8"/>
  </w:num>
  <w:num w:numId="3">
    <w:abstractNumId w:val="6"/>
  </w:num>
  <w:num w:numId="4">
    <w:abstractNumId w:val="14"/>
  </w:num>
  <w:num w:numId="5">
    <w:abstractNumId w:val="3"/>
  </w:num>
  <w:num w:numId="6">
    <w:abstractNumId w:val="11"/>
  </w:num>
  <w:num w:numId="7">
    <w:abstractNumId w:val="21"/>
  </w:num>
  <w:num w:numId="8">
    <w:abstractNumId w:val="13"/>
  </w:num>
  <w:num w:numId="9">
    <w:abstractNumId w:val="5"/>
  </w:num>
  <w:num w:numId="10">
    <w:abstractNumId w:val="7"/>
  </w:num>
  <w:num w:numId="11">
    <w:abstractNumId w:val="4"/>
  </w:num>
  <w:num w:numId="12">
    <w:abstractNumId w:val="9"/>
  </w:num>
  <w:num w:numId="13">
    <w:abstractNumId w:val="24"/>
  </w:num>
  <w:num w:numId="14">
    <w:abstractNumId w:val="16"/>
  </w:num>
  <w:num w:numId="15">
    <w:abstractNumId w:val="1"/>
  </w:num>
  <w:num w:numId="16">
    <w:abstractNumId w:val="25"/>
  </w:num>
  <w:num w:numId="17">
    <w:abstractNumId w:val="15"/>
  </w:num>
  <w:num w:numId="18">
    <w:abstractNumId w:val="10"/>
  </w:num>
  <w:num w:numId="19">
    <w:abstractNumId w:val="26"/>
  </w:num>
  <w:num w:numId="20">
    <w:abstractNumId w:val="22"/>
  </w:num>
  <w:num w:numId="21">
    <w:abstractNumId w:val="17"/>
  </w:num>
  <w:num w:numId="22">
    <w:abstractNumId w:val="2"/>
  </w:num>
  <w:num w:numId="23">
    <w:abstractNumId w:val="20"/>
  </w:num>
  <w:num w:numId="24">
    <w:abstractNumId w:val="8"/>
  </w:num>
  <w:num w:numId="25">
    <w:abstractNumId w:val="0"/>
  </w:num>
  <w:num w:numId="26">
    <w:abstractNumId w:val="23"/>
  </w:num>
  <w:num w:numId="2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doNotTrackFormatting/>
  <w:defaultTabStop w:val="660"/>
  <w:drawingGridHorizontalSpacing w:val="112"/>
  <w:drawingGridVerticalSpacing w:val="17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numFmt w:val="chicago"/>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518"/>
    <w:rsid w:val="00010518"/>
    <w:rsid w:val="00010743"/>
    <w:rsid w:val="00015150"/>
    <w:rsid w:val="00015B3F"/>
    <w:rsid w:val="0002084C"/>
    <w:rsid w:val="00020D12"/>
    <w:rsid w:val="00023878"/>
    <w:rsid w:val="00030812"/>
    <w:rsid w:val="000328D0"/>
    <w:rsid w:val="00043A4D"/>
    <w:rsid w:val="00043D2E"/>
    <w:rsid w:val="00044990"/>
    <w:rsid w:val="00045749"/>
    <w:rsid w:val="0004674F"/>
    <w:rsid w:val="0005006A"/>
    <w:rsid w:val="00050776"/>
    <w:rsid w:val="0005093E"/>
    <w:rsid w:val="0005156B"/>
    <w:rsid w:val="00052D1D"/>
    <w:rsid w:val="00056555"/>
    <w:rsid w:val="00056797"/>
    <w:rsid w:val="00061DFE"/>
    <w:rsid w:val="00066AAE"/>
    <w:rsid w:val="00067C2C"/>
    <w:rsid w:val="000703D4"/>
    <w:rsid w:val="000853B9"/>
    <w:rsid w:val="000A15BF"/>
    <w:rsid w:val="000A792E"/>
    <w:rsid w:val="000A7DA3"/>
    <w:rsid w:val="000B261B"/>
    <w:rsid w:val="000B7FF6"/>
    <w:rsid w:val="000C2753"/>
    <w:rsid w:val="000C46C1"/>
    <w:rsid w:val="000C56B7"/>
    <w:rsid w:val="000C685D"/>
    <w:rsid w:val="000D3ED9"/>
    <w:rsid w:val="000D48AF"/>
    <w:rsid w:val="000D51B9"/>
    <w:rsid w:val="000E33AB"/>
    <w:rsid w:val="000E4211"/>
    <w:rsid w:val="000E66C9"/>
    <w:rsid w:val="000E7029"/>
    <w:rsid w:val="000F0B7B"/>
    <w:rsid w:val="000F2B27"/>
    <w:rsid w:val="000F64E8"/>
    <w:rsid w:val="00106D63"/>
    <w:rsid w:val="001077D3"/>
    <w:rsid w:val="0011019C"/>
    <w:rsid w:val="00110379"/>
    <w:rsid w:val="00111065"/>
    <w:rsid w:val="00113A3B"/>
    <w:rsid w:val="0012153F"/>
    <w:rsid w:val="0012272D"/>
    <w:rsid w:val="00123F31"/>
    <w:rsid w:val="00124230"/>
    <w:rsid w:val="00132F6C"/>
    <w:rsid w:val="00134738"/>
    <w:rsid w:val="00137398"/>
    <w:rsid w:val="001423B8"/>
    <w:rsid w:val="00142E5A"/>
    <w:rsid w:val="001432A0"/>
    <w:rsid w:val="001459AA"/>
    <w:rsid w:val="00161BBE"/>
    <w:rsid w:val="001644FB"/>
    <w:rsid w:val="00166337"/>
    <w:rsid w:val="0017261A"/>
    <w:rsid w:val="00172C8E"/>
    <w:rsid w:val="00174539"/>
    <w:rsid w:val="0017586E"/>
    <w:rsid w:val="00175B03"/>
    <w:rsid w:val="00176724"/>
    <w:rsid w:val="00180100"/>
    <w:rsid w:val="001849EF"/>
    <w:rsid w:val="00186C80"/>
    <w:rsid w:val="00194CB7"/>
    <w:rsid w:val="0019770A"/>
    <w:rsid w:val="001A0600"/>
    <w:rsid w:val="001A4977"/>
    <w:rsid w:val="001A61CC"/>
    <w:rsid w:val="001A6880"/>
    <w:rsid w:val="001A6AF5"/>
    <w:rsid w:val="001B42EA"/>
    <w:rsid w:val="001C195F"/>
    <w:rsid w:val="001C2F14"/>
    <w:rsid w:val="001C3AC3"/>
    <w:rsid w:val="001C7F36"/>
    <w:rsid w:val="001D0A9F"/>
    <w:rsid w:val="001D367E"/>
    <w:rsid w:val="001E0861"/>
    <w:rsid w:val="001E39DB"/>
    <w:rsid w:val="001F2BF5"/>
    <w:rsid w:val="001F3C0C"/>
    <w:rsid w:val="001F600B"/>
    <w:rsid w:val="001F7D02"/>
    <w:rsid w:val="002012E0"/>
    <w:rsid w:val="00201B35"/>
    <w:rsid w:val="00202F7A"/>
    <w:rsid w:val="00204314"/>
    <w:rsid w:val="002045E6"/>
    <w:rsid w:val="002057B9"/>
    <w:rsid w:val="00205DD1"/>
    <w:rsid w:val="00207FE6"/>
    <w:rsid w:val="0021035B"/>
    <w:rsid w:val="00210D0C"/>
    <w:rsid w:val="00214C4F"/>
    <w:rsid w:val="00215149"/>
    <w:rsid w:val="00217635"/>
    <w:rsid w:val="00221188"/>
    <w:rsid w:val="00222734"/>
    <w:rsid w:val="00224D2C"/>
    <w:rsid w:val="00225356"/>
    <w:rsid w:val="00225364"/>
    <w:rsid w:val="002335BF"/>
    <w:rsid w:val="0023533E"/>
    <w:rsid w:val="00235372"/>
    <w:rsid w:val="00237DF4"/>
    <w:rsid w:val="00237E32"/>
    <w:rsid w:val="00241040"/>
    <w:rsid w:val="002446BB"/>
    <w:rsid w:val="002500BC"/>
    <w:rsid w:val="00250640"/>
    <w:rsid w:val="00250719"/>
    <w:rsid w:val="00250791"/>
    <w:rsid w:val="00251EA4"/>
    <w:rsid w:val="0025267B"/>
    <w:rsid w:val="00252E14"/>
    <w:rsid w:val="00254E0D"/>
    <w:rsid w:val="002551A6"/>
    <w:rsid w:val="00255B90"/>
    <w:rsid w:val="00260CA2"/>
    <w:rsid w:val="00265495"/>
    <w:rsid w:val="00265D09"/>
    <w:rsid w:val="0026700D"/>
    <w:rsid w:val="00267055"/>
    <w:rsid w:val="00267170"/>
    <w:rsid w:val="00267278"/>
    <w:rsid w:val="00267B91"/>
    <w:rsid w:val="00267C93"/>
    <w:rsid w:val="00273E67"/>
    <w:rsid w:val="002807BF"/>
    <w:rsid w:val="002849D3"/>
    <w:rsid w:val="0028537A"/>
    <w:rsid w:val="0028753C"/>
    <w:rsid w:val="002948CC"/>
    <w:rsid w:val="00297B5C"/>
    <w:rsid w:val="002A0738"/>
    <w:rsid w:val="002A38D9"/>
    <w:rsid w:val="002A4806"/>
    <w:rsid w:val="002A65FD"/>
    <w:rsid w:val="002A6CA9"/>
    <w:rsid w:val="002A6E24"/>
    <w:rsid w:val="002B3A02"/>
    <w:rsid w:val="002B4AF7"/>
    <w:rsid w:val="002C0E58"/>
    <w:rsid w:val="002C1BF9"/>
    <w:rsid w:val="002C4EB2"/>
    <w:rsid w:val="002C549D"/>
    <w:rsid w:val="002D47A2"/>
    <w:rsid w:val="002D7A65"/>
    <w:rsid w:val="002E11EF"/>
    <w:rsid w:val="002E6B70"/>
    <w:rsid w:val="002E6D05"/>
    <w:rsid w:val="002F46C8"/>
    <w:rsid w:val="002F62A2"/>
    <w:rsid w:val="002F6B06"/>
    <w:rsid w:val="002F7736"/>
    <w:rsid w:val="003026D2"/>
    <w:rsid w:val="00305002"/>
    <w:rsid w:val="0031091E"/>
    <w:rsid w:val="00310C68"/>
    <w:rsid w:val="00312464"/>
    <w:rsid w:val="00314235"/>
    <w:rsid w:val="00316017"/>
    <w:rsid w:val="00317DFC"/>
    <w:rsid w:val="00326EF1"/>
    <w:rsid w:val="003320CA"/>
    <w:rsid w:val="003325F8"/>
    <w:rsid w:val="003329BB"/>
    <w:rsid w:val="003368F3"/>
    <w:rsid w:val="0034102B"/>
    <w:rsid w:val="00341AFE"/>
    <w:rsid w:val="003463F3"/>
    <w:rsid w:val="00351821"/>
    <w:rsid w:val="00353CB5"/>
    <w:rsid w:val="00353EAE"/>
    <w:rsid w:val="0035516C"/>
    <w:rsid w:val="00356196"/>
    <w:rsid w:val="00356B7C"/>
    <w:rsid w:val="00360ABE"/>
    <w:rsid w:val="00365E1C"/>
    <w:rsid w:val="00365E7C"/>
    <w:rsid w:val="00367A31"/>
    <w:rsid w:val="00370A8A"/>
    <w:rsid w:val="00374211"/>
    <w:rsid w:val="003816E0"/>
    <w:rsid w:val="00391913"/>
    <w:rsid w:val="003A42CD"/>
    <w:rsid w:val="003A4B9E"/>
    <w:rsid w:val="003A4D5E"/>
    <w:rsid w:val="003A56CD"/>
    <w:rsid w:val="003A76AE"/>
    <w:rsid w:val="003B1ABB"/>
    <w:rsid w:val="003B3021"/>
    <w:rsid w:val="003B4CC9"/>
    <w:rsid w:val="003B6714"/>
    <w:rsid w:val="003B7A84"/>
    <w:rsid w:val="003C0115"/>
    <w:rsid w:val="003C1239"/>
    <w:rsid w:val="003C2FBB"/>
    <w:rsid w:val="003C3A01"/>
    <w:rsid w:val="003C4DD4"/>
    <w:rsid w:val="003C6B9F"/>
    <w:rsid w:val="003C76FD"/>
    <w:rsid w:val="003D0B88"/>
    <w:rsid w:val="003D3BF5"/>
    <w:rsid w:val="003D6C32"/>
    <w:rsid w:val="003E39B1"/>
    <w:rsid w:val="003F4321"/>
    <w:rsid w:val="003F4AC4"/>
    <w:rsid w:val="004045EF"/>
    <w:rsid w:val="0040501B"/>
    <w:rsid w:val="004135EE"/>
    <w:rsid w:val="0041363B"/>
    <w:rsid w:val="0041452A"/>
    <w:rsid w:val="004146F5"/>
    <w:rsid w:val="004152E3"/>
    <w:rsid w:val="004167BB"/>
    <w:rsid w:val="0041713D"/>
    <w:rsid w:val="00417AED"/>
    <w:rsid w:val="004253CC"/>
    <w:rsid w:val="00426695"/>
    <w:rsid w:val="0042748D"/>
    <w:rsid w:val="0043331A"/>
    <w:rsid w:val="00437FEF"/>
    <w:rsid w:val="00441704"/>
    <w:rsid w:val="00446012"/>
    <w:rsid w:val="004478A4"/>
    <w:rsid w:val="004510E9"/>
    <w:rsid w:val="004543AB"/>
    <w:rsid w:val="004554BD"/>
    <w:rsid w:val="00455FF8"/>
    <w:rsid w:val="00456818"/>
    <w:rsid w:val="004574E9"/>
    <w:rsid w:val="00462166"/>
    <w:rsid w:val="00464C5B"/>
    <w:rsid w:val="00481164"/>
    <w:rsid w:val="00484B25"/>
    <w:rsid w:val="0048550F"/>
    <w:rsid w:val="00493C61"/>
    <w:rsid w:val="0049652D"/>
    <w:rsid w:val="00496A29"/>
    <w:rsid w:val="00496D01"/>
    <w:rsid w:val="00497833"/>
    <w:rsid w:val="004B1F1A"/>
    <w:rsid w:val="004B3B54"/>
    <w:rsid w:val="004B5906"/>
    <w:rsid w:val="004C5804"/>
    <w:rsid w:val="004C74DE"/>
    <w:rsid w:val="004D0346"/>
    <w:rsid w:val="004D64D0"/>
    <w:rsid w:val="004E047F"/>
    <w:rsid w:val="004E0FE0"/>
    <w:rsid w:val="004E2B96"/>
    <w:rsid w:val="004E3DFD"/>
    <w:rsid w:val="004E4199"/>
    <w:rsid w:val="004E5F2A"/>
    <w:rsid w:val="004E6257"/>
    <w:rsid w:val="004F0254"/>
    <w:rsid w:val="004F255C"/>
    <w:rsid w:val="004F30CB"/>
    <w:rsid w:val="004F4498"/>
    <w:rsid w:val="004F4678"/>
    <w:rsid w:val="004F6C36"/>
    <w:rsid w:val="00500B79"/>
    <w:rsid w:val="00503D9D"/>
    <w:rsid w:val="00504E12"/>
    <w:rsid w:val="00507200"/>
    <w:rsid w:val="00511E78"/>
    <w:rsid w:val="005145D9"/>
    <w:rsid w:val="00520F29"/>
    <w:rsid w:val="00520F77"/>
    <w:rsid w:val="00524E23"/>
    <w:rsid w:val="00527D9F"/>
    <w:rsid w:val="0053266D"/>
    <w:rsid w:val="0053564A"/>
    <w:rsid w:val="005369C6"/>
    <w:rsid w:val="00553CAF"/>
    <w:rsid w:val="00554A4B"/>
    <w:rsid w:val="00556807"/>
    <w:rsid w:val="005605E3"/>
    <w:rsid w:val="0056157E"/>
    <w:rsid w:val="00563154"/>
    <w:rsid w:val="00564DE5"/>
    <w:rsid w:val="005657B7"/>
    <w:rsid w:val="00571BF9"/>
    <w:rsid w:val="0057289A"/>
    <w:rsid w:val="005731C8"/>
    <w:rsid w:val="00575E4A"/>
    <w:rsid w:val="0057646C"/>
    <w:rsid w:val="00580F0C"/>
    <w:rsid w:val="00585826"/>
    <w:rsid w:val="00586B65"/>
    <w:rsid w:val="00587924"/>
    <w:rsid w:val="00587F1A"/>
    <w:rsid w:val="005936A5"/>
    <w:rsid w:val="00597CB5"/>
    <w:rsid w:val="00597F88"/>
    <w:rsid w:val="005A4989"/>
    <w:rsid w:val="005B0A45"/>
    <w:rsid w:val="005B4429"/>
    <w:rsid w:val="005B44B2"/>
    <w:rsid w:val="005B57C2"/>
    <w:rsid w:val="005C7026"/>
    <w:rsid w:val="005D27D8"/>
    <w:rsid w:val="005D78B5"/>
    <w:rsid w:val="005E0005"/>
    <w:rsid w:val="005E13E5"/>
    <w:rsid w:val="005E3AC3"/>
    <w:rsid w:val="005E5095"/>
    <w:rsid w:val="005E6357"/>
    <w:rsid w:val="005F51D7"/>
    <w:rsid w:val="005F5693"/>
    <w:rsid w:val="00603AD2"/>
    <w:rsid w:val="00604123"/>
    <w:rsid w:val="00610797"/>
    <w:rsid w:val="00620674"/>
    <w:rsid w:val="00621D17"/>
    <w:rsid w:val="006279F6"/>
    <w:rsid w:val="00633619"/>
    <w:rsid w:val="00633A3E"/>
    <w:rsid w:val="00634449"/>
    <w:rsid w:val="0063522D"/>
    <w:rsid w:val="0064541C"/>
    <w:rsid w:val="00657D28"/>
    <w:rsid w:val="00660097"/>
    <w:rsid w:val="00664EA8"/>
    <w:rsid w:val="00666CB0"/>
    <w:rsid w:val="0067093F"/>
    <w:rsid w:val="006715E3"/>
    <w:rsid w:val="006752F5"/>
    <w:rsid w:val="006772F7"/>
    <w:rsid w:val="0068106A"/>
    <w:rsid w:val="00684D50"/>
    <w:rsid w:val="00694841"/>
    <w:rsid w:val="00694859"/>
    <w:rsid w:val="00695750"/>
    <w:rsid w:val="00695BAA"/>
    <w:rsid w:val="006A2165"/>
    <w:rsid w:val="006A29DB"/>
    <w:rsid w:val="006A4600"/>
    <w:rsid w:val="006B0F02"/>
    <w:rsid w:val="006B106F"/>
    <w:rsid w:val="006B788D"/>
    <w:rsid w:val="006C48EC"/>
    <w:rsid w:val="006C5362"/>
    <w:rsid w:val="006D1EEC"/>
    <w:rsid w:val="006D3329"/>
    <w:rsid w:val="006D4603"/>
    <w:rsid w:val="006D49A4"/>
    <w:rsid w:val="006D6C40"/>
    <w:rsid w:val="006D6DEC"/>
    <w:rsid w:val="006F6698"/>
    <w:rsid w:val="007037DA"/>
    <w:rsid w:val="00710F5D"/>
    <w:rsid w:val="00711FEC"/>
    <w:rsid w:val="0071215F"/>
    <w:rsid w:val="007156C8"/>
    <w:rsid w:val="00721EBD"/>
    <w:rsid w:val="00722B4D"/>
    <w:rsid w:val="007247D0"/>
    <w:rsid w:val="0073484C"/>
    <w:rsid w:val="007363D1"/>
    <w:rsid w:val="00736B1A"/>
    <w:rsid w:val="00737F6D"/>
    <w:rsid w:val="0074560E"/>
    <w:rsid w:val="00745877"/>
    <w:rsid w:val="007465E7"/>
    <w:rsid w:val="00750DDC"/>
    <w:rsid w:val="00754C9E"/>
    <w:rsid w:val="007573EE"/>
    <w:rsid w:val="00761BD8"/>
    <w:rsid w:val="00763054"/>
    <w:rsid w:val="007663F7"/>
    <w:rsid w:val="00777E92"/>
    <w:rsid w:val="00780526"/>
    <w:rsid w:val="00780C70"/>
    <w:rsid w:val="00784A7F"/>
    <w:rsid w:val="00785439"/>
    <w:rsid w:val="00795EDA"/>
    <w:rsid w:val="00796275"/>
    <w:rsid w:val="00796C61"/>
    <w:rsid w:val="007A2BEE"/>
    <w:rsid w:val="007A3534"/>
    <w:rsid w:val="007B09AD"/>
    <w:rsid w:val="007B3A2D"/>
    <w:rsid w:val="007B4F28"/>
    <w:rsid w:val="007C3A8A"/>
    <w:rsid w:val="007D03E5"/>
    <w:rsid w:val="007D4DDB"/>
    <w:rsid w:val="007F3B8D"/>
    <w:rsid w:val="007F3D78"/>
    <w:rsid w:val="007F5C6B"/>
    <w:rsid w:val="007F658D"/>
    <w:rsid w:val="00801E45"/>
    <w:rsid w:val="00802D44"/>
    <w:rsid w:val="00804D3F"/>
    <w:rsid w:val="00811627"/>
    <w:rsid w:val="00811708"/>
    <w:rsid w:val="008155BC"/>
    <w:rsid w:val="00822381"/>
    <w:rsid w:val="00822C80"/>
    <w:rsid w:val="0082313F"/>
    <w:rsid w:val="00823BB9"/>
    <w:rsid w:val="00827630"/>
    <w:rsid w:val="0083489E"/>
    <w:rsid w:val="00840100"/>
    <w:rsid w:val="00841D7B"/>
    <w:rsid w:val="00847CA3"/>
    <w:rsid w:val="00854713"/>
    <w:rsid w:val="00856790"/>
    <w:rsid w:val="0086374C"/>
    <w:rsid w:val="008728E2"/>
    <w:rsid w:val="00875EA4"/>
    <w:rsid w:val="00877174"/>
    <w:rsid w:val="008800E9"/>
    <w:rsid w:val="008836AF"/>
    <w:rsid w:val="0088393C"/>
    <w:rsid w:val="00885382"/>
    <w:rsid w:val="00885411"/>
    <w:rsid w:val="00891842"/>
    <w:rsid w:val="00891B27"/>
    <w:rsid w:val="008924ED"/>
    <w:rsid w:val="008927E4"/>
    <w:rsid w:val="0089623E"/>
    <w:rsid w:val="008A1437"/>
    <w:rsid w:val="008A5D04"/>
    <w:rsid w:val="008A6671"/>
    <w:rsid w:val="008B19BA"/>
    <w:rsid w:val="008C0E6E"/>
    <w:rsid w:val="008D1453"/>
    <w:rsid w:val="008D391E"/>
    <w:rsid w:val="008D5107"/>
    <w:rsid w:val="008D7F2D"/>
    <w:rsid w:val="008E0F87"/>
    <w:rsid w:val="008E3717"/>
    <w:rsid w:val="008E3D40"/>
    <w:rsid w:val="008E6E79"/>
    <w:rsid w:val="008F3547"/>
    <w:rsid w:val="008F74BA"/>
    <w:rsid w:val="00900EAB"/>
    <w:rsid w:val="0090311B"/>
    <w:rsid w:val="00907F8F"/>
    <w:rsid w:val="00911F02"/>
    <w:rsid w:val="00912B9E"/>
    <w:rsid w:val="00917438"/>
    <w:rsid w:val="0091784C"/>
    <w:rsid w:val="00924F3E"/>
    <w:rsid w:val="00934E8B"/>
    <w:rsid w:val="009356B7"/>
    <w:rsid w:val="00941C90"/>
    <w:rsid w:val="00944030"/>
    <w:rsid w:val="0094419C"/>
    <w:rsid w:val="00963C70"/>
    <w:rsid w:val="00964B81"/>
    <w:rsid w:val="00965398"/>
    <w:rsid w:val="00970202"/>
    <w:rsid w:val="00974055"/>
    <w:rsid w:val="00974873"/>
    <w:rsid w:val="00976457"/>
    <w:rsid w:val="009826E7"/>
    <w:rsid w:val="009828EC"/>
    <w:rsid w:val="00985444"/>
    <w:rsid w:val="00985B99"/>
    <w:rsid w:val="009877E5"/>
    <w:rsid w:val="00987A7B"/>
    <w:rsid w:val="009933D9"/>
    <w:rsid w:val="00995BEF"/>
    <w:rsid w:val="009A7A48"/>
    <w:rsid w:val="009B1CC4"/>
    <w:rsid w:val="009B381A"/>
    <w:rsid w:val="009B40BC"/>
    <w:rsid w:val="009B7F06"/>
    <w:rsid w:val="009C1E64"/>
    <w:rsid w:val="009C2671"/>
    <w:rsid w:val="009D0ED0"/>
    <w:rsid w:val="009D2809"/>
    <w:rsid w:val="009E09FD"/>
    <w:rsid w:val="009E772C"/>
    <w:rsid w:val="009F0C4F"/>
    <w:rsid w:val="009F6CE9"/>
    <w:rsid w:val="00A042A0"/>
    <w:rsid w:val="00A04C8E"/>
    <w:rsid w:val="00A05E48"/>
    <w:rsid w:val="00A22B68"/>
    <w:rsid w:val="00A231FC"/>
    <w:rsid w:val="00A23865"/>
    <w:rsid w:val="00A2412C"/>
    <w:rsid w:val="00A30C84"/>
    <w:rsid w:val="00A31659"/>
    <w:rsid w:val="00A3273A"/>
    <w:rsid w:val="00A42BED"/>
    <w:rsid w:val="00A50646"/>
    <w:rsid w:val="00A57806"/>
    <w:rsid w:val="00A60D98"/>
    <w:rsid w:val="00A65304"/>
    <w:rsid w:val="00A66CD5"/>
    <w:rsid w:val="00A75396"/>
    <w:rsid w:val="00A7668D"/>
    <w:rsid w:val="00A81048"/>
    <w:rsid w:val="00A82AEC"/>
    <w:rsid w:val="00A85D1E"/>
    <w:rsid w:val="00A85EA0"/>
    <w:rsid w:val="00A86FAA"/>
    <w:rsid w:val="00A934D5"/>
    <w:rsid w:val="00A9504F"/>
    <w:rsid w:val="00A96CBB"/>
    <w:rsid w:val="00AA2FB7"/>
    <w:rsid w:val="00AA69B5"/>
    <w:rsid w:val="00AB0955"/>
    <w:rsid w:val="00AC0953"/>
    <w:rsid w:val="00AC304A"/>
    <w:rsid w:val="00AC3D58"/>
    <w:rsid w:val="00AC5D61"/>
    <w:rsid w:val="00AC7C6C"/>
    <w:rsid w:val="00AD0B81"/>
    <w:rsid w:val="00AD1549"/>
    <w:rsid w:val="00AD550E"/>
    <w:rsid w:val="00AD5693"/>
    <w:rsid w:val="00AD59B9"/>
    <w:rsid w:val="00AD68D9"/>
    <w:rsid w:val="00AE07CC"/>
    <w:rsid w:val="00AE222D"/>
    <w:rsid w:val="00AE28A5"/>
    <w:rsid w:val="00AE52B4"/>
    <w:rsid w:val="00AE6894"/>
    <w:rsid w:val="00AE74DD"/>
    <w:rsid w:val="00AE7BBA"/>
    <w:rsid w:val="00B03D26"/>
    <w:rsid w:val="00B11717"/>
    <w:rsid w:val="00B14DAE"/>
    <w:rsid w:val="00B15CE0"/>
    <w:rsid w:val="00B202A0"/>
    <w:rsid w:val="00B2209D"/>
    <w:rsid w:val="00B2276E"/>
    <w:rsid w:val="00B255A8"/>
    <w:rsid w:val="00B30268"/>
    <w:rsid w:val="00B376DF"/>
    <w:rsid w:val="00B424F8"/>
    <w:rsid w:val="00B43A73"/>
    <w:rsid w:val="00B45912"/>
    <w:rsid w:val="00B50902"/>
    <w:rsid w:val="00B532BA"/>
    <w:rsid w:val="00B57D67"/>
    <w:rsid w:val="00B649F3"/>
    <w:rsid w:val="00B65187"/>
    <w:rsid w:val="00B71DC5"/>
    <w:rsid w:val="00B72C0E"/>
    <w:rsid w:val="00B77875"/>
    <w:rsid w:val="00B77A3B"/>
    <w:rsid w:val="00B806F8"/>
    <w:rsid w:val="00B876F0"/>
    <w:rsid w:val="00B907D4"/>
    <w:rsid w:val="00B92405"/>
    <w:rsid w:val="00BA2953"/>
    <w:rsid w:val="00BA5937"/>
    <w:rsid w:val="00BB2968"/>
    <w:rsid w:val="00BB3669"/>
    <w:rsid w:val="00BB3C7E"/>
    <w:rsid w:val="00BB517D"/>
    <w:rsid w:val="00BD3CFB"/>
    <w:rsid w:val="00BD42E2"/>
    <w:rsid w:val="00BD478C"/>
    <w:rsid w:val="00BD6E89"/>
    <w:rsid w:val="00BE14E3"/>
    <w:rsid w:val="00BE2108"/>
    <w:rsid w:val="00BE576E"/>
    <w:rsid w:val="00BE6729"/>
    <w:rsid w:val="00BE785A"/>
    <w:rsid w:val="00BF0C1F"/>
    <w:rsid w:val="00BF1682"/>
    <w:rsid w:val="00BF262B"/>
    <w:rsid w:val="00BF419C"/>
    <w:rsid w:val="00BF4DBF"/>
    <w:rsid w:val="00BF4E0F"/>
    <w:rsid w:val="00BF5CBD"/>
    <w:rsid w:val="00C01076"/>
    <w:rsid w:val="00C014C3"/>
    <w:rsid w:val="00C03C10"/>
    <w:rsid w:val="00C10592"/>
    <w:rsid w:val="00C13D29"/>
    <w:rsid w:val="00C15B79"/>
    <w:rsid w:val="00C2347C"/>
    <w:rsid w:val="00C30F84"/>
    <w:rsid w:val="00C32BEB"/>
    <w:rsid w:val="00C33274"/>
    <w:rsid w:val="00C33D67"/>
    <w:rsid w:val="00C341DE"/>
    <w:rsid w:val="00C44624"/>
    <w:rsid w:val="00C44D16"/>
    <w:rsid w:val="00C455A6"/>
    <w:rsid w:val="00C5516B"/>
    <w:rsid w:val="00C65D3B"/>
    <w:rsid w:val="00C67163"/>
    <w:rsid w:val="00C71573"/>
    <w:rsid w:val="00C71E94"/>
    <w:rsid w:val="00C7207D"/>
    <w:rsid w:val="00C73B63"/>
    <w:rsid w:val="00C75AB9"/>
    <w:rsid w:val="00C75DC5"/>
    <w:rsid w:val="00C77F81"/>
    <w:rsid w:val="00C8111F"/>
    <w:rsid w:val="00C818B5"/>
    <w:rsid w:val="00C879ED"/>
    <w:rsid w:val="00C92D23"/>
    <w:rsid w:val="00C9308E"/>
    <w:rsid w:val="00C94128"/>
    <w:rsid w:val="00C96B40"/>
    <w:rsid w:val="00CA4E1F"/>
    <w:rsid w:val="00CA5C8C"/>
    <w:rsid w:val="00CA7090"/>
    <w:rsid w:val="00CB08AF"/>
    <w:rsid w:val="00CB0968"/>
    <w:rsid w:val="00CB27A5"/>
    <w:rsid w:val="00CB3AB2"/>
    <w:rsid w:val="00CB7FFD"/>
    <w:rsid w:val="00CC1DFF"/>
    <w:rsid w:val="00CC2963"/>
    <w:rsid w:val="00CC5D9D"/>
    <w:rsid w:val="00CC6553"/>
    <w:rsid w:val="00CC685D"/>
    <w:rsid w:val="00CC7806"/>
    <w:rsid w:val="00CD368F"/>
    <w:rsid w:val="00CD379D"/>
    <w:rsid w:val="00CD41E2"/>
    <w:rsid w:val="00CD571D"/>
    <w:rsid w:val="00CD78B4"/>
    <w:rsid w:val="00CE24BA"/>
    <w:rsid w:val="00CE41C8"/>
    <w:rsid w:val="00CE42F1"/>
    <w:rsid w:val="00CF1B34"/>
    <w:rsid w:val="00CF345D"/>
    <w:rsid w:val="00CF61F6"/>
    <w:rsid w:val="00CF765F"/>
    <w:rsid w:val="00CF7E44"/>
    <w:rsid w:val="00D04376"/>
    <w:rsid w:val="00D04F0E"/>
    <w:rsid w:val="00D11AD0"/>
    <w:rsid w:val="00D1244A"/>
    <w:rsid w:val="00D1553E"/>
    <w:rsid w:val="00D21197"/>
    <w:rsid w:val="00D212CB"/>
    <w:rsid w:val="00D21497"/>
    <w:rsid w:val="00D21FC8"/>
    <w:rsid w:val="00D32C13"/>
    <w:rsid w:val="00D37CDE"/>
    <w:rsid w:val="00D40D3A"/>
    <w:rsid w:val="00D43F79"/>
    <w:rsid w:val="00D44656"/>
    <w:rsid w:val="00D47406"/>
    <w:rsid w:val="00D51AE1"/>
    <w:rsid w:val="00D5495B"/>
    <w:rsid w:val="00D610D9"/>
    <w:rsid w:val="00D61B77"/>
    <w:rsid w:val="00D622EB"/>
    <w:rsid w:val="00D62C5F"/>
    <w:rsid w:val="00D63FC2"/>
    <w:rsid w:val="00D64D3E"/>
    <w:rsid w:val="00D66C8D"/>
    <w:rsid w:val="00D674BB"/>
    <w:rsid w:val="00D710D5"/>
    <w:rsid w:val="00D756BC"/>
    <w:rsid w:val="00D81137"/>
    <w:rsid w:val="00D816AB"/>
    <w:rsid w:val="00D820F6"/>
    <w:rsid w:val="00D855B6"/>
    <w:rsid w:val="00D859B0"/>
    <w:rsid w:val="00D85BF2"/>
    <w:rsid w:val="00D86E8B"/>
    <w:rsid w:val="00D87298"/>
    <w:rsid w:val="00D93393"/>
    <w:rsid w:val="00D939EA"/>
    <w:rsid w:val="00D95171"/>
    <w:rsid w:val="00D9577E"/>
    <w:rsid w:val="00DA2EE4"/>
    <w:rsid w:val="00DA3114"/>
    <w:rsid w:val="00DA7ADF"/>
    <w:rsid w:val="00DB44FB"/>
    <w:rsid w:val="00DC0C65"/>
    <w:rsid w:val="00DC35D7"/>
    <w:rsid w:val="00DC5562"/>
    <w:rsid w:val="00DC5FED"/>
    <w:rsid w:val="00DC643A"/>
    <w:rsid w:val="00DD6AD1"/>
    <w:rsid w:val="00DD7B0E"/>
    <w:rsid w:val="00DE16B0"/>
    <w:rsid w:val="00DE21F6"/>
    <w:rsid w:val="00DE3CB0"/>
    <w:rsid w:val="00DE5355"/>
    <w:rsid w:val="00DE56A7"/>
    <w:rsid w:val="00DE5A09"/>
    <w:rsid w:val="00DE7CB0"/>
    <w:rsid w:val="00DE7DEE"/>
    <w:rsid w:val="00DF11EA"/>
    <w:rsid w:val="00DF628A"/>
    <w:rsid w:val="00E02EF5"/>
    <w:rsid w:val="00E07B05"/>
    <w:rsid w:val="00E11230"/>
    <w:rsid w:val="00E14E14"/>
    <w:rsid w:val="00E178B2"/>
    <w:rsid w:val="00E20E7E"/>
    <w:rsid w:val="00E265B3"/>
    <w:rsid w:val="00E271BF"/>
    <w:rsid w:val="00E30973"/>
    <w:rsid w:val="00E339E0"/>
    <w:rsid w:val="00E404D8"/>
    <w:rsid w:val="00E46642"/>
    <w:rsid w:val="00E47AC7"/>
    <w:rsid w:val="00E50297"/>
    <w:rsid w:val="00E535B2"/>
    <w:rsid w:val="00E5634B"/>
    <w:rsid w:val="00E56CA0"/>
    <w:rsid w:val="00E618DE"/>
    <w:rsid w:val="00E726F0"/>
    <w:rsid w:val="00E73257"/>
    <w:rsid w:val="00E75AB3"/>
    <w:rsid w:val="00E77E95"/>
    <w:rsid w:val="00E81C8C"/>
    <w:rsid w:val="00E8219B"/>
    <w:rsid w:val="00E847C3"/>
    <w:rsid w:val="00E85A35"/>
    <w:rsid w:val="00E9194C"/>
    <w:rsid w:val="00E9259A"/>
    <w:rsid w:val="00E92919"/>
    <w:rsid w:val="00E93155"/>
    <w:rsid w:val="00E945B4"/>
    <w:rsid w:val="00E9540B"/>
    <w:rsid w:val="00E974EB"/>
    <w:rsid w:val="00EA575C"/>
    <w:rsid w:val="00EA7CF3"/>
    <w:rsid w:val="00EB1D9E"/>
    <w:rsid w:val="00EB1DE1"/>
    <w:rsid w:val="00EB48F7"/>
    <w:rsid w:val="00EC0F95"/>
    <w:rsid w:val="00EC1F6D"/>
    <w:rsid w:val="00EC32FC"/>
    <w:rsid w:val="00ED1D7F"/>
    <w:rsid w:val="00ED7731"/>
    <w:rsid w:val="00EE02B8"/>
    <w:rsid w:val="00EE1300"/>
    <w:rsid w:val="00EE1BD7"/>
    <w:rsid w:val="00EE2EDC"/>
    <w:rsid w:val="00EE35C7"/>
    <w:rsid w:val="00EF076A"/>
    <w:rsid w:val="00EF16E0"/>
    <w:rsid w:val="00EF43FD"/>
    <w:rsid w:val="00EF5809"/>
    <w:rsid w:val="00EF77CD"/>
    <w:rsid w:val="00EF79BF"/>
    <w:rsid w:val="00F00A9D"/>
    <w:rsid w:val="00F02730"/>
    <w:rsid w:val="00F044F5"/>
    <w:rsid w:val="00F04AB7"/>
    <w:rsid w:val="00F06FEF"/>
    <w:rsid w:val="00F14707"/>
    <w:rsid w:val="00F1529A"/>
    <w:rsid w:val="00F23190"/>
    <w:rsid w:val="00F23646"/>
    <w:rsid w:val="00F237CF"/>
    <w:rsid w:val="00F257AD"/>
    <w:rsid w:val="00F2619A"/>
    <w:rsid w:val="00F27A3E"/>
    <w:rsid w:val="00F35E3F"/>
    <w:rsid w:val="00F36AE1"/>
    <w:rsid w:val="00F44C35"/>
    <w:rsid w:val="00F455A4"/>
    <w:rsid w:val="00F470E3"/>
    <w:rsid w:val="00F50788"/>
    <w:rsid w:val="00F52FFF"/>
    <w:rsid w:val="00F54FDA"/>
    <w:rsid w:val="00F55215"/>
    <w:rsid w:val="00F56AD0"/>
    <w:rsid w:val="00F56BAD"/>
    <w:rsid w:val="00F60A8A"/>
    <w:rsid w:val="00F618C4"/>
    <w:rsid w:val="00F63C30"/>
    <w:rsid w:val="00F641B4"/>
    <w:rsid w:val="00F66DC0"/>
    <w:rsid w:val="00F76D2B"/>
    <w:rsid w:val="00F81A22"/>
    <w:rsid w:val="00F84318"/>
    <w:rsid w:val="00F84CDC"/>
    <w:rsid w:val="00F86A77"/>
    <w:rsid w:val="00F871D6"/>
    <w:rsid w:val="00F9059A"/>
    <w:rsid w:val="00F93E4B"/>
    <w:rsid w:val="00F94D39"/>
    <w:rsid w:val="00F95BA0"/>
    <w:rsid w:val="00FA712B"/>
    <w:rsid w:val="00FA7B1D"/>
    <w:rsid w:val="00FA7FAA"/>
    <w:rsid w:val="00FB2E3B"/>
    <w:rsid w:val="00FB563D"/>
    <w:rsid w:val="00FC24C8"/>
    <w:rsid w:val="00FC30D6"/>
    <w:rsid w:val="00FD319F"/>
    <w:rsid w:val="00FD4C2E"/>
    <w:rsid w:val="00FD5B33"/>
    <w:rsid w:val="00FD7811"/>
    <w:rsid w:val="00FE0119"/>
    <w:rsid w:val="00FE295B"/>
    <w:rsid w:val="00FE39F3"/>
    <w:rsid w:val="00FE4423"/>
    <w:rsid w:val="00FE45E0"/>
    <w:rsid w:val="00FE467A"/>
    <w:rsid w:val="00FF1C4B"/>
    <w:rsid w:val="00FF2006"/>
    <w:rsid w:val="00FF414F"/>
    <w:rsid w:val="00FF48E4"/>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3E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Meiryo UI" w:hAnsi="Verdana" w:cstheme="minorBidi"/>
        <w:kern w:val="2"/>
        <w:sz w:val="22"/>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9577E"/>
    <w:pPr>
      <w:widowControl w:val="0"/>
      <w:jc w:val="both"/>
    </w:pPr>
  </w:style>
  <w:style w:type="paragraph" w:styleId="1">
    <w:name w:val="heading 1"/>
    <w:basedOn w:val="a"/>
    <w:next w:val="a"/>
    <w:link w:val="10"/>
    <w:uiPriority w:val="9"/>
    <w:qFormat/>
    <w:rsid w:val="006C5362"/>
    <w:pPr>
      <w:keepNext/>
      <w:widowControl/>
      <w:spacing w:afterLines="50" w:after="50" w:line="240" w:lineRule="exact"/>
      <w:ind w:leftChars="100" w:left="100"/>
      <w:outlineLvl w:val="0"/>
    </w:pPr>
    <w:rPr>
      <w:rFonts w:asciiTheme="majorHAnsi" w:eastAsiaTheme="majorEastAsia" w:hAnsiTheme="majorHAnsi" w:cstheme="majorBidi"/>
      <w:kern w:val="0"/>
      <w:sz w:val="24"/>
      <w:szCs w:val="24"/>
    </w:rPr>
  </w:style>
  <w:style w:type="paragraph" w:styleId="2">
    <w:name w:val="heading 2"/>
    <w:basedOn w:val="a"/>
    <w:next w:val="a"/>
    <w:link w:val="20"/>
    <w:uiPriority w:val="9"/>
    <w:unhideWhenUsed/>
    <w:qFormat/>
    <w:rsid w:val="006C5362"/>
    <w:pPr>
      <w:keepNext/>
      <w:widowControl/>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F23190"/>
    <w:pPr>
      <w:keepNext/>
      <w:ind w:leftChars="400" w:left="400"/>
      <w:outlineLvl w:val="2"/>
    </w:pPr>
    <w:rPr>
      <w:rFonts w:ascii="Arial" w:eastAsia="ＭＳ ゴシック" w:hAnsi="Arial" w:cs="Times New Roman"/>
      <w:sz w:val="21"/>
    </w:rPr>
  </w:style>
  <w:style w:type="paragraph" w:styleId="4">
    <w:name w:val="heading 4"/>
    <w:basedOn w:val="a"/>
    <w:next w:val="a"/>
    <w:link w:val="40"/>
    <w:uiPriority w:val="9"/>
    <w:unhideWhenUsed/>
    <w:qFormat/>
    <w:rsid w:val="00F23190"/>
    <w:pPr>
      <w:keepNext/>
      <w:ind w:leftChars="400" w:left="400"/>
      <w:outlineLvl w:val="3"/>
    </w:pPr>
    <w:rPr>
      <w:rFonts w:ascii="ＭＳ Ｐ明朝" w:eastAsia="ＭＳ Ｐ明朝" w:hAnsi="Century" w:cs="Times New Roman"/>
      <w:b/>
      <w:bCs/>
      <w:sz w:val="21"/>
    </w:rPr>
  </w:style>
  <w:style w:type="paragraph" w:styleId="5">
    <w:name w:val="heading 5"/>
    <w:basedOn w:val="a"/>
    <w:next w:val="a"/>
    <w:link w:val="50"/>
    <w:uiPriority w:val="9"/>
    <w:unhideWhenUsed/>
    <w:qFormat/>
    <w:rsid w:val="00B876F0"/>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876F0"/>
    <w:pPr>
      <w:keepNext/>
      <w:ind w:leftChars="800" w:left="800"/>
      <w:outlineLvl w:val="5"/>
    </w:pPr>
    <w:rPr>
      <w:b/>
      <w:bCs/>
    </w:rPr>
  </w:style>
  <w:style w:type="paragraph" w:styleId="7">
    <w:name w:val="heading 7"/>
    <w:basedOn w:val="a"/>
    <w:next w:val="a"/>
    <w:link w:val="70"/>
    <w:uiPriority w:val="9"/>
    <w:unhideWhenUsed/>
    <w:qFormat/>
    <w:rsid w:val="00CD78B4"/>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C5362"/>
    <w:pPr>
      <w:widowControl w:val="0"/>
      <w:jc w:val="both"/>
    </w:pPr>
  </w:style>
  <w:style w:type="character" w:customStyle="1" w:styleId="10">
    <w:name w:val="見出し 1 (文字)"/>
    <w:basedOn w:val="a0"/>
    <w:link w:val="1"/>
    <w:uiPriority w:val="9"/>
    <w:rsid w:val="006C5362"/>
    <w:rPr>
      <w:rFonts w:asciiTheme="majorHAnsi" w:eastAsiaTheme="majorEastAsia" w:hAnsiTheme="majorHAnsi" w:cstheme="majorBidi"/>
      <w:kern w:val="0"/>
      <w:sz w:val="24"/>
      <w:szCs w:val="24"/>
    </w:rPr>
  </w:style>
  <w:style w:type="character" w:customStyle="1" w:styleId="20">
    <w:name w:val="見出し 2 (文字)"/>
    <w:basedOn w:val="a0"/>
    <w:link w:val="2"/>
    <w:uiPriority w:val="9"/>
    <w:rsid w:val="006C5362"/>
    <w:rPr>
      <w:rFonts w:asciiTheme="majorHAnsi" w:eastAsiaTheme="majorEastAsia" w:hAnsiTheme="majorHAnsi" w:cstheme="majorBidi"/>
      <w:kern w:val="0"/>
      <w:sz w:val="22"/>
    </w:rPr>
  </w:style>
  <w:style w:type="paragraph" w:styleId="a5">
    <w:name w:val="List Paragraph"/>
    <w:basedOn w:val="a"/>
    <w:uiPriority w:val="34"/>
    <w:qFormat/>
    <w:rsid w:val="006C5362"/>
    <w:pPr>
      <w:widowControl/>
      <w:spacing w:afterLines="50" w:after="50" w:line="240" w:lineRule="exact"/>
      <w:ind w:leftChars="400" w:left="840"/>
    </w:pPr>
    <w:rPr>
      <w:rFonts w:eastAsia="ＭＳ Ｐ明朝" w:cs="Calibri"/>
      <w:kern w:val="0"/>
    </w:rPr>
  </w:style>
  <w:style w:type="paragraph" w:styleId="a6">
    <w:name w:val="Balloon Text"/>
    <w:basedOn w:val="a"/>
    <w:link w:val="a7"/>
    <w:uiPriority w:val="99"/>
    <w:semiHidden/>
    <w:unhideWhenUsed/>
    <w:rsid w:val="00657D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7D28"/>
    <w:rPr>
      <w:rFonts w:asciiTheme="majorHAnsi" w:eastAsiaTheme="majorEastAsia" w:hAnsiTheme="majorHAnsi" w:cstheme="majorBidi"/>
      <w:sz w:val="18"/>
      <w:szCs w:val="18"/>
    </w:rPr>
  </w:style>
  <w:style w:type="paragraph" w:styleId="a8">
    <w:name w:val="header"/>
    <w:basedOn w:val="a"/>
    <w:link w:val="a9"/>
    <w:uiPriority w:val="99"/>
    <w:unhideWhenUsed/>
    <w:rsid w:val="00215149"/>
    <w:pPr>
      <w:tabs>
        <w:tab w:val="center" w:pos="4252"/>
        <w:tab w:val="right" w:pos="8504"/>
      </w:tabs>
      <w:snapToGrid w:val="0"/>
    </w:pPr>
  </w:style>
  <w:style w:type="character" w:customStyle="1" w:styleId="a9">
    <w:name w:val="ヘッダー (文字)"/>
    <w:basedOn w:val="a0"/>
    <w:link w:val="a8"/>
    <w:uiPriority w:val="99"/>
    <w:rsid w:val="00215149"/>
    <w:rPr>
      <w:rFonts w:ascii="Verdana" w:hAnsi="Verdana"/>
    </w:rPr>
  </w:style>
  <w:style w:type="paragraph" w:styleId="aa">
    <w:name w:val="footer"/>
    <w:basedOn w:val="a"/>
    <w:link w:val="ab"/>
    <w:uiPriority w:val="99"/>
    <w:unhideWhenUsed/>
    <w:rsid w:val="00215149"/>
    <w:pPr>
      <w:tabs>
        <w:tab w:val="center" w:pos="4252"/>
        <w:tab w:val="right" w:pos="8504"/>
      </w:tabs>
      <w:snapToGrid w:val="0"/>
    </w:pPr>
  </w:style>
  <w:style w:type="character" w:customStyle="1" w:styleId="ab">
    <w:name w:val="フッター (文字)"/>
    <w:basedOn w:val="a0"/>
    <w:link w:val="aa"/>
    <w:uiPriority w:val="99"/>
    <w:rsid w:val="00215149"/>
    <w:rPr>
      <w:rFonts w:ascii="Verdana" w:hAnsi="Verdana"/>
    </w:rPr>
  </w:style>
  <w:style w:type="character" w:styleId="ac">
    <w:name w:val="annotation reference"/>
    <w:basedOn w:val="a0"/>
    <w:uiPriority w:val="99"/>
    <w:semiHidden/>
    <w:unhideWhenUsed/>
    <w:rsid w:val="00FF6A8C"/>
    <w:rPr>
      <w:sz w:val="18"/>
      <w:szCs w:val="18"/>
    </w:rPr>
  </w:style>
  <w:style w:type="paragraph" w:styleId="ad">
    <w:name w:val="annotation text"/>
    <w:basedOn w:val="a"/>
    <w:link w:val="ae"/>
    <w:uiPriority w:val="99"/>
    <w:semiHidden/>
    <w:unhideWhenUsed/>
    <w:rsid w:val="00FF6A8C"/>
    <w:pPr>
      <w:jc w:val="left"/>
    </w:pPr>
  </w:style>
  <w:style w:type="character" w:customStyle="1" w:styleId="ae">
    <w:name w:val="コメント文字列 (文字)"/>
    <w:basedOn w:val="a0"/>
    <w:link w:val="ad"/>
    <w:uiPriority w:val="99"/>
    <w:semiHidden/>
    <w:rsid w:val="00FF6A8C"/>
  </w:style>
  <w:style w:type="paragraph" w:styleId="af">
    <w:name w:val="annotation subject"/>
    <w:basedOn w:val="ad"/>
    <w:next w:val="ad"/>
    <w:link w:val="af0"/>
    <w:uiPriority w:val="99"/>
    <w:semiHidden/>
    <w:unhideWhenUsed/>
    <w:rsid w:val="00FF6A8C"/>
    <w:rPr>
      <w:b/>
      <w:bCs/>
    </w:rPr>
  </w:style>
  <w:style w:type="character" w:customStyle="1" w:styleId="af0">
    <w:name w:val="コメント内容 (文字)"/>
    <w:basedOn w:val="ae"/>
    <w:link w:val="af"/>
    <w:uiPriority w:val="99"/>
    <w:semiHidden/>
    <w:rsid w:val="00FF6A8C"/>
    <w:rPr>
      <w:b/>
      <w:bCs/>
    </w:rPr>
  </w:style>
  <w:style w:type="paragraph" w:styleId="af1">
    <w:name w:val="Revision"/>
    <w:hidden/>
    <w:uiPriority w:val="99"/>
    <w:semiHidden/>
    <w:rsid w:val="00E339E0"/>
  </w:style>
  <w:style w:type="paragraph" w:styleId="21">
    <w:name w:val="toc 2"/>
    <w:basedOn w:val="a"/>
    <w:next w:val="a"/>
    <w:autoRedefine/>
    <w:uiPriority w:val="39"/>
    <w:unhideWhenUsed/>
    <w:qFormat/>
    <w:rsid w:val="00D81137"/>
    <w:pPr>
      <w:framePr w:w="4536" w:wrap="around" w:vAnchor="text" w:hAnchor="text" w:y="1"/>
      <w:tabs>
        <w:tab w:val="right" w:leader="dot" w:pos="4400"/>
        <w:tab w:val="right" w:leader="dot" w:pos="4810"/>
      </w:tabs>
      <w:ind w:leftChars="79" w:left="174"/>
    </w:pPr>
    <w:rPr>
      <w:sz w:val="16"/>
    </w:rPr>
  </w:style>
  <w:style w:type="paragraph" w:styleId="11">
    <w:name w:val="toc 1"/>
    <w:basedOn w:val="a"/>
    <w:next w:val="a"/>
    <w:autoRedefine/>
    <w:uiPriority w:val="39"/>
    <w:unhideWhenUsed/>
    <w:qFormat/>
    <w:rsid w:val="00F237CF"/>
    <w:pPr>
      <w:tabs>
        <w:tab w:val="right" w:leader="dot" w:pos="4400"/>
        <w:tab w:val="right" w:leader="dot" w:pos="4810"/>
      </w:tabs>
      <w:ind w:leftChars="38" w:left="38"/>
    </w:pPr>
    <w:rPr>
      <w:rFonts w:cs="Meiryo UI"/>
      <w:b/>
      <w:noProof/>
      <w:sz w:val="16"/>
      <w:szCs w:val="20"/>
    </w:rPr>
  </w:style>
  <w:style w:type="character" w:styleId="af2">
    <w:name w:val="Hyperlink"/>
    <w:basedOn w:val="a0"/>
    <w:uiPriority w:val="99"/>
    <w:unhideWhenUsed/>
    <w:rsid w:val="00205DD1"/>
    <w:rPr>
      <w:color w:val="0000FF" w:themeColor="hyperlink"/>
      <w:u w:val="single"/>
    </w:rPr>
  </w:style>
  <w:style w:type="paragraph" w:styleId="af3">
    <w:name w:val="TOC Heading"/>
    <w:basedOn w:val="1"/>
    <w:next w:val="a"/>
    <w:uiPriority w:val="39"/>
    <w:semiHidden/>
    <w:unhideWhenUsed/>
    <w:qFormat/>
    <w:rsid w:val="00205DD1"/>
    <w:pPr>
      <w:keepLines/>
      <w:spacing w:before="480" w:afterLines="0" w:after="0" w:line="276" w:lineRule="auto"/>
      <w:ind w:leftChars="0" w:left="0"/>
      <w:jc w:val="left"/>
      <w:outlineLvl w:val="9"/>
    </w:pPr>
    <w:rPr>
      <w:b/>
      <w:bCs/>
      <w:color w:val="365F91" w:themeColor="accent1" w:themeShade="BF"/>
      <w:sz w:val="28"/>
      <w:szCs w:val="28"/>
    </w:rPr>
  </w:style>
  <w:style w:type="paragraph" w:styleId="31">
    <w:name w:val="toc 3"/>
    <w:basedOn w:val="a"/>
    <w:next w:val="a"/>
    <w:autoRedefine/>
    <w:uiPriority w:val="39"/>
    <w:unhideWhenUsed/>
    <w:qFormat/>
    <w:rsid w:val="00D81137"/>
    <w:pPr>
      <w:framePr w:w="4536" w:wrap="around" w:vAnchor="text" w:hAnchor="text" w:y="1"/>
      <w:widowControl/>
      <w:tabs>
        <w:tab w:val="right" w:leader="dot" w:pos="4400"/>
        <w:tab w:val="right" w:leader="dot" w:pos="4810"/>
      </w:tabs>
      <w:ind w:left="317"/>
      <w:jc w:val="left"/>
    </w:pPr>
    <w:rPr>
      <w:kern w:val="0"/>
      <w:sz w:val="16"/>
    </w:rPr>
  </w:style>
  <w:style w:type="character" w:customStyle="1" w:styleId="30">
    <w:name w:val="見出し 3 (文字)"/>
    <w:basedOn w:val="a0"/>
    <w:link w:val="3"/>
    <w:uiPriority w:val="9"/>
    <w:rsid w:val="00F23190"/>
    <w:rPr>
      <w:rFonts w:ascii="Arial" w:eastAsia="ＭＳ ゴシック" w:hAnsi="Arial" w:cs="Times New Roman"/>
      <w:sz w:val="21"/>
    </w:rPr>
  </w:style>
  <w:style w:type="paragraph" w:styleId="41">
    <w:name w:val="toc 4"/>
    <w:basedOn w:val="a"/>
    <w:next w:val="a"/>
    <w:autoRedefine/>
    <w:uiPriority w:val="39"/>
    <w:unhideWhenUsed/>
    <w:qFormat/>
    <w:rsid w:val="002012E0"/>
    <w:pPr>
      <w:framePr w:w="4536" w:wrap="around" w:vAnchor="text" w:hAnchor="text" w:y="1"/>
      <w:tabs>
        <w:tab w:val="right" w:leader="dot" w:pos="4400"/>
        <w:tab w:val="right" w:leader="dot" w:pos="9628"/>
      </w:tabs>
      <w:ind w:leftChars="136" w:left="299" w:firstLineChars="100" w:firstLine="160"/>
    </w:pPr>
    <w:rPr>
      <w:b/>
      <w:noProof/>
      <w:sz w:val="16"/>
    </w:rPr>
  </w:style>
  <w:style w:type="character" w:customStyle="1" w:styleId="40">
    <w:name w:val="見出し 4 (文字)"/>
    <w:basedOn w:val="a0"/>
    <w:link w:val="4"/>
    <w:uiPriority w:val="9"/>
    <w:rsid w:val="00F23190"/>
    <w:rPr>
      <w:rFonts w:ascii="ＭＳ Ｐ明朝" w:eastAsia="ＭＳ Ｐ明朝" w:hAnsi="Century" w:cs="Times New Roman"/>
      <w:b/>
      <w:bCs/>
      <w:sz w:val="21"/>
    </w:rPr>
  </w:style>
  <w:style w:type="paragraph" w:styleId="af4">
    <w:name w:val="Document Map"/>
    <w:basedOn w:val="a"/>
    <w:link w:val="af5"/>
    <w:uiPriority w:val="99"/>
    <w:semiHidden/>
    <w:unhideWhenUsed/>
    <w:rsid w:val="00F23190"/>
    <w:rPr>
      <w:rFonts w:ascii="MS UI Gothic" w:eastAsia="MS UI Gothic" w:hAnsi="Century" w:cs="Times New Roman"/>
      <w:sz w:val="18"/>
      <w:szCs w:val="18"/>
      <w:lang w:val="x-none" w:eastAsia="x-none"/>
    </w:rPr>
  </w:style>
  <w:style w:type="character" w:customStyle="1" w:styleId="af5">
    <w:name w:val="見出しマップ (文字)"/>
    <w:basedOn w:val="a0"/>
    <w:link w:val="af4"/>
    <w:uiPriority w:val="99"/>
    <w:semiHidden/>
    <w:rsid w:val="00F23190"/>
    <w:rPr>
      <w:rFonts w:ascii="MS UI Gothic" w:eastAsia="MS UI Gothic" w:hAnsi="Century" w:cs="Times New Roman"/>
      <w:sz w:val="18"/>
      <w:szCs w:val="18"/>
      <w:lang w:val="x-none" w:eastAsia="x-none"/>
    </w:rPr>
  </w:style>
  <w:style w:type="paragraph" w:styleId="af6">
    <w:name w:val="Body Text Indent"/>
    <w:basedOn w:val="a"/>
    <w:link w:val="af7"/>
    <w:semiHidden/>
    <w:rsid w:val="00F23190"/>
    <w:pPr>
      <w:ind w:leftChars="232" w:left="519" w:firstLineChars="127" w:firstLine="284"/>
    </w:pPr>
    <w:rPr>
      <w:rFonts w:ascii="Arial" w:eastAsia="ＭＳ Ｐゴシック" w:hAnsi="Arial" w:cs="Times New Roman"/>
      <w:sz w:val="21"/>
      <w:szCs w:val="24"/>
      <w:lang w:val="x-none" w:eastAsia="x-none"/>
    </w:rPr>
  </w:style>
  <w:style w:type="character" w:customStyle="1" w:styleId="af7">
    <w:name w:val="本文インデント (文字)"/>
    <w:basedOn w:val="a0"/>
    <w:link w:val="af6"/>
    <w:semiHidden/>
    <w:rsid w:val="00F23190"/>
    <w:rPr>
      <w:rFonts w:ascii="Arial" w:eastAsia="ＭＳ Ｐゴシック" w:hAnsi="Arial" w:cs="Times New Roman"/>
      <w:sz w:val="21"/>
      <w:szCs w:val="24"/>
      <w:lang w:val="x-none" w:eastAsia="x-none"/>
    </w:rPr>
  </w:style>
  <w:style w:type="paragraph" w:styleId="af8">
    <w:name w:val="Date"/>
    <w:basedOn w:val="a"/>
    <w:next w:val="a"/>
    <w:link w:val="af9"/>
    <w:semiHidden/>
    <w:rsid w:val="00F23190"/>
    <w:rPr>
      <w:rFonts w:ascii="Century" w:eastAsia="ＭＳ 明朝" w:hAnsi="Century" w:cs="Times New Roman"/>
      <w:sz w:val="21"/>
      <w:szCs w:val="24"/>
      <w:lang w:val="x-none" w:eastAsia="x-none"/>
    </w:rPr>
  </w:style>
  <w:style w:type="character" w:customStyle="1" w:styleId="af9">
    <w:name w:val="日付 (文字)"/>
    <w:basedOn w:val="a0"/>
    <w:link w:val="af8"/>
    <w:semiHidden/>
    <w:rsid w:val="00F23190"/>
    <w:rPr>
      <w:rFonts w:ascii="Century" w:eastAsia="ＭＳ 明朝" w:hAnsi="Century" w:cs="Times New Roman"/>
      <w:sz w:val="21"/>
      <w:szCs w:val="24"/>
      <w:lang w:val="x-none" w:eastAsia="x-none"/>
    </w:rPr>
  </w:style>
  <w:style w:type="paragraph" w:styleId="22">
    <w:name w:val="Body Text Indent 2"/>
    <w:basedOn w:val="a"/>
    <w:link w:val="23"/>
    <w:uiPriority w:val="99"/>
    <w:semiHidden/>
    <w:unhideWhenUsed/>
    <w:rsid w:val="00F23190"/>
    <w:pPr>
      <w:spacing w:line="480" w:lineRule="auto"/>
      <w:ind w:leftChars="400" w:left="851"/>
    </w:pPr>
    <w:rPr>
      <w:rFonts w:ascii="ＭＳ Ｐ明朝" w:eastAsia="ＭＳ Ｐ明朝" w:hAnsi="Century" w:cs="Times New Roman"/>
      <w:sz w:val="21"/>
      <w:lang w:val="x-none" w:eastAsia="x-none"/>
    </w:rPr>
  </w:style>
  <w:style w:type="character" w:customStyle="1" w:styleId="23">
    <w:name w:val="本文インデント 2 (文字)"/>
    <w:basedOn w:val="a0"/>
    <w:link w:val="22"/>
    <w:uiPriority w:val="99"/>
    <w:semiHidden/>
    <w:rsid w:val="00F23190"/>
    <w:rPr>
      <w:rFonts w:ascii="ＭＳ Ｐ明朝" w:eastAsia="ＭＳ Ｐ明朝" w:hAnsi="Century" w:cs="Times New Roman"/>
      <w:sz w:val="21"/>
      <w:lang w:val="x-none" w:eastAsia="x-none"/>
    </w:rPr>
  </w:style>
  <w:style w:type="paragraph" w:styleId="32">
    <w:name w:val="Body Text Indent 3"/>
    <w:basedOn w:val="a"/>
    <w:link w:val="33"/>
    <w:uiPriority w:val="99"/>
    <w:unhideWhenUsed/>
    <w:rsid w:val="00F23190"/>
    <w:pPr>
      <w:ind w:leftChars="400" w:left="851"/>
    </w:pPr>
    <w:rPr>
      <w:rFonts w:ascii="ＭＳ Ｐ明朝" w:eastAsia="ＭＳ Ｐ明朝" w:hAnsi="Century" w:cs="Times New Roman"/>
      <w:sz w:val="16"/>
      <w:szCs w:val="16"/>
      <w:lang w:val="x-none" w:eastAsia="x-none"/>
    </w:rPr>
  </w:style>
  <w:style w:type="character" w:customStyle="1" w:styleId="33">
    <w:name w:val="本文インデント 3 (文字)"/>
    <w:basedOn w:val="a0"/>
    <w:link w:val="32"/>
    <w:uiPriority w:val="99"/>
    <w:rsid w:val="00F23190"/>
    <w:rPr>
      <w:rFonts w:ascii="ＭＳ Ｐ明朝" w:eastAsia="ＭＳ Ｐ明朝" w:hAnsi="Century" w:cs="Times New Roman"/>
      <w:sz w:val="16"/>
      <w:szCs w:val="16"/>
      <w:lang w:val="x-none" w:eastAsia="x-none"/>
    </w:rPr>
  </w:style>
  <w:style w:type="paragraph" w:styleId="afa">
    <w:name w:val="footnote text"/>
    <w:basedOn w:val="a"/>
    <w:link w:val="afb"/>
    <w:semiHidden/>
    <w:rsid w:val="00F23190"/>
    <w:pPr>
      <w:snapToGrid w:val="0"/>
      <w:jc w:val="left"/>
    </w:pPr>
    <w:rPr>
      <w:rFonts w:ascii="Arial" w:eastAsia="ＭＳ Ｐゴシック" w:hAnsi="Arial" w:cs="Times New Roman"/>
      <w:sz w:val="21"/>
      <w:szCs w:val="24"/>
      <w:lang w:val="x-none" w:eastAsia="x-none"/>
    </w:rPr>
  </w:style>
  <w:style w:type="character" w:customStyle="1" w:styleId="afb">
    <w:name w:val="脚注文字列 (文字)"/>
    <w:basedOn w:val="a0"/>
    <w:link w:val="afa"/>
    <w:semiHidden/>
    <w:rsid w:val="00F23190"/>
    <w:rPr>
      <w:rFonts w:ascii="Arial" w:eastAsia="ＭＳ Ｐゴシック" w:hAnsi="Arial" w:cs="Times New Roman"/>
      <w:sz w:val="21"/>
      <w:szCs w:val="24"/>
      <w:lang w:val="x-none" w:eastAsia="x-none"/>
    </w:rPr>
  </w:style>
  <w:style w:type="paragraph" w:styleId="51">
    <w:name w:val="toc 5"/>
    <w:basedOn w:val="a"/>
    <w:next w:val="a"/>
    <w:autoRedefine/>
    <w:uiPriority w:val="39"/>
    <w:unhideWhenUsed/>
    <w:rsid w:val="00044990"/>
    <w:pPr>
      <w:framePr w:w="4536" w:wrap="around" w:vAnchor="text" w:hAnchor="text" w:y="1"/>
      <w:tabs>
        <w:tab w:val="right" w:leader="dot" w:pos="4400"/>
      </w:tabs>
      <w:spacing w:line="240" w:lineRule="exact"/>
      <w:ind w:leftChars="82" w:left="180" w:firstLine="1"/>
    </w:pPr>
    <w:rPr>
      <w:rFonts w:eastAsia="Verdana" w:cs="Verdana"/>
      <w:b/>
      <w:sz w:val="16"/>
      <w:szCs w:val="16"/>
    </w:rPr>
  </w:style>
  <w:style w:type="paragraph" w:styleId="61">
    <w:name w:val="toc 6"/>
    <w:basedOn w:val="a"/>
    <w:next w:val="a"/>
    <w:autoRedefine/>
    <w:uiPriority w:val="39"/>
    <w:unhideWhenUsed/>
    <w:rsid w:val="00044990"/>
    <w:pPr>
      <w:framePr w:w="4536" w:wrap="around" w:vAnchor="text" w:hAnchor="text" w:y="1"/>
      <w:tabs>
        <w:tab w:val="center" w:leader="dot" w:pos="4400"/>
      </w:tabs>
      <w:spacing w:line="240" w:lineRule="exact"/>
      <w:ind w:leftChars="165" w:left="363" w:firstLine="1"/>
    </w:pPr>
    <w:rPr>
      <w:rFonts w:cs="Times New Roman"/>
      <w:b/>
      <w:sz w:val="16"/>
    </w:rPr>
  </w:style>
  <w:style w:type="paragraph" w:styleId="71">
    <w:name w:val="toc 7"/>
    <w:basedOn w:val="a"/>
    <w:next w:val="a"/>
    <w:autoRedefine/>
    <w:uiPriority w:val="39"/>
    <w:unhideWhenUsed/>
    <w:rsid w:val="00044990"/>
    <w:pPr>
      <w:framePr w:w="4536" w:wrap="around" w:vAnchor="text" w:hAnchor="text" w:y="1"/>
      <w:tabs>
        <w:tab w:val="right" w:leader="dot" w:pos="4400"/>
      </w:tabs>
      <w:spacing w:line="240" w:lineRule="exact"/>
      <w:ind w:leftChars="235" w:left="517" w:firstLine="1"/>
    </w:pPr>
    <w:rPr>
      <w:rFonts w:cs="Times New Roman"/>
      <w:b/>
      <w:sz w:val="16"/>
    </w:rPr>
  </w:style>
  <w:style w:type="paragraph" w:styleId="8">
    <w:name w:val="toc 8"/>
    <w:basedOn w:val="a"/>
    <w:next w:val="a"/>
    <w:autoRedefine/>
    <w:uiPriority w:val="39"/>
    <w:unhideWhenUsed/>
    <w:rsid w:val="00F23190"/>
    <w:pPr>
      <w:ind w:leftChars="700" w:left="1470"/>
    </w:pPr>
    <w:rPr>
      <w:rFonts w:ascii="Century" w:eastAsia="ＭＳ 明朝" w:hAnsi="Century" w:cs="Times New Roman"/>
      <w:sz w:val="21"/>
    </w:rPr>
  </w:style>
  <w:style w:type="paragraph" w:styleId="9">
    <w:name w:val="toc 9"/>
    <w:basedOn w:val="a"/>
    <w:next w:val="a"/>
    <w:autoRedefine/>
    <w:uiPriority w:val="39"/>
    <w:unhideWhenUsed/>
    <w:rsid w:val="00F23190"/>
    <w:pPr>
      <w:ind w:leftChars="800" w:left="1680"/>
    </w:pPr>
    <w:rPr>
      <w:rFonts w:ascii="Century" w:eastAsia="ＭＳ 明朝" w:hAnsi="Century" w:cs="Times New Roman"/>
      <w:sz w:val="21"/>
    </w:rPr>
  </w:style>
  <w:style w:type="paragraph" w:customStyle="1" w:styleId="Default">
    <w:name w:val="Default"/>
    <w:rsid w:val="00F23190"/>
    <w:pPr>
      <w:widowControl w:val="0"/>
      <w:autoSpaceDE w:val="0"/>
      <w:autoSpaceDN w:val="0"/>
      <w:adjustRightInd w:val="0"/>
    </w:pPr>
    <w:rPr>
      <w:rFonts w:ascii="ＭＳy....." w:eastAsia="ＭＳy....." w:hAnsi="Century" w:cs="ＭＳy....."/>
      <w:color w:val="000000"/>
      <w:kern w:val="0"/>
      <w:sz w:val="24"/>
      <w:szCs w:val="24"/>
    </w:rPr>
  </w:style>
  <w:style w:type="paragraph" w:styleId="afc">
    <w:name w:val="Plain Text"/>
    <w:basedOn w:val="a"/>
    <w:link w:val="afd"/>
    <w:uiPriority w:val="99"/>
    <w:unhideWhenUsed/>
    <w:rsid w:val="00F23190"/>
    <w:pPr>
      <w:jc w:val="left"/>
    </w:pPr>
    <w:rPr>
      <w:rFonts w:ascii="ＭＳ ゴシック" w:eastAsia="ＭＳ ゴシック" w:hAnsi="Courier New" w:cs="Times New Roman"/>
      <w:sz w:val="20"/>
      <w:szCs w:val="21"/>
      <w:lang w:val="x-none" w:eastAsia="x-none"/>
    </w:rPr>
  </w:style>
  <w:style w:type="character" w:customStyle="1" w:styleId="afd">
    <w:name w:val="書式なし (文字)"/>
    <w:basedOn w:val="a0"/>
    <w:link w:val="afc"/>
    <w:uiPriority w:val="99"/>
    <w:rsid w:val="00F23190"/>
    <w:rPr>
      <w:rFonts w:ascii="ＭＳ ゴシック" w:eastAsia="ＭＳ ゴシック" w:hAnsi="Courier New" w:cs="Times New Roman"/>
      <w:sz w:val="20"/>
      <w:szCs w:val="21"/>
      <w:lang w:val="x-none" w:eastAsia="x-none"/>
    </w:rPr>
  </w:style>
  <w:style w:type="character" w:customStyle="1" w:styleId="50">
    <w:name w:val="見出し 5 (文字)"/>
    <w:basedOn w:val="a0"/>
    <w:link w:val="5"/>
    <w:uiPriority w:val="9"/>
    <w:rsid w:val="00B876F0"/>
    <w:rPr>
      <w:rFonts w:asciiTheme="majorHAnsi" w:eastAsiaTheme="majorEastAsia" w:hAnsiTheme="majorHAnsi" w:cstheme="majorBidi"/>
    </w:rPr>
  </w:style>
  <w:style w:type="character" w:customStyle="1" w:styleId="60">
    <w:name w:val="見出し 6 (文字)"/>
    <w:basedOn w:val="a0"/>
    <w:link w:val="6"/>
    <w:uiPriority w:val="9"/>
    <w:rsid w:val="00B876F0"/>
    <w:rPr>
      <w:b/>
      <w:bCs/>
    </w:rPr>
  </w:style>
  <w:style w:type="character" w:customStyle="1" w:styleId="70">
    <w:name w:val="見出し 7 (文字)"/>
    <w:basedOn w:val="a0"/>
    <w:link w:val="7"/>
    <w:uiPriority w:val="9"/>
    <w:rsid w:val="00CD78B4"/>
  </w:style>
  <w:style w:type="paragraph" w:styleId="afe">
    <w:name w:val="endnote text"/>
    <w:basedOn w:val="a"/>
    <w:link w:val="aff"/>
    <w:uiPriority w:val="99"/>
    <w:semiHidden/>
    <w:unhideWhenUsed/>
    <w:rsid w:val="002F62A2"/>
    <w:pPr>
      <w:snapToGrid w:val="0"/>
      <w:jc w:val="left"/>
    </w:pPr>
  </w:style>
  <w:style w:type="character" w:customStyle="1" w:styleId="aff">
    <w:name w:val="文末脚注文字列 (文字)"/>
    <w:basedOn w:val="a0"/>
    <w:link w:val="afe"/>
    <w:uiPriority w:val="99"/>
    <w:semiHidden/>
    <w:rsid w:val="002F62A2"/>
  </w:style>
  <w:style w:type="character" w:styleId="aff0">
    <w:name w:val="endnote reference"/>
    <w:basedOn w:val="a0"/>
    <w:uiPriority w:val="99"/>
    <w:semiHidden/>
    <w:unhideWhenUsed/>
    <w:rsid w:val="002F6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98801">
      <w:bodyDiv w:val="1"/>
      <w:marLeft w:val="0"/>
      <w:marRight w:val="0"/>
      <w:marTop w:val="0"/>
      <w:marBottom w:val="0"/>
      <w:divBdr>
        <w:top w:val="none" w:sz="0" w:space="0" w:color="auto"/>
        <w:left w:val="none" w:sz="0" w:space="0" w:color="auto"/>
        <w:bottom w:val="none" w:sz="0" w:space="0" w:color="auto"/>
        <w:right w:val="none" w:sz="0" w:space="0" w:color="auto"/>
      </w:divBdr>
    </w:div>
    <w:div w:id="1124039679">
      <w:bodyDiv w:val="1"/>
      <w:marLeft w:val="0"/>
      <w:marRight w:val="0"/>
      <w:marTop w:val="0"/>
      <w:marBottom w:val="0"/>
      <w:divBdr>
        <w:top w:val="none" w:sz="0" w:space="0" w:color="auto"/>
        <w:left w:val="none" w:sz="0" w:space="0" w:color="auto"/>
        <w:bottom w:val="none" w:sz="0" w:space="0" w:color="auto"/>
        <w:right w:val="none" w:sz="0" w:space="0" w:color="auto"/>
      </w:divBdr>
    </w:div>
    <w:div w:id="1456756173">
      <w:bodyDiv w:val="1"/>
      <w:marLeft w:val="0"/>
      <w:marRight w:val="0"/>
      <w:marTop w:val="0"/>
      <w:marBottom w:val="0"/>
      <w:divBdr>
        <w:top w:val="none" w:sz="0" w:space="0" w:color="auto"/>
        <w:left w:val="none" w:sz="0" w:space="0" w:color="auto"/>
        <w:bottom w:val="none" w:sz="0" w:space="0" w:color="auto"/>
        <w:right w:val="none" w:sz="0" w:space="0" w:color="auto"/>
      </w:divBdr>
    </w:div>
    <w:div w:id="1534608836">
      <w:bodyDiv w:val="1"/>
      <w:marLeft w:val="0"/>
      <w:marRight w:val="0"/>
      <w:marTop w:val="0"/>
      <w:marBottom w:val="0"/>
      <w:divBdr>
        <w:top w:val="none" w:sz="0" w:space="0" w:color="auto"/>
        <w:left w:val="none" w:sz="0" w:space="0" w:color="auto"/>
        <w:bottom w:val="none" w:sz="0" w:space="0" w:color="auto"/>
        <w:right w:val="none" w:sz="0" w:space="0" w:color="auto"/>
      </w:divBdr>
    </w:div>
    <w:div w:id="199676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9E06B462EB0C468AD2CC89B1A6DED8" ma:contentTypeVersion="9" ma:contentTypeDescription="新しいドキュメントを作成します。" ma:contentTypeScope="" ma:versionID="eb2de2fe7d136f87e37934d254c22d7b">
  <xsd:schema xmlns:xsd="http://www.w3.org/2001/XMLSchema" xmlns:xs="http://www.w3.org/2001/XMLSchema" xmlns:p="http://schemas.microsoft.com/office/2006/metadata/properties" xmlns:ns2="29f7ec21-0737-40d4-81bf-e9dd42bc2247" targetNamespace="http://schemas.microsoft.com/office/2006/metadata/properties" ma:root="true" ma:fieldsID="4d22b23c927b879a5bd301e8442c6591" ns2:_="">
    <xsd:import namespace="29f7ec21-0737-40d4-81bf-e9dd42bc224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ec21-0737-40d4-81bf-e9dd42bc2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32157-CA2B-48D4-828F-208DDAA2D9C5}">
  <ds:schemaRefs>
    <ds:schemaRef ds:uri="http://schemas.microsoft.com/sharepoint/v3/contenttype/forms"/>
  </ds:schemaRefs>
</ds:datastoreItem>
</file>

<file path=customXml/itemProps2.xml><?xml version="1.0" encoding="utf-8"?>
<ds:datastoreItem xmlns:ds="http://schemas.openxmlformats.org/officeDocument/2006/customXml" ds:itemID="{BAADC1F8-35A4-49DE-9A78-97088515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ec21-0737-40d4-81bf-e9dd42bc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DC4F4-C96C-4B33-ABC2-C3DD2202882B}">
  <ds:schemaRefs>
    <ds:schemaRef ds:uri="http://purl.org/dc/elements/1.1/"/>
    <ds:schemaRef ds:uri="http://schemas.microsoft.com/office/2006/metadata/properties"/>
    <ds:schemaRef ds:uri="http://schemas.openxmlformats.org/package/2006/metadata/core-properties"/>
    <ds:schemaRef ds:uri="29f7ec21-0737-40d4-81bf-e9dd42bc2247"/>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4949750-6233-47B1-A3E7-B89DF28A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4781</Words>
  <Characters>27256</Characters>
  <Application>Microsoft Office Word</Application>
  <DocSecurity>0</DocSecurity>
  <Lines>227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2019-01-31T05:08:00Z</dcterms:created>
  <dcterms:modified xsi:type="dcterms:W3CDTF">2020-03-16T11:27:00Z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26</vt:lpwstr>
  </property>
  <property fmtid="{D5CDD505-2E9C-101B-9397-08002B2CF9AE}" pid="3" name="ContentTypeId">
    <vt:lpwstr>0x0101002B9E06B462EB0C468AD2CC89B1A6DED8</vt:lpwstr>
  </property>
</Properties>
</file>