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504AE" w14:textId="0350AEC1" w:rsidR="00DB5479" w:rsidRPr="00A606F5" w:rsidRDefault="00990027" w:rsidP="00B037C9">
      <w:pPr>
        <w:spacing w:line="240" w:lineRule="atLeast"/>
        <w:ind w:left="358" w:hangingChars="153" w:hanging="358"/>
        <w:jc w:val="center"/>
        <w:rPr>
          <w:rFonts w:ascii="Verdana" w:eastAsia="Meiryo UI" w:hAnsi="Verdana" w:cs="Arial"/>
          <w:b/>
          <w:bCs/>
          <w:sz w:val="22"/>
          <w:szCs w:val="22"/>
        </w:rPr>
      </w:pPr>
      <w:r>
        <w:rPr>
          <w:rFonts w:ascii="Verdana" w:eastAsia="Meiryo UI" w:hAnsi="Verdana" w:cs="Arial" w:hint="eastAsia"/>
          <w:b/>
          <w:bCs/>
          <w:sz w:val="22"/>
          <w:szCs w:val="22"/>
        </w:rPr>
        <w:t>商事</w:t>
      </w:r>
      <w:r w:rsidR="00F31D78" w:rsidRPr="00A606F5">
        <w:rPr>
          <w:rFonts w:ascii="Verdana" w:eastAsia="Meiryo UI" w:hAnsi="Verdana" w:cs="Arial"/>
          <w:b/>
          <w:bCs/>
          <w:sz w:val="22"/>
          <w:szCs w:val="22"/>
          <w:lang w:eastAsia="zh-CN"/>
        </w:rPr>
        <w:t>調停規則</w:t>
      </w:r>
    </w:p>
    <w:p w14:paraId="35415836" w14:textId="10124D0F" w:rsidR="00F31D78" w:rsidRPr="00A606F5" w:rsidRDefault="00D71DE6" w:rsidP="00B037C9">
      <w:pPr>
        <w:spacing w:line="240" w:lineRule="atLeast"/>
        <w:ind w:left="358" w:right="234" w:hangingChars="153" w:hanging="358"/>
        <w:jc w:val="right"/>
        <w:rPr>
          <w:rFonts w:ascii="Verdana" w:eastAsia="Meiryo UI" w:hAnsi="Verdana"/>
          <w:sz w:val="22"/>
          <w:szCs w:val="22"/>
        </w:rPr>
      </w:pPr>
      <w:r w:rsidRPr="00A606F5">
        <w:rPr>
          <w:rFonts w:ascii="Verdana" w:eastAsia="Meiryo UI" w:hAnsi="Verdana"/>
          <w:sz w:val="22"/>
          <w:szCs w:val="22"/>
        </w:rPr>
        <w:t>20</w:t>
      </w:r>
      <w:r w:rsidR="00C939AE" w:rsidRPr="00A606F5">
        <w:rPr>
          <w:rFonts w:ascii="Verdana" w:eastAsia="Meiryo UI" w:hAnsi="Verdana" w:hint="eastAsia"/>
          <w:sz w:val="22"/>
          <w:szCs w:val="22"/>
        </w:rPr>
        <w:t>20</w:t>
      </w:r>
      <w:r w:rsidR="00F31D78" w:rsidRPr="00A606F5">
        <w:rPr>
          <w:rFonts w:ascii="Verdana" w:eastAsia="Meiryo UI" w:hAnsi="Verdana"/>
          <w:sz w:val="22"/>
          <w:szCs w:val="22"/>
        </w:rPr>
        <w:t>年</w:t>
      </w:r>
      <w:r w:rsidR="00054A34">
        <w:rPr>
          <w:rFonts w:ascii="Verdana" w:eastAsia="Meiryo UI" w:hAnsi="Verdana"/>
          <w:sz w:val="22"/>
          <w:szCs w:val="22"/>
        </w:rPr>
        <w:t>2</w:t>
      </w:r>
      <w:r w:rsidR="00F31D78" w:rsidRPr="00A606F5">
        <w:rPr>
          <w:rFonts w:ascii="Verdana" w:eastAsia="Meiryo UI" w:hAnsi="Verdana"/>
          <w:sz w:val="22"/>
          <w:szCs w:val="22"/>
        </w:rPr>
        <w:t>月</w:t>
      </w:r>
      <w:r w:rsidR="00C939AE" w:rsidRPr="00A606F5">
        <w:rPr>
          <w:rFonts w:ascii="Verdana" w:eastAsia="Meiryo UI" w:hAnsi="Verdana" w:hint="eastAsia"/>
          <w:sz w:val="22"/>
          <w:szCs w:val="22"/>
        </w:rPr>
        <w:t>1</w:t>
      </w:r>
      <w:r w:rsidR="00F31D78" w:rsidRPr="00A606F5">
        <w:rPr>
          <w:rFonts w:ascii="Verdana" w:eastAsia="Meiryo UI" w:hAnsi="Verdana"/>
          <w:sz w:val="22"/>
          <w:szCs w:val="22"/>
        </w:rPr>
        <w:t>日施行</w:t>
      </w:r>
    </w:p>
    <w:p w14:paraId="26E1D0A8" w14:textId="77777777" w:rsidR="004B3CC0" w:rsidRPr="00A606F5" w:rsidRDefault="00F31D78" w:rsidP="00B037C9">
      <w:pPr>
        <w:pStyle w:val="1"/>
        <w:spacing w:line="240" w:lineRule="atLeast"/>
        <w:ind w:leftChars="0" w:left="358" w:hangingChars="153" w:hanging="358"/>
        <w:jc w:val="center"/>
        <w:rPr>
          <w:rFonts w:ascii="Verdana" w:eastAsia="Meiryo UI" w:hAnsi="Verdana" w:cs="Arial"/>
          <w:b/>
          <w:bCs/>
          <w:color w:val="auto"/>
          <w:sz w:val="22"/>
          <w:szCs w:val="22"/>
          <w:lang w:eastAsia="zh-CN"/>
        </w:rPr>
      </w:pPr>
      <w:bookmarkStart w:id="0" w:name="_Hlk7884752"/>
      <w:r w:rsidRPr="00A606F5">
        <w:rPr>
          <w:rFonts w:ascii="Verdana" w:eastAsia="Meiryo UI" w:hAnsi="Verdana" w:cs="Arial"/>
          <w:b/>
          <w:bCs/>
          <w:color w:val="auto"/>
          <w:sz w:val="22"/>
          <w:szCs w:val="22"/>
          <w:lang w:eastAsia="zh-CN"/>
        </w:rPr>
        <w:t>第</w:t>
      </w:r>
      <w:r w:rsidR="004B3CC0" w:rsidRPr="00A606F5">
        <w:rPr>
          <w:rFonts w:ascii="Verdana" w:eastAsia="Meiryo UI" w:hAnsi="Verdana" w:cs="Arial"/>
          <w:b/>
          <w:bCs/>
          <w:color w:val="auto"/>
          <w:sz w:val="22"/>
          <w:szCs w:val="22"/>
          <w:lang w:eastAsia="zh-CN"/>
        </w:rPr>
        <w:t>１</w:t>
      </w:r>
      <w:r w:rsidRPr="00A606F5">
        <w:rPr>
          <w:rFonts w:ascii="Verdana" w:eastAsia="Meiryo UI" w:hAnsi="Verdana" w:cs="Arial"/>
          <w:b/>
          <w:bCs/>
          <w:color w:val="auto"/>
          <w:sz w:val="22"/>
          <w:szCs w:val="22"/>
          <w:lang w:eastAsia="zh-CN"/>
        </w:rPr>
        <w:t>章　総則</w:t>
      </w:r>
    </w:p>
    <w:bookmarkEnd w:id="0"/>
    <w:p w14:paraId="400E89FC" w14:textId="77777777"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D82BAD" w:rsidRPr="00A606F5">
        <w:rPr>
          <w:rFonts w:ascii="Verdana" w:eastAsia="Meiryo UI" w:hAnsi="Verdana" w:cs="Arial"/>
          <w:b/>
          <w:bCs/>
          <w:sz w:val="22"/>
          <w:szCs w:val="22"/>
          <w:lang w:eastAsia="zh-CN"/>
        </w:rPr>
        <w:t>１</w:t>
      </w:r>
      <w:r w:rsidRPr="00A606F5">
        <w:rPr>
          <w:rFonts w:ascii="Verdana" w:eastAsia="Meiryo UI" w:hAnsi="Verdana" w:cs="Arial"/>
          <w:b/>
          <w:bCs/>
          <w:sz w:val="22"/>
          <w:szCs w:val="22"/>
          <w:lang w:eastAsia="zh-CN"/>
        </w:rPr>
        <w:t>条（</w:t>
      </w:r>
      <w:r w:rsidR="00CF745E">
        <w:rPr>
          <w:rFonts w:ascii="Verdana" w:eastAsia="Meiryo UI" w:hAnsi="Verdana" w:cs="Arial" w:hint="eastAsia"/>
          <w:b/>
          <w:bCs/>
          <w:sz w:val="22"/>
          <w:szCs w:val="22"/>
          <w:lang w:eastAsia="zh-CN"/>
        </w:rPr>
        <w:t>目的</w:t>
      </w:r>
      <w:r w:rsidRPr="00A606F5">
        <w:rPr>
          <w:rFonts w:ascii="Verdana" w:eastAsia="Meiryo UI" w:hAnsi="Verdana" w:cs="Arial"/>
          <w:b/>
          <w:bCs/>
          <w:sz w:val="22"/>
          <w:szCs w:val="22"/>
          <w:lang w:eastAsia="zh-CN"/>
        </w:rPr>
        <w:t>）</w:t>
      </w:r>
    </w:p>
    <w:p w14:paraId="08D050EE" w14:textId="3A729884" w:rsidR="00F31D78" w:rsidRPr="00A606F5" w:rsidRDefault="00F31D78" w:rsidP="004C0D39">
      <w:pPr>
        <w:spacing w:line="240" w:lineRule="atLeast"/>
        <w:ind w:left="2"/>
        <w:rPr>
          <w:rFonts w:ascii="Verdana" w:eastAsia="Meiryo UI" w:hAnsi="Verdana" w:cs="Arial"/>
          <w:bCs/>
          <w:sz w:val="22"/>
          <w:szCs w:val="22"/>
        </w:rPr>
      </w:pPr>
      <w:r w:rsidRPr="00A606F5">
        <w:rPr>
          <w:rFonts w:ascii="Verdana" w:eastAsia="Meiryo UI" w:hAnsi="Verdana" w:cs="Arial"/>
          <w:bCs/>
          <w:sz w:val="22"/>
          <w:szCs w:val="22"/>
        </w:rPr>
        <w:t>この規則は、</w:t>
      </w:r>
      <w:r w:rsidR="00D82BAD" w:rsidRPr="00A606F5">
        <w:rPr>
          <w:rFonts w:ascii="Verdana" w:eastAsia="Meiryo UI" w:hAnsi="Verdana" w:cs="Arial"/>
          <w:bCs/>
          <w:sz w:val="22"/>
          <w:szCs w:val="22"/>
        </w:rPr>
        <w:t>当事者が</w:t>
      </w:r>
      <w:r w:rsidR="00C0108A">
        <w:rPr>
          <w:rFonts w:ascii="Verdana" w:eastAsia="Meiryo UI" w:hAnsi="Verdana" w:cs="Arial" w:hint="eastAsia"/>
          <w:bCs/>
          <w:sz w:val="22"/>
          <w:szCs w:val="22"/>
        </w:rPr>
        <w:t>、</w:t>
      </w:r>
      <w:r w:rsidR="002A3C22">
        <w:rPr>
          <w:rFonts w:ascii="Verdana" w:eastAsia="Meiryo UI" w:hAnsi="Verdana" w:cs="Arial" w:hint="eastAsia"/>
          <w:bCs/>
          <w:sz w:val="22"/>
          <w:szCs w:val="22"/>
        </w:rPr>
        <w:t>商事紛争について</w:t>
      </w:r>
      <w:r w:rsidR="00512F42">
        <w:rPr>
          <w:rFonts w:ascii="Verdana" w:eastAsia="Meiryo UI" w:hAnsi="Verdana" w:cs="Arial" w:hint="eastAsia"/>
          <w:bCs/>
          <w:sz w:val="22"/>
          <w:szCs w:val="22"/>
        </w:rPr>
        <w:t>、</w:t>
      </w:r>
      <w:r w:rsidR="00512F42" w:rsidRPr="00A606F5" w:rsidDel="00512F42">
        <w:rPr>
          <w:rFonts w:ascii="Verdana" w:eastAsia="Meiryo UI" w:hAnsi="Verdana" w:cs="Arial"/>
          <w:bCs/>
          <w:sz w:val="22"/>
          <w:szCs w:val="22"/>
        </w:rPr>
        <w:t xml:space="preserve"> </w:t>
      </w:r>
      <w:r w:rsidR="00C0108A">
        <w:rPr>
          <w:rFonts w:ascii="Verdana" w:eastAsia="Meiryo UI" w:hAnsi="Verdana" w:cs="Arial" w:hint="eastAsia"/>
          <w:bCs/>
          <w:sz w:val="22"/>
          <w:szCs w:val="22"/>
        </w:rPr>
        <w:t>JCAA</w:t>
      </w:r>
      <w:r w:rsidR="00C0108A">
        <w:rPr>
          <w:rFonts w:ascii="Verdana" w:eastAsia="Meiryo UI" w:hAnsi="Verdana" w:cs="Arial" w:hint="eastAsia"/>
          <w:bCs/>
          <w:sz w:val="22"/>
          <w:szCs w:val="22"/>
        </w:rPr>
        <w:t>が管理する</w:t>
      </w:r>
      <w:r w:rsidR="0074434C">
        <w:rPr>
          <w:rFonts w:ascii="Verdana" w:eastAsia="Meiryo UI" w:hAnsi="Verdana" w:cs="Arial" w:hint="eastAsia"/>
          <w:bCs/>
          <w:sz w:val="22"/>
          <w:szCs w:val="22"/>
        </w:rPr>
        <w:t>調停</w:t>
      </w:r>
      <w:r w:rsidR="00D82BAD" w:rsidRPr="00A606F5">
        <w:rPr>
          <w:rFonts w:ascii="Verdana" w:eastAsia="Meiryo UI" w:hAnsi="Verdana" w:cs="Arial"/>
          <w:bCs/>
          <w:sz w:val="22"/>
          <w:szCs w:val="22"/>
        </w:rPr>
        <w:t>に係る手続その他の</w:t>
      </w:r>
      <w:r w:rsidRPr="00A606F5">
        <w:rPr>
          <w:rFonts w:ascii="Verdana" w:eastAsia="Meiryo UI" w:hAnsi="Verdana" w:cs="Arial"/>
          <w:bCs/>
          <w:sz w:val="22"/>
          <w:szCs w:val="22"/>
        </w:rPr>
        <w:t>必要な事項を定める。</w:t>
      </w:r>
    </w:p>
    <w:p w14:paraId="3ABD7FC5" w14:textId="6B495F50" w:rsidR="00DA28E2" w:rsidRPr="00A606F5" w:rsidRDefault="00DA28E2"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第２条（定義</w:t>
      </w:r>
      <w:r w:rsidR="00811056">
        <w:rPr>
          <w:rFonts w:ascii="Verdana" w:eastAsia="Meiryo UI" w:hAnsi="Verdana" w:cs="Arial" w:hint="eastAsia"/>
          <w:b/>
          <w:bCs/>
          <w:sz w:val="22"/>
          <w:szCs w:val="22"/>
        </w:rPr>
        <w:t>等</w:t>
      </w:r>
      <w:r w:rsidRPr="00A606F5">
        <w:rPr>
          <w:rFonts w:ascii="Verdana" w:eastAsia="Meiryo UI" w:hAnsi="Verdana" w:cs="Arial"/>
          <w:b/>
          <w:bCs/>
          <w:sz w:val="22"/>
          <w:szCs w:val="22"/>
        </w:rPr>
        <w:t>）</w:t>
      </w:r>
      <w:bookmarkStart w:id="1" w:name="_GoBack"/>
      <w:bookmarkEnd w:id="1"/>
    </w:p>
    <w:p w14:paraId="12DB8315" w14:textId="77777777" w:rsidR="00890607" w:rsidRPr="00A606F5"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w:t>
      </w:r>
      <w:r w:rsidRPr="00A606F5">
        <w:rPr>
          <w:rFonts w:ascii="Verdana" w:eastAsia="Meiryo UI" w:hAnsi="Verdana" w:cs="Arial"/>
          <w:bCs/>
          <w:sz w:val="22"/>
          <w:szCs w:val="22"/>
        </w:rPr>
        <w:t>JCAA</w:t>
      </w:r>
      <w:r w:rsidRPr="00A606F5">
        <w:rPr>
          <w:rFonts w:ascii="Verdana" w:eastAsia="Meiryo UI" w:hAnsi="Verdana" w:cs="Arial"/>
          <w:bCs/>
          <w:sz w:val="22"/>
          <w:szCs w:val="22"/>
        </w:rPr>
        <w:t>」とは、一般社団法人日本商事仲裁</w:t>
      </w:r>
      <w:r w:rsidR="004A6D47" w:rsidRPr="00A606F5">
        <w:rPr>
          <w:rFonts w:ascii="Verdana" w:eastAsia="Meiryo UI" w:hAnsi="Verdana" w:cs="Arial" w:hint="eastAsia"/>
          <w:bCs/>
          <w:sz w:val="22"/>
          <w:szCs w:val="22"/>
        </w:rPr>
        <w:t>協会</w:t>
      </w:r>
      <w:r w:rsidRPr="00A606F5">
        <w:rPr>
          <w:rFonts w:ascii="Verdana" w:eastAsia="Meiryo UI" w:hAnsi="Verdana" w:cs="Arial"/>
          <w:bCs/>
          <w:sz w:val="22"/>
          <w:szCs w:val="22"/>
        </w:rPr>
        <w:t>をいう。</w:t>
      </w:r>
    </w:p>
    <w:p w14:paraId="0A40804B" w14:textId="77777777" w:rsidR="00890607"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この規則において、「当事者」とは、</w:t>
      </w:r>
      <w:r w:rsidR="004A6D47" w:rsidRPr="00A606F5">
        <w:rPr>
          <w:rFonts w:ascii="Verdana" w:eastAsia="Meiryo UI" w:hAnsi="Verdana" w:cs="Arial" w:hint="eastAsia"/>
          <w:bCs/>
          <w:sz w:val="22"/>
          <w:szCs w:val="22"/>
        </w:rPr>
        <w:t>調停の</w:t>
      </w:r>
      <w:r w:rsidRPr="00A606F5">
        <w:rPr>
          <w:rFonts w:ascii="Verdana" w:eastAsia="Meiryo UI" w:hAnsi="Verdana" w:cs="Arial"/>
          <w:bCs/>
          <w:sz w:val="22"/>
          <w:szCs w:val="22"/>
        </w:rPr>
        <w:t>申立人、相手方又はその双方を</w:t>
      </w:r>
      <w:r w:rsidR="00CE37CB" w:rsidRPr="00A606F5">
        <w:rPr>
          <w:rFonts w:ascii="Verdana" w:eastAsia="Meiryo UI" w:hAnsi="Verdana" w:cs="Arial" w:hint="eastAsia"/>
          <w:bCs/>
          <w:sz w:val="22"/>
          <w:szCs w:val="22"/>
        </w:rPr>
        <w:t>い</w:t>
      </w:r>
      <w:r w:rsidRPr="00A606F5">
        <w:rPr>
          <w:rFonts w:ascii="Verdana" w:eastAsia="Meiryo UI" w:hAnsi="Verdana" w:cs="Arial"/>
          <w:bCs/>
          <w:sz w:val="22"/>
          <w:szCs w:val="22"/>
        </w:rPr>
        <w:t>う。</w:t>
      </w:r>
    </w:p>
    <w:p w14:paraId="6786718B" w14:textId="3607D19D" w:rsidR="006E782A" w:rsidRPr="00A606F5" w:rsidRDefault="006E78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この規則において、「調停人」とは、複数の調停人</w:t>
      </w:r>
      <w:r w:rsidR="002A3C22">
        <w:rPr>
          <w:rFonts w:ascii="Verdana" w:eastAsia="Meiryo UI" w:hAnsi="Verdana" w:cs="Arial" w:hint="eastAsia"/>
          <w:bCs/>
          <w:sz w:val="22"/>
          <w:szCs w:val="22"/>
        </w:rPr>
        <w:t>によって構成される場合を含む</w:t>
      </w:r>
      <w:r>
        <w:rPr>
          <w:rFonts w:ascii="Verdana" w:eastAsia="Meiryo UI" w:hAnsi="Verdana" w:cs="Arial" w:hint="eastAsia"/>
          <w:bCs/>
          <w:sz w:val="22"/>
          <w:szCs w:val="22"/>
        </w:rPr>
        <w:t>。</w:t>
      </w:r>
    </w:p>
    <w:p w14:paraId="2BBED975" w14:textId="5951CB68" w:rsidR="003C0704" w:rsidRDefault="00890607" w:rsidP="004C0D39">
      <w:pPr>
        <w:numPr>
          <w:ilvl w:val="0"/>
          <w:numId w:val="21"/>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この規則において、「書面」とは、電磁的記録を含む。電磁的記録とは、電子的方式、磁気的方式その他の知覚</w:t>
      </w:r>
      <w:r w:rsidR="00F97A5A" w:rsidRPr="00A606F5">
        <w:rPr>
          <w:rFonts w:ascii="Verdana" w:eastAsia="Meiryo UI" w:hAnsi="Verdana" w:cs="Arial"/>
          <w:bCs/>
          <w:sz w:val="22"/>
          <w:szCs w:val="22"/>
        </w:rPr>
        <w:t>によっては認識することができない方式で作られる記録であって、電子計算機による情報処理の用に供されるものをいう。</w:t>
      </w:r>
    </w:p>
    <w:p w14:paraId="53A92FED" w14:textId="31F52B40" w:rsidR="006E782A" w:rsidRDefault="006E78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この規則において、「調停合意」とは、</w:t>
      </w:r>
      <w:r>
        <w:rPr>
          <w:rFonts w:ascii="Verdana" w:eastAsia="Meiryo UI" w:hAnsi="Verdana" w:cs="Arial" w:hint="eastAsia"/>
          <w:bCs/>
          <w:sz w:val="22"/>
          <w:szCs w:val="22"/>
        </w:rPr>
        <w:t>JCAA</w:t>
      </w:r>
      <w:r>
        <w:rPr>
          <w:rFonts w:ascii="Verdana" w:eastAsia="Meiryo UI" w:hAnsi="Verdana" w:cs="Arial" w:hint="eastAsia"/>
          <w:bCs/>
          <w:sz w:val="22"/>
          <w:szCs w:val="22"/>
        </w:rPr>
        <w:t>が管理する調停を行う旨の</w:t>
      </w:r>
      <w:r w:rsidR="00881467">
        <w:rPr>
          <w:rFonts w:ascii="Verdana" w:eastAsia="Meiryo UI" w:hAnsi="Verdana" w:cs="Arial" w:hint="eastAsia"/>
          <w:bCs/>
          <w:sz w:val="22"/>
          <w:szCs w:val="22"/>
        </w:rPr>
        <w:t>当事者</w:t>
      </w:r>
      <w:r w:rsidR="00B340C8">
        <w:rPr>
          <w:rFonts w:ascii="Verdana" w:eastAsia="Meiryo UI" w:hAnsi="Verdana" w:cs="Arial" w:hint="eastAsia"/>
          <w:bCs/>
          <w:sz w:val="22"/>
          <w:szCs w:val="22"/>
        </w:rPr>
        <w:t>間の</w:t>
      </w:r>
      <w:r>
        <w:rPr>
          <w:rFonts w:ascii="Verdana" w:eastAsia="Meiryo UI" w:hAnsi="Verdana" w:cs="Arial" w:hint="eastAsia"/>
          <w:bCs/>
          <w:sz w:val="22"/>
          <w:szCs w:val="22"/>
        </w:rPr>
        <w:t>合意をいう。</w:t>
      </w:r>
    </w:p>
    <w:p w14:paraId="1CA06972" w14:textId="33EA0EDE" w:rsidR="0022102A" w:rsidRPr="00A606F5" w:rsidRDefault="0022102A" w:rsidP="004C0D39">
      <w:pPr>
        <w:numPr>
          <w:ilvl w:val="0"/>
          <w:numId w:val="21"/>
        </w:numPr>
        <w:spacing w:line="240" w:lineRule="atLeast"/>
        <w:rPr>
          <w:rFonts w:ascii="Verdana" w:eastAsia="Meiryo UI" w:hAnsi="Verdana" w:cs="Arial"/>
          <w:bCs/>
          <w:sz w:val="22"/>
          <w:szCs w:val="22"/>
        </w:rPr>
      </w:pPr>
      <w:r>
        <w:rPr>
          <w:rFonts w:ascii="Verdana" w:eastAsia="Meiryo UI" w:hAnsi="Verdana" w:cs="Arial" w:hint="eastAsia"/>
          <w:bCs/>
          <w:sz w:val="22"/>
          <w:szCs w:val="22"/>
        </w:rPr>
        <w:t>この規則において、「調停人候補者名簿」とは、</w:t>
      </w:r>
      <w:r>
        <w:rPr>
          <w:rFonts w:ascii="Verdana" w:eastAsia="Meiryo UI" w:hAnsi="Verdana" w:cs="Arial" w:hint="eastAsia"/>
          <w:bCs/>
          <w:sz w:val="22"/>
          <w:szCs w:val="22"/>
        </w:rPr>
        <w:t>JCAA</w:t>
      </w:r>
      <w:r>
        <w:rPr>
          <w:rFonts w:ascii="Verdana" w:eastAsia="Meiryo UI" w:hAnsi="Verdana" w:cs="Arial" w:hint="eastAsia"/>
          <w:bCs/>
          <w:sz w:val="22"/>
          <w:szCs w:val="22"/>
        </w:rPr>
        <w:t>が保有する</w:t>
      </w:r>
      <w:r w:rsidRPr="002F14E3">
        <w:rPr>
          <w:rFonts w:ascii="Verdana" w:eastAsia="Meiryo UI" w:hAnsi="Verdana" w:cs="Arial" w:hint="eastAsia"/>
          <w:bCs/>
          <w:sz w:val="22"/>
          <w:szCs w:val="22"/>
        </w:rPr>
        <w:t>調停人候補者</w:t>
      </w:r>
      <w:r w:rsidR="002A3C22" w:rsidRPr="002F14E3">
        <w:rPr>
          <w:rFonts w:ascii="Verdana" w:eastAsia="Meiryo UI" w:hAnsi="Verdana" w:cs="Arial" w:hint="eastAsia"/>
          <w:bCs/>
          <w:sz w:val="22"/>
          <w:szCs w:val="22"/>
        </w:rPr>
        <w:t>の</w:t>
      </w:r>
      <w:r w:rsidRPr="00CC1454">
        <w:rPr>
          <w:rFonts w:ascii="Verdana" w:eastAsia="Meiryo UI" w:hAnsi="Verdana" w:cs="Arial" w:hint="eastAsia"/>
          <w:bCs/>
          <w:sz w:val="22"/>
          <w:szCs w:val="22"/>
        </w:rPr>
        <w:t>データベース</w:t>
      </w:r>
      <w:r w:rsidR="002A3C22">
        <w:rPr>
          <w:rFonts w:ascii="Verdana" w:eastAsia="Meiryo UI" w:hAnsi="Verdana" w:cs="Arial" w:hint="eastAsia"/>
          <w:bCs/>
          <w:sz w:val="22"/>
          <w:szCs w:val="22"/>
        </w:rPr>
        <w:t>その他の情報</w:t>
      </w:r>
      <w:r>
        <w:rPr>
          <w:rFonts w:ascii="Verdana" w:eastAsia="Meiryo UI" w:hAnsi="Verdana" w:cs="Arial" w:hint="eastAsia"/>
          <w:bCs/>
          <w:sz w:val="22"/>
          <w:szCs w:val="22"/>
        </w:rPr>
        <w:t>を参照し、</w:t>
      </w:r>
      <w:r>
        <w:rPr>
          <w:rFonts w:ascii="Verdana" w:eastAsia="Meiryo UI" w:hAnsi="Verdana" w:cs="Arial" w:hint="eastAsia"/>
          <w:bCs/>
          <w:sz w:val="22"/>
          <w:szCs w:val="22"/>
        </w:rPr>
        <w:t>JCAA</w:t>
      </w:r>
      <w:r>
        <w:rPr>
          <w:rFonts w:ascii="Verdana" w:eastAsia="Meiryo UI" w:hAnsi="Verdana" w:cs="Arial" w:hint="eastAsia"/>
          <w:bCs/>
          <w:sz w:val="22"/>
          <w:szCs w:val="22"/>
        </w:rPr>
        <w:t>が事件ごとに</w:t>
      </w:r>
      <w:r w:rsidR="000F0067">
        <w:rPr>
          <w:rFonts w:ascii="Verdana" w:eastAsia="Meiryo UI" w:hAnsi="Verdana" w:cs="Arial" w:hint="eastAsia"/>
          <w:bCs/>
          <w:sz w:val="22"/>
          <w:szCs w:val="22"/>
        </w:rPr>
        <w:t>作成する</w:t>
      </w:r>
      <w:r>
        <w:rPr>
          <w:rFonts w:ascii="Verdana" w:eastAsia="Meiryo UI" w:hAnsi="Verdana" w:cs="Arial" w:hint="eastAsia"/>
          <w:bCs/>
          <w:sz w:val="22"/>
          <w:szCs w:val="22"/>
        </w:rPr>
        <w:t>名簿をいう。</w:t>
      </w:r>
    </w:p>
    <w:p w14:paraId="50FA05CB" w14:textId="77777777" w:rsidR="0004712B" w:rsidRPr="00A606F5" w:rsidRDefault="00377030" w:rsidP="00236B4B">
      <w:pPr>
        <w:numPr>
          <w:ilvl w:val="0"/>
          <w:numId w:val="21"/>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この規則において、「調停手続開始日」とは、</w:t>
      </w:r>
      <w:r w:rsidR="00161469" w:rsidRPr="00A606F5">
        <w:rPr>
          <w:rFonts w:ascii="Verdana" w:eastAsia="Meiryo UI" w:hAnsi="Verdana" w:cs="Arial" w:hint="eastAsia"/>
          <w:bCs/>
          <w:sz w:val="22"/>
          <w:szCs w:val="22"/>
        </w:rPr>
        <w:t>次</w:t>
      </w:r>
      <w:r w:rsidR="0004712B" w:rsidRPr="00A606F5">
        <w:rPr>
          <w:rFonts w:ascii="Verdana" w:eastAsia="Meiryo UI" w:hAnsi="Verdana" w:cs="Arial" w:hint="eastAsia"/>
          <w:bCs/>
          <w:sz w:val="22"/>
          <w:szCs w:val="22"/>
        </w:rPr>
        <w:t>の各号</w:t>
      </w:r>
      <w:r w:rsidR="00161469" w:rsidRPr="00A606F5">
        <w:rPr>
          <w:rFonts w:ascii="Verdana" w:eastAsia="Meiryo UI" w:hAnsi="Verdana" w:cs="Arial" w:hint="eastAsia"/>
          <w:bCs/>
          <w:sz w:val="22"/>
          <w:szCs w:val="22"/>
        </w:rPr>
        <w:t>に掲げる区分に応じ、それぞれ当該各号に定める日</w:t>
      </w:r>
      <w:r w:rsidR="0004712B" w:rsidRPr="00A606F5">
        <w:rPr>
          <w:rFonts w:ascii="Verdana" w:eastAsia="Meiryo UI" w:hAnsi="Verdana" w:cs="Arial" w:hint="eastAsia"/>
          <w:bCs/>
          <w:sz w:val="22"/>
          <w:szCs w:val="22"/>
        </w:rPr>
        <w:t>をいう。</w:t>
      </w:r>
    </w:p>
    <w:p w14:paraId="22BD0C3F" w14:textId="25890141" w:rsidR="0004712B" w:rsidRPr="002A3C22" w:rsidRDefault="00B45219" w:rsidP="004C0D39">
      <w:pPr>
        <w:numPr>
          <w:ilvl w:val="0"/>
          <w:numId w:val="10"/>
        </w:numPr>
        <w:spacing w:line="240" w:lineRule="atLeast"/>
        <w:ind w:leftChars="190" w:left="991" w:hangingChars="242" w:hanging="566"/>
        <w:rPr>
          <w:rFonts w:ascii="Verdana" w:eastAsia="Meiryo UI" w:hAnsi="Verdana" w:cs="Arial"/>
          <w:bCs/>
          <w:sz w:val="22"/>
          <w:szCs w:val="22"/>
        </w:rPr>
      </w:pPr>
      <w:r w:rsidRPr="00A606F5">
        <w:rPr>
          <w:rFonts w:ascii="Verdana" w:eastAsia="Meiryo UI" w:hAnsi="Verdana" w:cs="Arial" w:hint="eastAsia"/>
          <w:bCs/>
          <w:sz w:val="22"/>
          <w:szCs w:val="22"/>
        </w:rPr>
        <w:t>当事者間に事前の調停合意がある場合</w:t>
      </w:r>
      <w:r w:rsidR="0072314D">
        <w:rPr>
          <w:rFonts w:ascii="Verdana" w:eastAsia="Meiryo UI" w:hAnsi="Verdana" w:cs="Arial" w:hint="eastAsia"/>
          <w:bCs/>
          <w:sz w:val="22"/>
          <w:szCs w:val="22"/>
        </w:rPr>
        <w:t>：</w:t>
      </w:r>
      <w:r w:rsidR="00161469" w:rsidRPr="00A606F5">
        <w:rPr>
          <w:rFonts w:ascii="Verdana" w:eastAsia="Meiryo UI" w:hAnsi="Verdana" w:cs="Arial" w:hint="eastAsia"/>
          <w:bCs/>
          <w:sz w:val="22"/>
          <w:szCs w:val="22"/>
        </w:rPr>
        <w:t xml:space="preserve">  </w:t>
      </w:r>
      <w:r w:rsidR="00895AAE" w:rsidRPr="00A606F5">
        <w:rPr>
          <w:rFonts w:ascii="Verdana" w:eastAsia="Meiryo UI" w:hAnsi="Verdana" w:cs="Arial" w:hint="eastAsia"/>
          <w:bCs/>
          <w:sz w:val="22"/>
          <w:szCs w:val="22"/>
        </w:rPr>
        <w:t>J</w:t>
      </w:r>
      <w:r w:rsidR="00895AAE" w:rsidRPr="00A606F5">
        <w:rPr>
          <w:rFonts w:ascii="Verdana" w:eastAsia="Meiryo UI" w:hAnsi="Verdana" w:cs="Arial"/>
          <w:bCs/>
          <w:sz w:val="22"/>
          <w:szCs w:val="22"/>
        </w:rPr>
        <w:t>CAA</w:t>
      </w:r>
      <w:r w:rsidR="00895AAE" w:rsidRPr="00A606F5">
        <w:rPr>
          <w:rFonts w:ascii="Verdana" w:eastAsia="Meiryo UI" w:hAnsi="Verdana" w:cs="Arial" w:hint="eastAsia"/>
          <w:bCs/>
          <w:sz w:val="22"/>
          <w:szCs w:val="22"/>
        </w:rPr>
        <w:t>が</w:t>
      </w:r>
      <w:r w:rsidR="0072314D">
        <w:rPr>
          <w:rFonts w:ascii="Verdana" w:eastAsia="Meiryo UI" w:hAnsi="Verdana" w:cs="Arial" w:hint="eastAsia"/>
          <w:bCs/>
          <w:sz w:val="22"/>
          <w:szCs w:val="22"/>
        </w:rPr>
        <w:t>、</w:t>
      </w:r>
      <w:r w:rsidR="006E782A">
        <w:rPr>
          <w:rFonts w:ascii="Verdana" w:eastAsia="Meiryo UI" w:hAnsi="Verdana" w:cs="Arial" w:hint="eastAsia"/>
          <w:bCs/>
          <w:sz w:val="22"/>
          <w:szCs w:val="22"/>
        </w:rPr>
        <w:t>第</w:t>
      </w:r>
      <w:r w:rsidR="00FC3916">
        <w:rPr>
          <w:rFonts w:ascii="Verdana" w:eastAsia="Meiryo UI" w:hAnsi="Verdana" w:cs="Arial" w:hint="eastAsia"/>
          <w:bCs/>
          <w:sz w:val="22"/>
          <w:szCs w:val="22"/>
        </w:rPr>
        <w:t>1</w:t>
      </w:r>
      <w:r w:rsidR="00FC3916">
        <w:rPr>
          <w:rFonts w:ascii="Verdana" w:eastAsia="Meiryo UI" w:hAnsi="Verdana" w:cs="Arial"/>
          <w:bCs/>
          <w:sz w:val="22"/>
          <w:szCs w:val="22"/>
        </w:rPr>
        <w:t>2</w:t>
      </w:r>
      <w:r w:rsidR="006E782A">
        <w:rPr>
          <w:rFonts w:ascii="Verdana" w:eastAsia="Meiryo UI" w:hAnsi="Verdana" w:cs="Arial" w:hint="eastAsia"/>
          <w:bCs/>
          <w:sz w:val="22"/>
          <w:szCs w:val="22"/>
        </w:rPr>
        <w:t>条</w:t>
      </w:r>
      <w:r w:rsidR="00512F42">
        <w:rPr>
          <w:rFonts w:ascii="Verdana" w:eastAsia="Meiryo UI" w:hAnsi="Verdana" w:cs="Arial" w:hint="eastAsia"/>
          <w:bCs/>
          <w:sz w:val="22"/>
          <w:szCs w:val="22"/>
        </w:rPr>
        <w:t>第</w:t>
      </w:r>
      <w:r w:rsidR="006E782A">
        <w:rPr>
          <w:rFonts w:ascii="Verdana" w:eastAsia="Meiryo UI" w:hAnsi="Verdana" w:cs="Arial" w:hint="eastAsia"/>
          <w:bCs/>
          <w:sz w:val="22"/>
          <w:szCs w:val="22"/>
        </w:rPr>
        <w:t>５項</w:t>
      </w:r>
      <w:r w:rsidR="00DA7018">
        <w:rPr>
          <w:rFonts w:ascii="Verdana" w:eastAsia="Meiryo UI" w:hAnsi="Verdana" w:cs="Arial" w:hint="eastAsia"/>
          <w:bCs/>
          <w:sz w:val="22"/>
          <w:szCs w:val="22"/>
        </w:rPr>
        <w:t>の規定</w:t>
      </w:r>
      <w:r w:rsidR="006E782A">
        <w:rPr>
          <w:rFonts w:ascii="Verdana" w:eastAsia="Meiryo UI" w:hAnsi="Verdana" w:cs="Arial" w:hint="eastAsia"/>
          <w:bCs/>
          <w:sz w:val="22"/>
          <w:szCs w:val="22"/>
        </w:rPr>
        <w:t>に従い</w:t>
      </w:r>
      <w:r w:rsidR="000F0067">
        <w:rPr>
          <w:rFonts w:ascii="Verdana" w:eastAsia="Meiryo UI" w:hAnsi="Verdana" w:cs="Arial" w:hint="eastAsia"/>
          <w:bCs/>
          <w:sz w:val="22"/>
          <w:szCs w:val="22"/>
        </w:rPr>
        <w:t>、</w:t>
      </w:r>
      <w:r w:rsidR="006E782A" w:rsidRPr="002A3C22">
        <w:rPr>
          <w:rFonts w:ascii="Verdana" w:eastAsia="Meiryo UI" w:hAnsi="Verdana" w:cs="Arial" w:hint="eastAsia"/>
          <w:bCs/>
          <w:sz w:val="22"/>
          <w:szCs w:val="22"/>
        </w:rPr>
        <w:t>調停申立て</w:t>
      </w:r>
      <w:r w:rsidR="00D32BD9">
        <w:rPr>
          <w:rFonts w:ascii="Verdana" w:eastAsia="Meiryo UI" w:hAnsi="Verdana" w:cs="Arial" w:hint="eastAsia"/>
          <w:bCs/>
          <w:sz w:val="22"/>
          <w:szCs w:val="22"/>
        </w:rPr>
        <w:t>があった旨</w:t>
      </w:r>
      <w:r w:rsidR="00895AAE" w:rsidRPr="002A3C22">
        <w:rPr>
          <w:rFonts w:ascii="Verdana" w:eastAsia="Meiryo UI" w:hAnsi="Verdana" w:cs="Arial" w:hint="eastAsia"/>
          <w:bCs/>
          <w:sz w:val="22"/>
          <w:szCs w:val="22"/>
        </w:rPr>
        <w:t>の通知を</w:t>
      </w:r>
      <w:r w:rsidR="00D32BD9">
        <w:rPr>
          <w:rFonts w:ascii="Verdana" w:eastAsia="Meiryo UI" w:hAnsi="Verdana" w:cs="Arial" w:hint="eastAsia"/>
          <w:bCs/>
          <w:sz w:val="22"/>
          <w:szCs w:val="22"/>
        </w:rPr>
        <w:t>すべての</w:t>
      </w:r>
      <w:r w:rsidR="00895AAE" w:rsidRPr="002A3C22">
        <w:rPr>
          <w:rFonts w:ascii="Verdana" w:eastAsia="Meiryo UI" w:hAnsi="Verdana" w:cs="Arial" w:hint="eastAsia"/>
          <w:bCs/>
          <w:sz w:val="22"/>
          <w:szCs w:val="22"/>
        </w:rPr>
        <w:t>当事者に発した日</w:t>
      </w:r>
    </w:p>
    <w:p w14:paraId="498B9C03" w14:textId="29064395" w:rsidR="00377030" w:rsidRPr="003112CB" w:rsidRDefault="00B45219" w:rsidP="004C0D39">
      <w:pPr>
        <w:numPr>
          <w:ilvl w:val="0"/>
          <w:numId w:val="10"/>
        </w:numPr>
        <w:spacing w:line="240" w:lineRule="atLeast"/>
        <w:ind w:leftChars="190" w:left="991" w:hangingChars="242" w:hanging="566"/>
        <w:rPr>
          <w:rFonts w:ascii="Verdana" w:eastAsia="Meiryo UI" w:hAnsi="Verdana" w:cs="Arial"/>
          <w:bCs/>
          <w:sz w:val="22"/>
          <w:szCs w:val="22"/>
        </w:rPr>
      </w:pPr>
      <w:r w:rsidRPr="00A606F5">
        <w:rPr>
          <w:rFonts w:ascii="Verdana" w:eastAsia="Meiryo UI" w:hAnsi="Verdana" w:cs="Arial" w:hint="eastAsia"/>
          <w:bCs/>
          <w:sz w:val="22"/>
          <w:szCs w:val="22"/>
        </w:rPr>
        <w:t>当事者間に事前の調停合意がない場合</w:t>
      </w:r>
      <w:r w:rsidR="0072314D">
        <w:rPr>
          <w:rFonts w:ascii="Verdana" w:eastAsia="Meiryo UI" w:hAnsi="Verdana" w:cs="Arial" w:hint="eastAsia"/>
          <w:bCs/>
          <w:sz w:val="22"/>
          <w:szCs w:val="22"/>
        </w:rPr>
        <w:t>：</w:t>
      </w:r>
      <w:r w:rsidR="00161469" w:rsidRPr="00A606F5">
        <w:rPr>
          <w:rFonts w:ascii="Verdana" w:eastAsia="Meiryo UI" w:hAnsi="Verdana" w:cs="Arial" w:hint="eastAsia"/>
          <w:bCs/>
          <w:sz w:val="22"/>
          <w:szCs w:val="22"/>
        </w:rPr>
        <w:t xml:space="preserve">  </w:t>
      </w:r>
      <w:r w:rsidR="0072314D">
        <w:rPr>
          <w:rFonts w:ascii="Verdana" w:eastAsia="Meiryo UI" w:hAnsi="Verdana" w:cs="Arial" w:hint="eastAsia"/>
          <w:bCs/>
          <w:sz w:val="22"/>
          <w:szCs w:val="22"/>
        </w:rPr>
        <w:t>JCAA</w:t>
      </w:r>
      <w:r w:rsidR="0072314D">
        <w:rPr>
          <w:rFonts w:ascii="Verdana" w:eastAsia="Meiryo UI" w:hAnsi="Verdana" w:cs="Arial" w:hint="eastAsia"/>
          <w:bCs/>
          <w:sz w:val="22"/>
          <w:szCs w:val="22"/>
        </w:rPr>
        <w:t>が、</w:t>
      </w:r>
      <w:r w:rsidR="000F0067">
        <w:rPr>
          <w:rFonts w:ascii="Verdana" w:eastAsia="Meiryo UI" w:hAnsi="Verdana" w:cs="Arial" w:hint="eastAsia"/>
          <w:bCs/>
          <w:sz w:val="22"/>
          <w:szCs w:val="22"/>
        </w:rPr>
        <w:t>第</w:t>
      </w:r>
      <w:r w:rsidR="00FC3916">
        <w:rPr>
          <w:rFonts w:ascii="Verdana" w:eastAsia="Meiryo UI" w:hAnsi="Verdana" w:cs="Arial" w:hint="eastAsia"/>
          <w:bCs/>
          <w:sz w:val="22"/>
          <w:szCs w:val="22"/>
        </w:rPr>
        <w:t>1</w:t>
      </w:r>
      <w:r w:rsidR="00FC3916">
        <w:rPr>
          <w:rFonts w:ascii="Verdana" w:eastAsia="Meiryo UI" w:hAnsi="Verdana" w:cs="Arial"/>
          <w:bCs/>
          <w:sz w:val="22"/>
          <w:szCs w:val="22"/>
        </w:rPr>
        <w:t>3</w:t>
      </w:r>
      <w:r w:rsidR="000F0067">
        <w:rPr>
          <w:rFonts w:ascii="Verdana" w:eastAsia="Meiryo UI" w:hAnsi="Verdana" w:cs="Arial" w:hint="eastAsia"/>
          <w:bCs/>
          <w:sz w:val="22"/>
          <w:szCs w:val="22"/>
        </w:rPr>
        <w:t>条第５項の規定</w:t>
      </w:r>
      <w:r w:rsidR="000F0067">
        <w:rPr>
          <w:rFonts w:ascii="Verdana" w:eastAsia="Meiryo UI" w:hAnsi="Verdana" w:cs="Arial" w:hint="eastAsia"/>
          <w:bCs/>
          <w:sz w:val="22"/>
          <w:szCs w:val="22"/>
        </w:rPr>
        <w:lastRenderedPageBreak/>
        <w:t>に</w:t>
      </w:r>
      <w:r w:rsidR="000F0067" w:rsidRPr="009F00FF">
        <w:rPr>
          <w:rFonts w:ascii="Verdana" w:eastAsia="Meiryo UI" w:hAnsi="Verdana" w:cs="Arial" w:hint="eastAsia"/>
          <w:bCs/>
          <w:sz w:val="22"/>
          <w:szCs w:val="22"/>
        </w:rPr>
        <w:t>従い、</w:t>
      </w:r>
      <w:r w:rsidR="00512F42" w:rsidRPr="009F00FF">
        <w:rPr>
          <w:rFonts w:ascii="Verdana" w:eastAsia="Meiryo UI" w:hAnsi="Verdana" w:cs="Arial" w:hint="eastAsia"/>
          <w:bCs/>
          <w:sz w:val="22"/>
          <w:szCs w:val="22"/>
        </w:rPr>
        <w:t>同</w:t>
      </w:r>
      <w:r w:rsidR="0072314D" w:rsidRPr="00071991">
        <w:rPr>
          <w:rFonts w:ascii="Verdana" w:eastAsia="Meiryo UI" w:hAnsi="Verdana" w:cs="Arial" w:hint="eastAsia"/>
          <w:bCs/>
          <w:sz w:val="22"/>
          <w:szCs w:val="22"/>
        </w:rPr>
        <w:t>条第</w:t>
      </w:r>
      <w:r w:rsidR="00512F42" w:rsidRPr="00E2359D">
        <w:rPr>
          <w:rFonts w:ascii="Verdana" w:eastAsia="Meiryo UI" w:hAnsi="Verdana" w:cs="Arial" w:hint="eastAsia"/>
          <w:bCs/>
          <w:sz w:val="22"/>
          <w:szCs w:val="22"/>
        </w:rPr>
        <w:t>１</w:t>
      </w:r>
      <w:r w:rsidR="0072314D" w:rsidRPr="00C3606E">
        <w:rPr>
          <w:rFonts w:ascii="Verdana" w:eastAsia="Meiryo UI" w:hAnsi="Verdana" w:cs="Arial" w:hint="eastAsia"/>
          <w:bCs/>
          <w:sz w:val="22"/>
          <w:szCs w:val="22"/>
        </w:rPr>
        <w:t>項</w:t>
      </w:r>
      <w:r w:rsidR="00AD0316" w:rsidRPr="00721835">
        <w:rPr>
          <w:rFonts w:ascii="Verdana" w:eastAsia="Meiryo UI" w:hAnsi="Verdana" w:cs="Arial" w:hint="eastAsia"/>
          <w:bCs/>
          <w:sz w:val="22"/>
          <w:szCs w:val="22"/>
        </w:rPr>
        <w:t>に定める</w:t>
      </w:r>
      <w:r w:rsidRPr="009F00FF">
        <w:rPr>
          <w:rFonts w:ascii="Verdana" w:eastAsia="Meiryo UI" w:hAnsi="Verdana" w:cs="Arial" w:hint="eastAsia"/>
          <w:bCs/>
          <w:sz w:val="22"/>
          <w:szCs w:val="22"/>
        </w:rPr>
        <w:t>提案</w:t>
      </w:r>
      <w:r w:rsidR="0072314D" w:rsidRPr="00071991">
        <w:rPr>
          <w:rFonts w:ascii="Verdana" w:eastAsia="Meiryo UI" w:hAnsi="Verdana" w:cs="Arial" w:hint="eastAsia"/>
          <w:bCs/>
          <w:sz w:val="22"/>
          <w:szCs w:val="22"/>
        </w:rPr>
        <w:t>を受諾</w:t>
      </w:r>
      <w:r w:rsidR="00D32BD9">
        <w:rPr>
          <w:rFonts w:ascii="Verdana" w:eastAsia="Meiryo UI" w:hAnsi="Verdana" w:cs="Arial" w:hint="eastAsia"/>
          <w:bCs/>
          <w:sz w:val="22"/>
          <w:szCs w:val="22"/>
        </w:rPr>
        <w:t>する旨の相手方の書面を受領した</w:t>
      </w:r>
      <w:r w:rsidRPr="003112CB">
        <w:rPr>
          <w:rFonts w:ascii="Verdana" w:eastAsia="Meiryo UI" w:hAnsi="Verdana" w:cs="Arial" w:hint="eastAsia"/>
          <w:bCs/>
          <w:sz w:val="22"/>
          <w:szCs w:val="22"/>
        </w:rPr>
        <w:t>旨の通知を当事者に発した日</w:t>
      </w:r>
    </w:p>
    <w:p w14:paraId="0BECF1BD" w14:textId="77777777" w:rsidR="00F31D78" w:rsidRPr="00A606F5" w:rsidRDefault="00D82BAD"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３</w:t>
      </w:r>
      <w:r w:rsidRPr="00A606F5">
        <w:rPr>
          <w:rFonts w:ascii="Verdana" w:eastAsia="Meiryo UI" w:hAnsi="Verdana" w:cs="Arial"/>
          <w:b/>
          <w:bCs/>
          <w:sz w:val="22"/>
          <w:szCs w:val="22"/>
        </w:rPr>
        <w:t>条（</w:t>
      </w:r>
      <w:r w:rsidR="00A173DB" w:rsidRPr="00A606F5">
        <w:rPr>
          <w:rFonts w:ascii="Verdana" w:eastAsia="Meiryo UI" w:hAnsi="Verdana" w:cs="Arial"/>
          <w:b/>
          <w:bCs/>
          <w:sz w:val="22"/>
          <w:szCs w:val="22"/>
        </w:rPr>
        <w:t>別段の合意</w:t>
      </w:r>
      <w:r w:rsidRPr="00A606F5">
        <w:rPr>
          <w:rFonts w:ascii="Verdana" w:eastAsia="Meiryo UI" w:hAnsi="Verdana" w:cs="Arial"/>
          <w:b/>
          <w:bCs/>
          <w:sz w:val="22"/>
          <w:szCs w:val="22"/>
        </w:rPr>
        <w:t>）</w:t>
      </w:r>
    </w:p>
    <w:p w14:paraId="1C02A08D" w14:textId="77777777" w:rsidR="00DA28E2" w:rsidRPr="00A606F5" w:rsidRDefault="00A173DB"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bCs/>
          <w:sz w:val="22"/>
          <w:szCs w:val="22"/>
        </w:rPr>
        <w:t>この規則が適用される場合には、</w:t>
      </w:r>
      <w:r w:rsidR="0072314D">
        <w:rPr>
          <w:rFonts w:ascii="Verdana" w:eastAsia="Meiryo UI" w:hAnsi="Verdana" w:cs="Arial" w:hint="eastAsia"/>
          <w:bCs/>
          <w:sz w:val="22"/>
          <w:szCs w:val="22"/>
        </w:rPr>
        <w:t>調停手続</w:t>
      </w:r>
      <w:r w:rsidR="00B340C8">
        <w:rPr>
          <w:rFonts w:ascii="Verdana" w:eastAsia="Meiryo UI" w:hAnsi="Verdana" w:cs="Arial" w:hint="eastAsia"/>
          <w:bCs/>
          <w:sz w:val="22"/>
          <w:szCs w:val="22"/>
        </w:rPr>
        <w:t>並びに</w:t>
      </w:r>
      <w:r w:rsidRPr="00A606F5">
        <w:rPr>
          <w:rFonts w:ascii="Verdana" w:eastAsia="Meiryo UI" w:hAnsi="Verdana" w:cs="Arial"/>
          <w:bCs/>
          <w:sz w:val="22"/>
          <w:szCs w:val="22"/>
        </w:rPr>
        <w:t>当事者、調停人及び</w:t>
      </w:r>
      <w:r w:rsidRPr="00A606F5">
        <w:rPr>
          <w:rFonts w:ascii="Verdana" w:eastAsia="Meiryo UI" w:hAnsi="Verdana" w:cs="Arial"/>
          <w:bCs/>
          <w:sz w:val="22"/>
          <w:szCs w:val="22"/>
        </w:rPr>
        <w:t>JCAA</w:t>
      </w:r>
      <w:r w:rsidRPr="00A606F5">
        <w:rPr>
          <w:rFonts w:ascii="Verdana" w:eastAsia="Meiryo UI" w:hAnsi="Verdana" w:cs="Arial"/>
          <w:bCs/>
          <w:sz w:val="22"/>
          <w:szCs w:val="22"/>
        </w:rPr>
        <w:t>の間の関係は、この規則</w:t>
      </w:r>
      <w:r w:rsidR="00CE37CB" w:rsidRPr="00A606F5">
        <w:rPr>
          <w:rFonts w:ascii="Verdana" w:eastAsia="Meiryo UI" w:hAnsi="Verdana" w:cs="Arial" w:hint="eastAsia"/>
          <w:bCs/>
          <w:sz w:val="22"/>
          <w:szCs w:val="22"/>
        </w:rPr>
        <w:t>のほか、当事者間の別段の合意</w:t>
      </w:r>
      <w:r w:rsidRPr="00A606F5">
        <w:rPr>
          <w:rFonts w:ascii="Verdana" w:eastAsia="Meiryo UI" w:hAnsi="Verdana" w:cs="Arial"/>
          <w:bCs/>
          <w:sz w:val="22"/>
          <w:szCs w:val="22"/>
        </w:rPr>
        <w:t>により規律される。ただし、</w:t>
      </w:r>
      <w:r w:rsidR="004952E5" w:rsidRPr="00A606F5">
        <w:rPr>
          <w:rFonts w:ascii="Verdana" w:eastAsia="Meiryo UI" w:hAnsi="Verdana" w:cs="Arial"/>
          <w:bCs/>
          <w:sz w:val="22"/>
          <w:szCs w:val="22"/>
        </w:rPr>
        <w:t>第</w:t>
      </w:r>
      <w:r w:rsidR="00D812A4">
        <w:rPr>
          <w:rFonts w:ascii="Verdana" w:eastAsia="Meiryo UI" w:hAnsi="Verdana" w:cs="Arial" w:hint="eastAsia"/>
          <w:bCs/>
          <w:sz w:val="22"/>
          <w:szCs w:val="22"/>
        </w:rPr>
        <w:t>５章</w:t>
      </w:r>
      <w:r w:rsidR="004A6D47" w:rsidRPr="00A606F5">
        <w:rPr>
          <w:rFonts w:ascii="Verdana" w:eastAsia="Meiryo UI" w:hAnsi="Verdana" w:cs="Arial" w:hint="eastAsia"/>
          <w:bCs/>
          <w:sz w:val="22"/>
          <w:szCs w:val="22"/>
        </w:rPr>
        <w:t>の規定</w:t>
      </w:r>
      <w:r w:rsidR="004952E5" w:rsidRPr="00A606F5">
        <w:rPr>
          <w:rFonts w:ascii="Verdana" w:eastAsia="Meiryo UI" w:hAnsi="Verdana" w:cs="Arial"/>
          <w:bCs/>
          <w:sz w:val="22"/>
          <w:szCs w:val="22"/>
        </w:rPr>
        <w:t>については</w:t>
      </w:r>
      <w:r w:rsidR="00CE37CB" w:rsidRPr="00A606F5">
        <w:rPr>
          <w:rFonts w:ascii="Verdana" w:eastAsia="Meiryo UI" w:hAnsi="Verdana" w:cs="Arial" w:hint="eastAsia"/>
          <w:bCs/>
          <w:sz w:val="22"/>
          <w:szCs w:val="22"/>
        </w:rPr>
        <w:t>この限りでない</w:t>
      </w:r>
      <w:r w:rsidR="004952E5" w:rsidRPr="00A606F5">
        <w:rPr>
          <w:rFonts w:ascii="Verdana" w:eastAsia="Meiryo UI" w:hAnsi="Verdana" w:cs="Arial"/>
          <w:bCs/>
          <w:sz w:val="22"/>
          <w:szCs w:val="22"/>
        </w:rPr>
        <w:t>。</w:t>
      </w:r>
    </w:p>
    <w:p w14:paraId="2BD6003D" w14:textId="77777777" w:rsidR="00A173DB" w:rsidRPr="00A606F5" w:rsidRDefault="00A173DB"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４</w:t>
      </w:r>
      <w:r w:rsidRPr="00A606F5">
        <w:rPr>
          <w:rFonts w:ascii="Verdana" w:eastAsia="Meiryo UI" w:hAnsi="Verdana" w:cs="Arial"/>
          <w:b/>
          <w:bCs/>
          <w:sz w:val="22"/>
          <w:szCs w:val="22"/>
        </w:rPr>
        <w:t>条（この規則の解釈）</w:t>
      </w:r>
    </w:p>
    <w:p w14:paraId="4BD3F4C8" w14:textId="77777777" w:rsidR="00A97A47" w:rsidRPr="00A606F5" w:rsidRDefault="00A97A47" w:rsidP="00236B4B">
      <w:pPr>
        <w:numPr>
          <w:ilvl w:val="0"/>
          <w:numId w:val="22"/>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この規則の正文は日本語及び英語とする。各言語の文言の意味するところに違いがあるとの疑義がある場合には、日本語の文言の意味するところが優先する。</w:t>
      </w:r>
    </w:p>
    <w:p w14:paraId="1D628795" w14:textId="705B7BE6" w:rsidR="00DA28E2" w:rsidRPr="00A606F5" w:rsidRDefault="00A97A47">
      <w:pPr>
        <w:numPr>
          <w:ilvl w:val="0"/>
          <w:numId w:val="22"/>
        </w:num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この規則の解釈について争いがある場合は、</w:t>
      </w:r>
      <w:r w:rsidRPr="00A606F5">
        <w:rPr>
          <w:rFonts w:ascii="Verdana" w:eastAsia="Meiryo UI" w:hAnsi="Verdana" w:cs="Arial"/>
          <w:bCs/>
          <w:sz w:val="22"/>
          <w:szCs w:val="22"/>
        </w:rPr>
        <w:t>JCAA</w:t>
      </w:r>
      <w:r w:rsidRPr="00A606F5">
        <w:rPr>
          <w:rFonts w:ascii="Verdana" w:eastAsia="Meiryo UI" w:hAnsi="Verdana" w:cs="Arial"/>
          <w:bCs/>
          <w:sz w:val="22"/>
          <w:szCs w:val="22"/>
        </w:rPr>
        <w:t>の解釈に従う。</w:t>
      </w:r>
    </w:p>
    <w:p w14:paraId="67F81A52" w14:textId="77777777" w:rsidR="00A97A47" w:rsidRPr="00A606F5" w:rsidRDefault="00A97A47"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A28E2" w:rsidRPr="00A606F5">
        <w:rPr>
          <w:rFonts w:ascii="Verdana" w:eastAsia="Meiryo UI" w:hAnsi="Verdana" w:cs="Arial"/>
          <w:b/>
          <w:bCs/>
          <w:sz w:val="22"/>
          <w:szCs w:val="22"/>
        </w:rPr>
        <w:t>５</w:t>
      </w:r>
      <w:r w:rsidRPr="00A606F5">
        <w:rPr>
          <w:rFonts w:ascii="Verdana" w:eastAsia="Meiryo UI" w:hAnsi="Verdana" w:cs="Arial"/>
          <w:b/>
          <w:bCs/>
          <w:sz w:val="22"/>
          <w:szCs w:val="22"/>
        </w:rPr>
        <w:t>条（通知</w:t>
      </w:r>
      <w:r w:rsidR="00157832">
        <w:rPr>
          <w:rFonts w:ascii="Verdana" w:eastAsia="Meiryo UI" w:hAnsi="Verdana" w:cs="Arial" w:hint="eastAsia"/>
          <w:b/>
          <w:bCs/>
          <w:sz w:val="22"/>
          <w:szCs w:val="22"/>
        </w:rPr>
        <w:t>等</w:t>
      </w:r>
      <w:r w:rsidRPr="00A606F5">
        <w:rPr>
          <w:rFonts w:ascii="Verdana" w:eastAsia="Meiryo UI" w:hAnsi="Verdana" w:cs="Arial"/>
          <w:b/>
          <w:bCs/>
          <w:sz w:val="22"/>
          <w:szCs w:val="22"/>
        </w:rPr>
        <w:t>）</w:t>
      </w:r>
    </w:p>
    <w:p w14:paraId="3416A8A9" w14:textId="24005B1F" w:rsidR="0058789A" w:rsidRDefault="00A97A47"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この規則により行う通知、提出</w:t>
      </w:r>
      <w:r w:rsidR="00CE37CB" w:rsidRPr="00A606F5">
        <w:rPr>
          <w:rFonts w:ascii="Verdana" w:eastAsia="Meiryo UI" w:hAnsi="Verdana" w:cs="Arial" w:hint="eastAsia"/>
          <w:bCs/>
          <w:sz w:val="22"/>
          <w:szCs w:val="22"/>
        </w:rPr>
        <w:t>又</w:t>
      </w:r>
      <w:r w:rsidRPr="00A606F5">
        <w:rPr>
          <w:rFonts w:ascii="Verdana" w:eastAsia="Meiryo UI" w:hAnsi="Verdana" w:cs="Arial"/>
          <w:bCs/>
          <w:sz w:val="22"/>
          <w:szCs w:val="22"/>
        </w:rPr>
        <w:t>は送付は、</w:t>
      </w:r>
      <w:r w:rsidR="0087098E">
        <w:rPr>
          <w:rFonts w:ascii="Verdana" w:eastAsia="Meiryo UI" w:hAnsi="Verdana" w:cs="Arial" w:hint="eastAsia"/>
          <w:bCs/>
          <w:sz w:val="22"/>
          <w:szCs w:val="22"/>
        </w:rPr>
        <w:t>当事者間に</w:t>
      </w:r>
      <w:r w:rsidRPr="00A606F5">
        <w:rPr>
          <w:rFonts w:ascii="Verdana" w:eastAsia="Meiryo UI" w:hAnsi="Verdana" w:cs="Arial"/>
          <w:bCs/>
          <w:sz w:val="22"/>
          <w:szCs w:val="22"/>
        </w:rPr>
        <w:t>別段の</w:t>
      </w:r>
      <w:r w:rsidR="0087098E">
        <w:rPr>
          <w:rFonts w:ascii="Verdana" w:eastAsia="Meiryo UI" w:hAnsi="Verdana" w:cs="Arial" w:hint="eastAsia"/>
          <w:bCs/>
          <w:sz w:val="22"/>
          <w:szCs w:val="22"/>
        </w:rPr>
        <w:t>合意</w:t>
      </w:r>
      <w:r w:rsidRPr="00A606F5">
        <w:rPr>
          <w:rFonts w:ascii="Verdana" w:eastAsia="Meiryo UI" w:hAnsi="Verdana" w:cs="Arial"/>
          <w:bCs/>
          <w:sz w:val="22"/>
          <w:szCs w:val="22"/>
        </w:rPr>
        <w:t>がある場合を除き、クーリエ便、書留郵便、電子メールその他の合理的な方法により行う。</w:t>
      </w:r>
    </w:p>
    <w:p w14:paraId="1A03F584" w14:textId="77777777" w:rsidR="00066464" w:rsidRPr="00A606F5" w:rsidRDefault="00DA28E2" w:rsidP="004C0D39">
      <w:pPr>
        <w:spacing w:beforeLines="50" w:before="146" w:line="240" w:lineRule="atLeast"/>
        <w:ind w:left="358" w:hangingChars="153" w:hanging="358"/>
        <w:rPr>
          <w:rFonts w:ascii="Verdana" w:eastAsia="Meiryo UI" w:hAnsi="Verdana" w:cs="Arial"/>
          <w:bCs/>
          <w:sz w:val="22"/>
          <w:szCs w:val="22"/>
        </w:rPr>
      </w:pPr>
      <w:r w:rsidRPr="00A606F5">
        <w:rPr>
          <w:rFonts w:ascii="Verdana" w:eastAsia="Meiryo UI" w:hAnsi="Verdana" w:cs="Arial"/>
          <w:b/>
          <w:bCs/>
          <w:sz w:val="22"/>
          <w:szCs w:val="22"/>
        </w:rPr>
        <w:t>第６条（事務局）</w:t>
      </w:r>
    </w:p>
    <w:p w14:paraId="24EE8340" w14:textId="3C4E6A84" w:rsidR="00DA28E2" w:rsidRDefault="00DA28E2"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この規則による調停</w:t>
      </w:r>
      <w:r w:rsidR="00066464" w:rsidRPr="00A606F5">
        <w:rPr>
          <w:rFonts w:ascii="Verdana" w:eastAsia="Meiryo UI" w:hAnsi="Verdana" w:cs="Arial" w:hint="eastAsia"/>
          <w:bCs/>
          <w:sz w:val="22"/>
          <w:szCs w:val="22"/>
        </w:rPr>
        <w:t>の</w:t>
      </w:r>
      <w:r w:rsidRPr="00A606F5">
        <w:rPr>
          <w:rFonts w:ascii="Verdana" w:eastAsia="Meiryo UI" w:hAnsi="Verdana" w:cs="Arial"/>
          <w:bCs/>
          <w:sz w:val="22"/>
          <w:szCs w:val="22"/>
        </w:rPr>
        <w:t>手続管理は、</w:t>
      </w:r>
      <w:r w:rsidRPr="00A606F5">
        <w:rPr>
          <w:rFonts w:ascii="Verdana" w:eastAsia="Meiryo UI" w:hAnsi="Verdana" w:cs="Arial"/>
          <w:bCs/>
          <w:sz w:val="22"/>
          <w:szCs w:val="22"/>
        </w:rPr>
        <w:t>JCAA</w:t>
      </w:r>
      <w:r w:rsidRPr="00A606F5">
        <w:rPr>
          <w:rFonts w:ascii="Verdana" w:eastAsia="Meiryo UI" w:hAnsi="Verdana" w:cs="Arial"/>
          <w:bCs/>
          <w:sz w:val="22"/>
          <w:szCs w:val="22"/>
        </w:rPr>
        <w:t>が行う。</w:t>
      </w:r>
    </w:p>
    <w:p w14:paraId="160B194B" w14:textId="77777777" w:rsidR="00A97A47" w:rsidRPr="00A606F5" w:rsidRDefault="00DA28E2"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第７条</w:t>
      </w:r>
      <w:r w:rsidR="00A97A47" w:rsidRPr="00A606F5">
        <w:rPr>
          <w:rFonts w:ascii="Verdana" w:eastAsia="Meiryo UI" w:hAnsi="Verdana" w:cs="Arial"/>
          <w:b/>
          <w:bCs/>
          <w:sz w:val="22"/>
          <w:szCs w:val="22"/>
        </w:rPr>
        <w:t>（</w:t>
      </w:r>
      <w:r w:rsidR="0005723A">
        <w:rPr>
          <w:rFonts w:ascii="Verdana" w:eastAsia="Meiryo UI" w:hAnsi="Verdana" w:cs="Arial" w:hint="eastAsia"/>
          <w:b/>
          <w:bCs/>
          <w:sz w:val="22"/>
          <w:szCs w:val="22"/>
        </w:rPr>
        <w:t>JCAA</w:t>
      </w:r>
      <w:r w:rsidR="0005723A">
        <w:rPr>
          <w:rFonts w:ascii="Verdana" w:eastAsia="Meiryo UI" w:hAnsi="Verdana" w:cs="Arial" w:hint="eastAsia"/>
          <w:b/>
          <w:bCs/>
          <w:sz w:val="22"/>
          <w:szCs w:val="22"/>
        </w:rPr>
        <w:t>との通信</w:t>
      </w:r>
      <w:r w:rsidR="00A97A47" w:rsidRPr="00A606F5">
        <w:rPr>
          <w:rFonts w:ascii="Verdana" w:eastAsia="Meiryo UI" w:hAnsi="Verdana" w:cs="Arial"/>
          <w:b/>
          <w:bCs/>
          <w:sz w:val="22"/>
          <w:szCs w:val="22"/>
        </w:rPr>
        <w:t>言語）</w:t>
      </w:r>
    </w:p>
    <w:p w14:paraId="42D61C33" w14:textId="21ECF25A" w:rsidR="00DA28E2" w:rsidRDefault="00DA28E2" w:rsidP="00236B4B">
      <w:p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と当事者又は調停人との通信は、日本語又は英語によって行う。</w:t>
      </w:r>
    </w:p>
    <w:p w14:paraId="2B04B515" w14:textId="77777777" w:rsidR="00DA28E2" w:rsidRPr="00A606F5" w:rsidRDefault="00DA28E2"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1320CB" w:rsidRPr="00A606F5">
        <w:rPr>
          <w:rFonts w:ascii="Verdana" w:eastAsia="Meiryo UI" w:hAnsi="Verdana" w:cs="Arial" w:hint="eastAsia"/>
          <w:b/>
          <w:bCs/>
          <w:sz w:val="22"/>
          <w:szCs w:val="22"/>
          <w:lang w:eastAsia="zh-CN"/>
        </w:rPr>
        <w:t>8</w:t>
      </w:r>
      <w:r w:rsidRPr="00A606F5">
        <w:rPr>
          <w:rFonts w:ascii="Verdana" w:eastAsia="Meiryo UI" w:hAnsi="Verdana" w:cs="Arial"/>
          <w:b/>
          <w:bCs/>
          <w:sz w:val="22"/>
          <w:szCs w:val="22"/>
          <w:lang w:eastAsia="zh-CN"/>
        </w:rPr>
        <w:t>条（調停人</w:t>
      </w:r>
      <w:r w:rsidR="00C44ABD" w:rsidRPr="00A606F5">
        <w:rPr>
          <w:rFonts w:ascii="Verdana" w:eastAsia="Meiryo UI" w:hAnsi="Verdana" w:cs="Arial"/>
          <w:b/>
          <w:bCs/>
          <w:sz w:val="22"/>
          <w:szCs w:val="22"/>
          <w:lang w:eastAsia="zh-CN"/>
        </w:rPr>
        <w:t>候補者</w:t>
      </w:r>
      <w:r w:rsidRPr="00A606F5">
        <w:rPr>
          <w:rFonts w:ascii="Verdana" w:eastAsia="Meiryo UI" w:hAnsi="Verdana" w:cs="Arial"/>
          <w:b/>
          <w:bCs/>
          <w:sz w:val="22"/>
          <w:szCs w:val="22"/>
          <w:lang w:eastAsia="zh-CN"/>
        </w:rPr>
        <w:t>名簿）</w:t>
      </w:r>
    </w:p>
    <w:p w14:paraId="6EA3B753" w14:textId="77777777" w:rsidR="006E5C60" w:rsidRPr="00A606F5" w:rsidRDefault="00DA28E2" w:rsidP="004C0D39">
      <w:pPr>
        <w:spacing w:line="240" w:lineRule="atLeast"/>
        <w:rPr>
          <w:rFonts w:ascii="Verdana" w:eastAsia="Meiryo UI" w:hAnsi="Verdana" w:cs="Arial"/>
          <w:bCs/>
          <w:sz w:val="22"/>
          <w:szCs w:val="22"/>
        </w:rPr>
      </w:pPr>
      <w:r w:rsidRPr="00A606F5">
        <w:rPr>
          <w:rFonts w:ascii="Verdana" w:eastAsia="Meiryo UI" w:hAnsi="Verdana" w:cs="Arial"/>
          <w:bCs/>
          <w:sz w:val="22"/>
          <w:szCs w:val="22"/>
        </w:rPr>
        <w:t>当事者が調停人を選任する際の参考資料として、</w:t>
      </w:r>
      <w:r w:rsidR="006E5C60" w:rsidRPr="00A606F5">
        <w:rPr>
          <w:rFonts w:ascii="Verdana" w:eastAsia="Meiryo UI" w:hAnsi="Verdana" w:cs="Arial"/>
          <w:bCs/>
          <w:sz w:val="22"/>
          <w:szCs w:val="22"/>
        </w:rPr>
        <w:t>当事者の要請があるときは、</w:t>
      </w:r>
      <w:r w:rsidR="006E5C60" w:rsidRPr="00A606F5">
        <w:rPr>
          <w:rFonts w:ascii="Verdana" w:eastAsia="Meiryo UI" w:hAnsi="Verdana" w:cs="Arial"/>
          <w:bCs/>
          <w:sz w:val="22"/>
          <w:szCs w:val="22"/>
        </w:rPr>
        <w:t>JCAA</w:t>
      </w:r>
      <w:r w:rsidR="006E5C60" w:rsidRPr="00A606F5">
        <w:rPr>
          <w:rFonts w:ascii="Verdana" w:eastAsia="Meiryo UI" w:hAnsi="Verdana" w:cs="Arial"/>
          <w:bCs/>
          <w:sz w:val="22"/>
          <w:szCs w:val="22"/>
        </w:rPr>
        <w:t>は調停人候補者名簿を</w:t>
      </w:r>
      <w:r w:rsidR="00DE6C18">
        <w:rPr>
          <w:rFonts w:ascii="Verdana" w:eastAsia="Meiryo UI" w:hAnsi="Verdana" w:cs="Arial" w:hint="eastAsia"/>
          <w:bCs/>
          <w:sz w:val="22"/>
          <w:szCs w:val="22"/>
        </w:rPr>
        <w:t>当事者に</w:t>
      </w:r>
      <w:r w:rsidR="006E5C60" w:rsidRPr="00A606F5">
        <w:rPr>
          <w:rFonts w:ascii="Verdana" w:eastAsia="Meiryo UI" w:hAnsi="Verdana" w:cs="Arial"/>
          <w:bCs/>
          <w:sz w:val="22"/>
          <w:szCs w:val="22"/>
        </w:rPr>
        <w:t>提供する。当事者は、当該名簿に掲載されていない者であっても調停人に選任することができる</w:t>
      </w:r>
      <w:r w:rsidR="004A6D47" w:rsidRPr="00A606F5">
        <w:rPr>
          <w:rFonts w:ascii="Verdana" w:eastAsia="Meiryo UI" w:hAnsi="Verdana" w:cs="Arial" w:hint="eastAsia"/>
          <w:bCs/>
          <w:sz w:val="22"/>
          <w:szCs w:val="22"/>
        </w:rPr>
        <w:t>。</w:t>
      </w:r>
    </w:p>
    <w:p w14:paraId="19BCDD0C" w14:textId="77777777" w:rsidR="006E5C60" w:rsidRPr="00A606F5" w:rsidRDefault="006E5C60"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lastRenderedPageBreak/>
        <w:t>第</w:t>
      </w:r>
      <w:r w:rsidR="001320CB" w:rsidRPr="00A606F5">
        <w:rPr>
          <w:rFonts w:ascii="Verdana" w:eastAsia="Meiryo UI" w:hAnsi="Verdana" w:cs="Arial" w:hint="eastAsia"/>
          <w:b/>
          <w:bCs/>
          <w:sz w:val="22"/>
          <w:szCs w:val="22"/>
        </w:rPr>
        <w:t>9</w:t>
      </w:r>
      <w:r w:rsidRPr="00A606F5">
        <w:rPr>
          <w:rFonts w:ascii="Verdana" w:eastAsia="Meiryo UI" w:hAnsi="Verdana" w:cs="Arial"/>
          <w:b/>
          <w:bCs/>
          <w:sz w:val="22"/>
          <w:szCs w:val="22"/>
        </w:rPr>
        <w:t>条（代理及び補佐）</w:t>
      </w:r>
    </w:p>
    <w:p w14:paraId="7D78CC6E" w14:textId="69510DC0" w:rsidR="00F31D78" w:rsidRDefault="006E5C60"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bCs/>
          <w:sz w:val="22"/>
          <w:szCs w:val="22"/>
        </w:rPr>
        <w:t>当事者は、この規則による</w:t>
      </w:r>
      <w:r w:rsidR="00DE6C18">
        <w:rPr>
          <w:rFonts w:ascii="Verdana" w:eastAsia="Meiryo UI" w:hAnsi="Verdana" w:cs="Arial" w:hint="eastAsia"/>
          <w:bCs/>
          <w:sz w:val="22"/>
          <w:szCs w:val="22"/>
        </w:rPr>
        <w:t>調停</w:t>
      </w:r>
      <w:r w:rsidRPr="00A606F5">
        <w:rPr>
          <w:rFonts w:ascii="Verdana" w:eastAsia="Meiryo UI" w:hAnsi="Verdana" w:cs="Arial"/>
          <w:bCs/>
          <w:sz w:val="22"/>
          <w:szCs w:val="22"/>
        </w:rPr>
        <w:t>手続において、自己の選択する者に代理又は補佐をさせることができる。</w:t>
      </w:r>
    </w:p>
    <w:p w14:paraId="1E478535" w14:textId="79AB4FF7" w:rsidR="00662328" w:rsidRDefault="00662328" w:rsidP="004C0D39">
      <w:pPr>
        <w:spacing w:beforeLines="50" w:before="146" w:line="240" w:lineRule="atLeast"/>
        <w:ind w:left="358" w:hangingChars="153" w:hanging="358"/>
        <w:rPr>
          <w:rFonts w:ascii="Verdana" w:eastAsia="Meiryo UI" w:hAnsi="Verdana" w:cs="Arial"/>
          <w:b/>
          <w:bCs/>
          <w:sz w:val="22"/>
          <w:szCs w:val="22"/>
        </w:rPr>
      </w:pPr>
      <w:r w:rsidRPr="002179AA">
        <w:rPr>
          <w:rFonts w:ascii="Verdana" w:eastAsia="Meiryo UI" w:hAnsi="Verdana" w:cs="Arial" w:hint="eastAsia"/>
          <w:b/>
          <w:bCs/>
          <w:sz w:val="22"/>
          <w:szCs w:val="22"/>
        </w:rPr>
        <w:t>第</w:t>
      </w:r>
      <w:r w:rsidR="00CF60DF">
        <w:rPr>
          <w:rFonts w:ascii="Verdana" w:eastAsia="Meiryo UI" w:hAnsi="Verdana" w:cs="Arial" w:hint="eastAsia"/>
          <w:b/>
          <w:bCs/>
          <w:sz w:val="22"/>
          <w:szCs w:val="22"/>
        </w:rPr>
        <w:t>10</w:t>
      </w:r>
      <w:r w:rsidRPr="002179AA">
        <w:rPr>
          <w:rFonts w:ascii="Verdana" w:eastAsia="Meiryo UI" w:hAnsi="Verdana" w:cs="Arial" w:hint="eastAsia"/>
          <w:b/>
          <w:bCs/>
          <w:sz w:val="22"/>
          <w:szCs w:val="22"/>
        </w:rPr>
        <w:t>条（手続期間の変更等）</w:t>
      </w:r>
    </w:p>
    <w:p w14:paraId="38CE15CD" w14:textId="0F9268B9" w:rsidR="00662328" w:rsidRDefault="00662328" w:rsidP="004C0D39">
      <w:pPr>
        <w:spacing w:line="240" w:lineRule="atLeast"/>
        <w:ind w:left="2"/>
        <w:rPr>
          <w:rFonts w:ascii="Verdana" w:eastAsia="Meiryo UI" w:hAnsi="Verdana" w:cs="Arial"/>
          <w:bCs/>
          <w:sz w:val="22"/>
          <w:szCs w:val="22"/>
        </w:rPr>
      </w:pPr>
      <w:r w:rsidRPr="002179AA">
        <w:rPr>
          <w:rFonts w:ascii="Verdana" w:eastAsia="Meiryo UI" w:hAnsi="Verdana" w:cs="Arial" w:hint="eastAsia"/>
          <w:bCs/>
          <w:sz w:val="22"/>
          <w:szCs w:val="22"/>
        </w:rPr>
        <w:t>J</w:t>
      </w:r>
      <w:r w:rsidRPr="002179AA">
        <w:rPr>
          <w:rFonts w:ascii="Verdana" w:eastAsia="Meiryo UI" w:hAnsi="Verdana" w:cs="Arial"/>
          <w:bCs/>
          <w:sz w:val="22"/>
          <w:szCs w:val="22"/>
        </w:rPr>
        <w:t>CAA</w:t>
      </w:r>
      <w:r w:rsidRPr="002179AA">
        <w:rPr>
          <w:rFonts w:ascii="Verdana" w:eastAsia="Meiryo UI" w:hAnsi="Verdana" w:cs="Arial" w:hint="eastAsia"/>
          <w:bCs/>
          <w:sz w:val="22"/>
          <w:szCs w:val="22"/>
        </w:rPr>
        <w:t>は、</w:t>
      </w:r>
      <w:r>
        <w:rPr>
          <w:rFonts w:ascii="Verdana" w:eastAsia="Meiryo UI" w:hAnsi="Verdana" w:cs="Arial" w:hint="eastAsia"/>
          <w:bCs/>
          <w:sz w:val="22"/>
          <w:szCs w:val="22"/>
        </w:rPr>
        <w:t>当事者若しくは調停人からの要請があった場合又は</w:t>
      </w:r>
      <w:r>
        <w:rPr>
          <w:rFonts w:ascii="Verdana" w:eastAsia="Meiryo UI" w:hAnsi="Verdana" w:cs="Arial" w:hint="eastAsia"/>
          <w:bCs/>
          <w:sz w:val="22"/>
          <w:szCs w:val="22"/>
        </w:rPr>
        <w:t>JCAA</w:t>
      </w:r>
      <w:r>
        <w:rPr>
          <w:rFonts w:ascii="Verdana" w:eastAsia="Meiryo UI" w:hAnsi="Verdana" w:cs="Arial" w:hint="eastAsia"/>
          <w:bCs/>
          <w:sz w:val="22"/>
          <w:szCs w:val="22"/>
        </w:rPr>
        <w:t>が必要と認める場合には、この規則による調停手続に関する期間を定め又は変更することができる。</w:t>
      </w:r>
    </w:p>
    <w:p w14:paraId="55272141" w14:textId="5C650C31"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11</w:t>
      </w:r>
      <w:r w:rsidRPr="00A606F5">
        <w:rPr>
          <w:rFonts w:ascii="Verdana" w:eastAsia="Meiryo UI" w:hAnsi="Verdana" w:cs="Arial"/>
          <w:b/>
          <w:bCs/>
          <w:sz w:val="22"/>
          <w:szCs w:val="22"/>
        </w:rPr>
        <w:t>条（免責）</w:t>
      </w:r>
    </w:p>
    <w:p w14:paraId="593394E7" w14:textId="77777777" w:rsidR="00F31D78" w:rsidRDefault="00F31D78" w:rsidP="004C0D39">
      <w:pPr>
        <w:spacing w:line="240" w:lineRule="atLeast"/>
        <w:ind w:left="2"/>
        <w:rPr>
          <w:rFonts w:ascii="Verdana" w:eastAsia="Meiryo UI" w:hAnsi="Verdana"/>
          <w:bCs/>
          <w:sz w:val="22"/>
          <w:szCs w:val="22"/>
        </w:rPr>
      </w:pPr>
      <w:r w:rsidRPr="00A606F5">
        <w:rPr>
          <w:rFonts w:ascii="Verdana" w:eastAsia="Meiryo UI" w:hAnsi="Verdana" w:cs="Arial"/>
          <w:bCs/>
          <w:sz w:val="22"/>
          <w:szCs w:val="22"/>
        </w:rPr>
        <w:t>調停</w:t>
      </w:r>
      <w:r w:rsidRPr="00A606F5">
        <w:rPr>
          <w:rFonts w:ascii="Verdana" w:eastAsia="Meiryo UI" w:hAnsi="Verdana"/>
          <w:bCs/>
          <w:sz w:val="22"/>
          <w:szCs w:val="22"/>
        </w:rPr>
        <w:t>人、</w:t>
      </w:r>
      <w:r w:rsidR="006E5C60" w:rsidRPr="00A606F5">
        <w:rPr>
          <w:rFonts w:ascii="Verdana" w:eastAsia="Meiryo UI" w:hAnsi="Verdana"/>
          <w:bCs/>
          <w:sz w:val="22"/>
          <w:szCs w:val="22"/>
        </w:rPr>
        <w:t>JCAA</w:t>
      </w:r>
      <w:r w:rsidR="006E5C60" w:rsidRPr="00A606F5">
        <w:rPr>
          <w:rFonts w:ascii="Verdana" w:eastAsia="Meiryo UI" w:hAnsi="Verdana"/>
          <w:bCs/>
          <w:sz w:val="22"/>
          <w:szCs w:val="22"/>
        </w:rPr>
        <w:t>及び</w:t>
      </w:r>
      <w:r w:rsidR="006E5C60" w:rsidRPr="00A606F5">
        <w:rPr>
          <w:rFonts w:ascii="Verdana" w:eastAsia="Meiryo UI" w:hAnsi="Verdana"/>
          <w:bCs/>
          <w:sz w:val="22"/>
          <w:szCs w:val="22"/>
        </w:rPr>
        <w:t>JCAA</w:t>
      </w:r>
      <w:r w:rsidRPr="00A606F5">
        <w:rPr>
          <w:rFonts w:ascii="Verdana" w:eastAsia="Meiryo UI" w:hAnsi="Verdana"/>
          <w:bCs/>
          <w:sz w:val="22"/>
          <w:szCs w:val="22"/>
        </w:rPr>
        <w:t>の役職員は、故意</w:t>
      </w:r>
      <w:r w:rsidR="00B45219" w:rsidRPr="00A606F5">
        <w:rPr>
          <w:rFonts w:ascii="Verdana" w:eastAsia="Meiryo UI" w:hAnsi="Verdana" w:hint="eastAsia"/>
          <w:bCs/>
          <w:sz w:val="22"/>
          <w:szCs w:val="22"/>
        </w:rPr>
        <w:t>又</w:t>
      </w:r>
      <w:r w:rsidRPr="00A606F5">
        <w:rPr>
          <w:rFonts w:ascii="Verdana" w:eastAsia="Meiryo UI" w:hAnsi="Verdana"/>
          <w:bCs/>
          <w:sz w:val="22"/>
          <w:szCs w:val="22"/>
        </w:rPr>
        <w:t>は重過失による場合を除き、調停手続に関する作為</w:t>
      </w:r>
      <w:r w:rsidR="00B45219" w:rsidRPr="00A606F5">
        <w:rPr>
          <w:rFonts w:ascii="Verdana" w:eastAsia="Meiryo UI" w:hAnsi="Verdana" w:hint="eastAsia"/>
          <w:bCs/>
          <w:sz w:val="22"/>
          <w:szCs w:val="22"/>
        </w:rPr>
        <w:t>又</w:t>
      </w:r>
      <w:r w:rsidRPr="00A606F5">
        <w:rPr>
          <w:rFonts w:ascii="Verdana" w:eastAsia="Meiryo UI" w:hAnsi="Verdana"/>
          <w:bCs/>
          <w:sz w:val="22"/>
          <w:szCs w:val="22"/>
        </w:rPr>
        <w:t>は不作為について責任を負わない。</w:t>
      </w:r>
    </w:p>
    <w:p w14:paraId="2AE4370A" w14:textId="77777777" w:rsidR="00DA7018" w:rsidRPr="00A606F5" w:rsidRDefault="00DA7018" w:rsidP="004C0D39">
      <w:pPr>
        <w:spacing w:line="240" w:lineRule="atLeast"/>
        <w:ind w:left="2"/>
        <w:rPr>
          <w:rFonts w:ascii="Verdana" w:eastAsia="Meiryo UI" w:hAnsi="Verdana"/>
          <w:bCs/>
          <w:sz w:val="22"/>
          <w:szCs w:val="22"/>
        </w:rPr>
      </w:pPr>
    </w:p>
    <w:p w14:paraId="10203B4D" w14:textId="77777777" w:rsidR="00F31D78" w:rsidRPr="00A606F5" w:rsidRDefault="00F31D78" w:rsidP="00B037C9">
      <w:pPr>
        <w:spacing w:line="240" w:lineRule="atLeast"/>
        <w:ind w:left="358" w:hangingChars="153" w:hanging="358"/>
        <w:jc w:val="center"/>
        <w:rPr>
          <w:rFonts w:ascii="Verdana" w:eastAsia="Meiryo UI" w:hAnsi="Verdana" w:cs="Arial"/>
          <w:b/>
          <w:bCs/>
          <w:sz w:val="22"/>
          <w:szCs w:val="22"/>
        </w:rPr>
      </w:pPr>
      <w:bookmarkStart w:id="2" w:name="_Hlk7688756"/>
      <w:r w:rsidRPr="00A606F5">
        <w:rPr>
          <w:rFonts w:ascii="Verdana" w:eastAsia="Meiryo UI" w:hAnsi="Verdana" w:cs="Arial"/>
          <w:b/>
          <w:bCs/>
          <w:sz w:val="22"/>
          <w:szCs w:val="22"/>
        </w:rPr>
        <w:t>第２章　調停手続の開始</w:t>
      </w:r>
    </w:p>
    <w:bookmarkEnd w:id="2"/>
    <w:p w14:paraId="3F8FA315" w14:textId="24A0DC94"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12</w:t>
      </w:r>
      <w:r w:rsidRPr="00A606F5">
        <w:rPr>
          <w:rFonts w:ascii="Verdana" w:eastAsia="Meiryo UI" w:hAnsi="Verdana" w:cs="Arial"/>
          <w:b/>
          <w:bCs/>
          <w:sz w:val="22"/>
          <w:szCs w:val="22"/>
        </w:rPr>
        <w:t>条（</w:t>
      </w:r>
      <w:r w:rsidR="002D3423" w:rsidRPr="00A606F5">
        <w:rPr>
          <w:rFonts w:ascii="Verdana" w:eastAsia="Meiryo UI" w:hAnsi="Verdana" w:cs="Arial" w:hint="eastAsia"/>
          <w:b/>
          <w:bCs/>
          <w:sz w:val="22"/>
          <w:szCs w:val="22"/>
        </w:rPr>
        <w:t>事前の</w:t>
      </w:r>
      <w:r w:rsidR="0072314D">
        <w:rPr>
          <w:rFonts w:ascii="Verdana" w:eastAsia="Meiryo UI" w:hAnsi="Verdana" w:cs="Arial" w:hint="eastAsia"/>
          <w:b/>
          <w:bCs/>
          <w:sz w:val="22"/>
          <w:szCs w:val="22"/>
        </w:rPr>
        <w:t>調停</w:t>
      </w:r>
      <w:r w:rsidR="002D3423" w:rsidRPr="00A606F5">
        <w:rPr>
          <w:rFonts w:ascii="Verdana" w:eastAsia="Meiryo UI" w:hAnsi="Verdana" w:cs="Arial" w:hint="eastAsia"/>
          <w:b/>
          <w:bCs/>
          <w:sz w:val="22"/>
          <w:szCs w:val="22"/>
        </w:rPr>
        <w:t>合意がある場合の</w:t>
      </w:r>
      <w:r w:rsidRPr="00A606F5">
        <w:rPr>
          <w:rFonts w:ascii="Verdana" w:eastAsia="Meiryo UI" w:hAnsi="Verdana" w:cs="Arial"/>
          <w:b/>
          <w:bCs/>
          <w:sz w:val="22"/>
          <w:szCs w:val="22"/>
        </w:rPr>
        <w:t>調停</w:t>
      </w:r>
      <w:r w:rsidR="006E5C60" w:rsidRPr="00A606F5">
        <w:rPr>
          <w:rFonts w:ascii="Verdana" w:eastAsia="Meiryo UI" w:hAnsi="Verdana" w:cs="Arial"/>
          <w:b/>
          <w:bCs/>
          <w:sz w:val="22"/>
          <w:szCs w:val="22"/>
        </w:rPr>
        <w:t>手続の開始</w:t>
      </w:r>
      <w:r w:rsidRPr="00A606F5">
        <w:rPr>
          <w:rFonts w:ascii="Verdana" w:eastAsia="Meiryo UI" w:hAnsi="Verdana" w:cs="Arial"/>
          <w:b/>
          <w:bCs/>
          <w:sz w:val="22"/>
          <w:szCs w:val="22"/>
        </w:rPr>
        <w:t>）</w:t>
      </w:r>
    </w:p>
    <w:p w14:paraId="0470399E" w14:textId="3CFC1B45" w:rsidR="00824E80" w:rsidRPr="00A606F5" w:rsidRDefault="0072314D" w:rsidP="00236B4B">
      <w:pPr>
        <w:numPr>
          <w:ilvl w:val="0"/>
          <w:numId w:val="25"/>
        </w:numPr>
        <w:spacing w:line="240" w:lineRule="atLeast"/>
        <w:rPr>
          <w:rFonts w:ascii="Verdana" w:eastAsia="Meiryo UI" w:hAnsi="Verdana" w:cs="Arial"/>
          <w:bCs/>
          <w:sz w:val="22"/>
          <w:szCs w:val="22"/>
        </w:rPr>
      </w:pPr>
      <w:r>
        <w:rPr>
          <w:rFonts w:ascii="Verdana" w:eastAsia="Meiryo UI" w:hAnsi="Verdana" w:cs="Arial" w:hint="eastAsia"/>
          <w:bCs/>
          <w:sz w:val="22"/>
          <w:szCs w:val="22"/>
        </w:rPr>
        <w:t>調停合意</w:t>
      </w:r>
      <w:r w:rsidR="005D2175">
        <w:rPr>
          <w:rFonts w:ascii="Verdana" w:eastAsia="Meiryo UI" w:hAnsi="Verdana" w:cs="Arial" w:hint="eastAsia"/>
          <w:bCs/>
          <w:sz w:val="22"/>
          <w:szCs w:val="22"/>
        </w:rPr>
        <w:t>に基づき</w:t>
      </w:r>
      <w:r w:rsidR="00D32BD9">
        <w:rPr>
          <w:rFonts w:ascii="Verdana" w:eastAsia="Meiryo UI" w:hAnsi="Verdana" w:cs="Arial" w:hint="eastAsia"/>
          <w:bCs/>
          <w:sz w:val="22"/>
          <w:szCs w:val="22"/>
        </w:rPr>
        <w:t>調停申立てをする</w:t>
      </w:r>
      <w:r w:rsidR="003D6337">
        <w:rPr>
          <w:rFonts w:ascii="Verdana" w:eastAsia="Meiryo UI" w:hAnsi="Verdana" w:cs="Arial" w:hint="eastAsia"/>
          <w:bCs/>
          <w:sz w:val="22"/>
          <w:szCs w:val="22"/>
        </w:rPr>
        <w:t>際</w:t>
      </w:r>
      <w:r w:rsidR="00D32BD9">
        <w:rPr>
          <w:rFonts w:ascii="Verdana" w:eastAsia="Meiryo UI" w:hAnsi="Verdana" w:cs="Arial" w:hint="eastAsia"/>
          <w:bCs/>
          <w:sz w:val="22"/>
          <w:szCs w:val="22"/>
        </w:rPr>
        <w:t>に</w:t>
      </w:r>
      <w:r w:rsidR="006E5C60" w:rsidRPr="00A606F5">
        <w:rPr>
          <w:rFonts w:ascii="Verdana" w:eastAsia="Meiryo UI" w:hAnsi="Verdana" w:cs="Arial"/>
          <w:bCs/>
          <w:sz w:val="22"/>
          <w:szCs w:val="22"/>
        </w:rPr>
        <w:t>は、</w:t>
      </w:r>
      <w:r w:rsidR="00CD155B" w:rsidRPr="00A606F5">
        <w:rPr>
          <w:rFonts w:ascii="Verdana" w:eastAsia="Meiryo UI" w:hAnsi="Verdana" w:cs="Arial"/>
          <w:bCs/>
          <w:sz w:val="22"/>
          <w:szCs w:val="22"/>
        </w:rPr>
        <w:t>申立人</w:t>
      </w:r>
      <w:r w:rsidR="00AA7B17" w:rsidRPr="00A606F5">
        <w:rPr>
          <w:rFonts w:ascii="Verdana" w:eastAsia="Meiryo UI" w:hAnsi="Verdana" w:cs="Arial"/>
          <w:bCs/>
          <w:sz w:val="22"/>
          <w:szCs w:val="22"/>
        </w:rPr>
        <w:t>は、</w:t>
      </w:r>
      <w:r w:rsidR="007F62D4" w:rsidRPr="00A606F5">
        <w:rPr>
          <w:rFonts w:ascii="Verdana" w:eastAsia="Meiryo UI" w:hAnsi="Verdana" w:cs="Arial" w:hint="eastAsia"/>
          <w:bCs/>
          <w:sz w:val="22"/>
          <w:szCs w:val="22"/>
        </w:rPr>
        <w:t>調停合意書の写しとともに</w:t>
      </w:r>
      <w:r w:rsidR="00AA7B17" w:rsidRPr="00A606F5">
        <w:rPr>
          <w:rFonts w:ascii="Verdana" w:eastAsia="Meiryo UI" w:hAnsi="Verdana" w:cs="Arial"/>
          <w:bCs/>
          <w:sz w:val="22"/>
          <w:szCs w:val="22"/>
        </w:rPr>
        <w:t>調停申立書を</w:t>
      </w:r>
      <w:r w:rsidR="00824E80" w:rsidRPr="00A606F5">
        <w:rPr>
          <w:rFonts w:ascii="Verdana" w:eastAsia="Meiryo UI" w:hAnsi="Verdana" w:cs="Arial" w:hint="eastAsia"/>
          <w:bCs/>
          <w:sz w:val="22"/>
          <w:szCs w:val="22"/>
        </w:rPr>
        <w:t>JCAA</w:t>
      </w:r>
      <w:r w:rsidR="00824E80" w:rsidRPr="00A606F5">
        <w:rPr>
          <w:rFonts w:ascii="Verdana" w:eastAsia="Meiryo UI" w:hAnsi="Verdana" w:cs="Arial" w:hint="eastAsia"/>
          <w:bCs/>
          <w:sz w:val="22"/>
          <w:szCs w:val="22"/>
        </w:rPr>
        <w:t>に</w:t>
      </w:r>
      <w:r w:rsidR="00AA7B17" w:rsidRPr="00A606F5">
        <w:rPr>
          <w:rFonts w:ascii="Verdana" w:eastAsia="Meiryo UI" w:hAnsi="Verdana" w:cs="Arial"/>
          <w:bCs/>
          <w:sz w:val="22"/>
          <w:szCs w:val="22"/>
        </w:rPr>
        <w:t>提出</w:t>
      </w:r>
      <w:r w:rsidR="003D6337">
        <w:rPr>
          <w:rFonts w:ascii="Verdana" w:eastAsia="Meiryo UI" w:hAnsi="Verdana" w:cs="Arial" w:hint="eastAsia"/>
          <w:bCs/>
          <w:sz w:val="22"/>
          <w:szCs w:val="22"/>
        </w:rPr>
        <w:t>する</w:t>
      </w:r>
      <w:r w:rsidR="00AA7B17" w:rsidRPr="00A606F5">
        <w:rPr>
          <w:rFonts w:ascii="Verdana" w:eastAsia="Meiryo UI" w:hAnsi="Verdana" w:cs="Arial"/>
          <w:bCs/>
          <w:sz w:val="22"/>
          <w:szCs w:val="22"/>
        </w:rPr>
        <w:t>。</w:t>
      </w:r>
    </w:p>
    <w:p w14:paraId="605F25D5" w14:textId="2EAF0753" w:rsidR="000B54AA" w:rsidRPr="00A606F5" w:rsidRDefault="00D812A4">
      <w:pPr>
        <w:numPr>
          <w:ilvl w:val="0"/>
          <w:numId w:val="25"/>
        </w:numPr>
        <w:spacing w:line="240" w:lineRule="atLeast"/>
        <w:rPr>
          <w:rFonts w:ascii="Verdana" w:eastAsia="Meiryo UI" w:hAnsi="Verdana" w:cs="Arial"/>
          <w:bCs/>
          <w:sz w:val="22"/>
          <w:szCs w:val="22"/>
        </w:rPr>
      </w:pPr>
      <w:r>
        <w:rPr>
          <w:rFonts w:ascii="Verdana" w:eastAsia="Meiryo UI" w:hAnsi="Verdana" w:cs="Arial" w:hint="eastAsia"/>
          <w:bCs/>
          <w:sz w:val="22"/>
          <w:szCs w:val="22"/>
        </w:rPr>
        <w:t>前項</w:t>
      </w:r>
      <w:r w:rsidR="00FA0AAF">
        <w:rPr>
          <w:rFonts w:ascii="Verdana" w:eastAsia="Meiryo UI" w:hAnsi="Verdana" w:cs="Arial" w:hint="eastAsia"/>
          <w:bCs/>
          <w:sz w:val="22"/>
          <w:szCs w:val="22"/>
        </w:rPr>
        <w:t>に定める</w:t>
      </w:r>
      <w:r w:rsidR="000B54AA" w:rsidRPr="00A606F5">
        <w:rPr>
          <w:rFonts w:ascii="Verdana" w:eastAsia="Meiryo UI" w:hAnsi="Verdana" w:cs="Arial"/>
          <w:bCs/>
          <w:sz w:val="22"/>
          <w:szCs w:val="22"/>
        </w:rPr>
        <w:t>調停申立書には、次の</w:t>
      </w:r>
      <w:r w:rsidR="007E058F">
        <w:rPr>
          <w:rFonts w:ascii="Verdana" w:eastAsia="Meiryo UI" w:hAnsi="Verdana" w:cs="Arial" w:hint="eastAsia"/>
          <w:bCs/>
          <w:sz w:val="22"/>
          <w:szCs w:val="22"/>
        </w:rPr>
        <w:t>各号に掲げる</w:t>
      </w:r>
      <w:r w:rsidR="000B54AA" w:rsidRPr="00A606F5">
        <w:rPr>
          <w:rFonts w:ascii="Verdana" w:eastAsia="Meiryo UI" w:hAnsi="Verdana" w:cs="Arial"/>
          <w:bCs/>
          <w:sz w:val="22"/>
          <w:szCs w:val="22"/>
        </w:rPr>
        <w:t>事項を記載する。</w:t>
      </w:r>
    </w:p>
    <w:p w14:paraId="3D3B4880" w14:textId="77777777" w:rsidR="000B54AA" w:rsidRPr="003112CB" w:rsidRDefault="000B54AA" w:rsidP="004C0D39">
      <w:pPr>
        <w:numPr>
          <w:ilvl w:val="0"/>
          <w:numId w:val="48"/>
        </w:numPr>
        <w:spacing w:line="240" w:lineRule="atLeast"/>
        <w:ind w:leftChars="189" w:left="989" w:hangingChars="242" w:hanging="566"/>
        <w:rPr>
          <w:rFonts w:ascii="Verdana" w:eastAsia="Meiryo UI" w:hAnsi="Verdana" w:cs="Arial"/>
          <w:bCs/>
          <w:sz w:val="22"/>
          <w:szCs w:val="22"/>
        </w:rPr>
      </w:pPr>
      <w:r w:rsidRPr="00A606F5">
        <w:rPr>
          <w:rFonts w:ascii="Verdana" w:eastAsia="Meiryo UI" w:hAnsi="Verdana" w:cs="Arial"/>
          <w:bCs/>
          <w:sz w:val="22"/>
          <w:szCs w:val="22"/>
        </w:rPr>
        <w:t>当事者の氏名（当事者が法人その他の団体である場合には、その名称及び代表者の氏名）</w:t>
      </w:r>
      <w:r w:rsidR="00D32BD9">
        <w:rPr>
          <w:rFonts w:ascii="Verdana" w:eastAsia="Meiryo UI" w:hAnsi="Verdana" w:cs="Arial" w:hint="eastAsia"/>
          <w:bCs/>
          <w:sz w:val="22"/>
          <w:szCs w:val="22"/>
        </w:rPr>
        <w:t>、住所及びその他の</w:t>
      </w:r>
      <w:r w:rsidRPr="00A606F5">
        <w:rPr>
          <w:rFonts w:ascii="Verdana" w:eastAsia="Meiryo UI" w:hAnsi="Verdana" w:cs="Arial"/>
          <w:bCs/>
          <w:sz w:val="22"/>
          <w:szCs w:val="22"/>
        </w:rPr>
        <w:t>連絡先（</w:t>
      </w:r>
      <w:r w:rsidR="00D32BD9" w:rsidRPr="002A3C22">
        <w:rPr>
          <w:rFonts w:ascii="Verdana" w:eastAsia="Meiryo UI" w:hAnsi="Verdana" w:cs="Arial"/>
          <w:bCs/>
          <w:sz w:val="22"/>
          <w:szCs w:val="22"/>
        </w:rPr>
        <w:t>電話番号</w:t>
      </w:r>
      <w:r w:rsidR="00B17792">
        <w:rPr>
          <w:rFonts w:ascii="Verdana" w:eastAsia="Meiryo UI" w:hAnsi="Verdana" w:cs="Arial" w:hint="eastAsia"/>
          <w:bCs/>
          <w:sz w:val="22"/>
          <w:szCs w:val="22"/>
        </w:rPr>
        <w:t>及び</w:t>
      </w:r>
      <w:r w:rsidRPr="002A3C22">
        <w:rPr>
          <w:rFonts w:ascii="Verdana" w:eastAsia="Meiryo UI" w:hAnsi="Verdana" w:cs="Arial"/>
          <w:bCs/>
          <w:sz w:val="22"/>
          <w:szCs w:val="22"/>
        </w:rPr>
        <w:t>電子メールアドレス</w:t>
      </w:r>
      <w:r w:rsidRPr="003112CB">
        <w:rPr>
          <w:rFonts w:ascii="Verdana" w:eastAsia="Meiryo UI" w:hAnsi="Verdana" w:cs="Arial"/>
          <w:bCs/>
          <w:sz w:val="22"/>
          <w:szCs w:val="22"/>
        </w:rPr>
        <w:t>を含む</w:t>
      </w:r>
      <w:r w:rsidRPr="003112CB">
        <w:rPr>
          <w:rFonts w:ascii="Verdana" w:eastAsia="Meiryo UI" w:hAnsi="Verdana" w:cs="Arial" w:hint="eastAsia"/>
          <w:bCs/>
          <w:sz w:val="22"/>
          <w:szCs w:val="22"/>
        </w:rPr>
        <w:t>。</w:t>
      </w:r>
      <w:r w:rsidRPr="003112CB">
        <w:rPr>
          <w:rFonts w:ascii="Verdana" w:eastAsia="Meiryo UI" w:hAnsi="Verdana" w:cs="Arial"/>
          <w:bCs/>
          <w:sz w:val="22"/>
          <w:szCs w:val="22"/>
        </w:rPr>
        <w:t>）</w:t>
      </w:r>
    </w:p>
    <w:p w14:paraId="26593476" w14:textId="77777777" w:rsidR="000B54AA" w:rsidRPr="00A606F5" w:rsidRDefault="005D2175" w:rsidP="004C0D39">
      <w:pPr>
        <w:numPr>
          <w:ilvl w:val="0"/>
          <w:numId w:val="48"/>
        </w:numPr>
        <w:spacing w:line="240" w:lineRule="atLeast"/>
        <w:ind w:leftChars="189" w:left="989" w:hangingChars="242" w:hanging="566"/>
        <w:rPr>
          <w:rFonts w:ascii="Verdana" w:eastAsia="Meiryo UI" w:hAnsi="Verdana" w:cs="Arial"/>
          <w:bCs/>
          <w:sz w:val="22"/>
          <w:szCs w:val="22"/>
        </w:rPr>
      </w:pPr>
      <w:r>
        <w:rPr>
          <w:rFonts w:ascii="Verdana" w:eastAsia="Meiryo UI" w:hAnsi="Verdana" w:cs="Arial" w:hint="eastAsia"/>
          <w:bCs/>
          <w:sz w:val="22"/>
          <w:szCs w:val="22"/>
        </w:rPr>
        <w:t>申立人が</w:t>
      </w:r>
      <w:r w:rsidR="000B54AA" w:rsidRPr="00A606F5">
        <w:rPr>
          <w:rFonts w:ascii="Verdana" w:eastAsia="Meiryo UI" w:hAnsi="Verdana" w:cs="Arial"/>
          <w:bCs/>
          <w:sz w:val="22"/>
          <w:szCs w:val="22"/>
        </w:rPr>
        <w:t>代理人を定めた場合には、その氏名</w:t>
      </w:r>
      <w:r w:rsidR="00D32BD9">
        <w:rPr>
          <w:rFonts w:ascii="Verdana" w:eastAsia="Meiryo UI" w:hAnsi="Verdana" w:cs="Arial" w:hint="eastAsia"/>
          <w:bCs/>
          <w:sz w:val="22"/>
          <w:szCs w:val="22"/>
        </w:rPr>
        <w:t>、住所</w:t>
      </w:r>
      <w:r w:rsidR="000B54AA" w:rsidRPr="00A606F5">
        <w:rPr>
          <w:rFonts w:ascii="Verdana" w:eastAsia="Meiryo UI" w:hAnsi="Verdana" w:cs="Arial"/>
          <w:bCs/>
          <w:sz w:val="22"/>
          <w:szCs w:val="22"/>
        </w:rPr>
        <w:t>及び</w:t>
      </w:r>
      <w:r w:rsidR="00D32BD9">
        <w:rPr>
          <w:rFonts w:ascii="Verdana" w:eastAsia="Meiryo UI" w:hAnsi="Verdana" w:cs="Arial" w:hint="eastAsia"/>
          <w:bCs/>
          <w:sz w:val="22"/>
          <w:szCs w:val="22"/>
        </w:rPr>
        <w:t>その他の</w:t>
      </w:r>
      <w:r w:rsidR="000B54AA" w:rsidRPr="00A606F5">
        <w:rPr>
          <w:rFonts w:ascii="Verdana" w:eastAsia="Meiryo UI" w:hAnsi="Verdana" w:cs="Arial"/>
          <w:bCs/>
          <w:sz w:val="22"/>
          <w:szCs w:val="22"/>
        </w:rPr>
        <w:t>連絡先（</w:t>
      </w:r>
      <w:r w:rsidR="00D32BD9" w:rsidRPr="00A606F5">
        <w:rPr>
          <w:rFonts w:ascii="Verdana" w:eastAsia="Meiryo UI" w:hAnsi="Verdana" w:cs="Arial"/>
          <w:bCs/>
          <w:sz w:val="22"/>
          <w:szCs w:val="22"/>
        </w:rPr>
        <w:t>電話番号</w:t>
      </w:r>
      <w:r w:rsidR="00B17792">
        <w:rPr>
          <w:rFonts w:ascii="Verdana" w:eastAsia="Meiryo UI" w:hAnsi="Verdana" w:cs="Arial" w:hint="eastAsia"/>
          <w:bCs/>
          <w:sz w:val="22"/>
          <w:szCs w:val="22"/>
        </w:rPr>
        <w:t>及び</w:t>
      </w:r>
      <w:r w:rsidR="000B54AA" w:rsidRPr="00A606F5">
        <w:rPr>
          <w:rFonts w:ascii="Verdana" w:eastAsia="Meiryo UI" w:hAnsi="Verdana" w:cs="Arial"/>
          <w:bCs/>
          <w:sz w:val="22"/>
          <w:szCs w:val="22"/>
        </w:rPr>
        <w:t>電子メールアドレスを含む</w:t>
      </w:r>
      <w:r w:rsidR="000B54AA" w:rsidRPr="00A606F5">
        <w:rPr>
          <w:rFonts w:ascii="Verdana" w:eastAsia="Meiryo UI" w:hAnsi="Verdana" w:cs="Arial" w:hint="eastAsia"/>
          <w:bCs/>
          <w:sz w:val="22"/>
          <w:szCs w:val="22"/>
        </w:rPr>
        <w:t>。</w:t>
      </w:r>
      <w:r w:rsidR="000B54AA" w:rsidRPr="00A606F5">
        <w:rPr>
          <w:rFonts w:ascii="Verdana" w:eastAsia="Meiryo UI" w:hAnsi="Verdana" w:cs="Arial"/>
          <w:bCs/>
          <w:sz w:val="22"/>
          <w:szCs w:val="22"/>
        </w:rPr>
        <w:t>）</w:t>
      </w:r>
    </w:p>
    <w:p w14:paraId="2E93F86A" w14:textId="7CF0C842" w:rsidR="0068436B" w:rsidRPr="0068436B" w:rsidRDefault="000B54AA" w:rsidP="004C0D39">
      <w:pPr>
        <w:numPr>
          <w:ilvl w:val="0"/>
          <w:numId w:val="48"/>
        </w:numPr>
        <w:spacing w:line="240" w:lineRule="atLeast"/>
        <w:ind w:leftChars="189" w:left="989" w:hangingChars="242" w:hanging="566"/>
        <w:rPr>
          <w:rFonts w:ascii="Verdana" w:eastAsia="Meiryo UI" w:hAnsi="Verdana" w:cs="Arial"/>
          <w:bCs/>
          <w:sz w:val="22"/>
          <w:szCs w:val="22"/>
        </w:rPr>
      </w:pPr>
      <w:r w:rsidRPr="00A606F5">
        <w:rPr>
          <w:rFonts w:ascii="Verdana" w:eastAsia="Meiryo UI" w:hAnsi="Verdana" w:cs="Arial"/>
          <w:bCs/>
          <w:sz w:val="22"/>
          <w:szCs w:val="22"/>
        </w:rPr>
        <w:t>紛争の概要</w:t>
      </w:r>
      <w:r w:rsidR="0068436B">
        <w:rPr>
          <w:rFonts w:ascii="Verdana" w:eastAsia="Meiryo UI" w:hAnsi="Verdana" w:cs="Arial" w:hint="eastAsia"/>
          <w:bCs/>
          <w:sz w:val="22"/>
          <w:szCs w:val="22"/>
        </w:rPr>
        <w:t>（請求が特定できる場合は、その内容を含む。）</w:t>
      </w:r>
    </w:p>
    <w:p w14:paraId="3F957C2B" w14:textId="0BB8CC27" w:rsidR="000B54AA" w:rsidRPr="00A606F5" w:rsidRDefault="007E058F" w:rsidP="004C0D39">
      <w:pPr>
        <w:numPr>
          <w:ilvl w:val="0"/>
          <w:numId w:val="48"/>
        </w:numPr>
        <w:spacing w:line="240" w:lineRule="atLeast"/>
        <w:ind w:leftChars="189" w:left="989" w:hangingChars="242" w:hanging="566"/>
        <w:rPr>
          <w:rFonts w:ascii="Verdana" w:eastAsia="Meiryo UI" w:hAnsi="Verdana" w:cs="Arial"/>
          <w:bCs/>
          <w:sz w:val="22"/>
          <w:szCs w:val="22"/>
        </w:rPr>
      </w:pPr>
      <w:r>
        <w:rPr>
          <w:rFonts w:ascii="Verdana" w:eastAsia="Meiryo UI" w:hAnsi="Verdana" w:cs="Arial" w:hint="eastAsia"/>
          <w:bCs/>
          <w:sz w:val="22"/>
          <w:szCs w:val="22"/>
        </w:rPr>
        <w:t>次</w:t>
      </w:r>
      <w:r w:rsidR="00302D39" w:rsidRPr="00A606F5">
        <w:rPr>
          <w:rFonts w:ascii="Verdana" w:eastAsia="Meiryo UI" w:hAnsi="Verdana" w:cs="Arial" w:hint="eastAsia"/>
          <w:bCs/>
          <w:sz w:val="22"/>
          <w:szCs w:val="22"/>
        </w:rPr>
        <w:t>の各号</w:t>
      </w:r>
      <w:r w:rsidR="001B59A9">
        <w:rPr>
          <w:rFonts w:ascii="Verdana" w:eastAsia="Meiryo UI" w:hAnsi="Verdana" w:cs="Arial" w:hint="eastAsia"/>
          <w:bCs/>
          <w:sz w:val="22"/>
          <w:szCs w:val="22"/>
        </w:rPr>
        <w:t>に掲げる事項</w:t>
      </w:r>
      <w:r w:rsidR="000B54AA" w:rsidRPr="00A606F5">
        <w:rPr>
          <w:rFonts w:ascii="Verdana" w:eastAsia="Meiryo UI" w:hAnsi="Verdana" w:cs="Arial" w:hint="eastAsia"/>
          <w:bCs/>
          <w:sz w:val="22"/>
          <w:szCs w:val="22"/>
        </w:rPr>
        <w:t>について、当事者間の合意又は申立人の</w:t>
      </w:r>
      <w:r w:rsidR="00112267">
        <w:rPr>
          <w:rFonts w:ascii="Verdana" w:eastAsia="Meiryo UI" w:hAnsi="Verdana" w:cs="Arial" w:hint="eastAsia"/>
          <w:bCs/>
          <w:sz w:val="22"/>
          <w:szCs w:val="22"/>
        </w:rPr>
        <w:t>意見</w:t>
      </w:r>
      <w:r w:rsidR="000B54AA" w:rsidRPr="00A606F5">
        <w:rPr>
          <w:rFonts w:ascii="Verdana" w:eastAsia="Meiryo UI" w:hAnsi="Verdana" w:cs="Arial" w:hint="eastAsia"/>
          <w:bCs/>
          <w:sz w:val="22"/>
          <w:szCs w:val="22"/>
        </w:rPr>
        <w:t>があれば、そ</w:t>
      </w:r>
      <w:r w:rsidR="000B54AA" w:rsidRPr="00A606F5">
        <w:rPr>
          <w:rFonts w:ascii="Verdana" w:eastAsia="Meiryo UI" w:hAnsi="Verdana" w:cs="Arial" w:hint="eastAsia"/>
          <w:bCs/>
          <w:sz w:val="22"/>
          <w:szCs w:val="22"/>
        </w:rPr>
        <w:lastRenderedPageBreak/>
        <w:t>の内容</w:t>
      </w:r>
    </w:p>
    <w:p w14:paraId="64C96073"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調停人の</w:t>
      </w:r>
      <w:r w:rsidR="00D812A4">
        <w:rPr>
          <w:rFonts w:ascii="Verdana" w:eastAsia="Meiryo UI" w:hAnsi="Verdana" w:cs="Arial" w:hint="eastAsia"/>
          <w:bCs/>
          <w:sz w:val="22"/>
          <w:szCs w:val="22"/>
        </w:rPr>
        <w:t>氏名又はその</w:t>
      </w:r>
      <w:r w:rsidRPr="00A606F5">
        <w:rPr>
          <w:rFonts w:ascii="Verdana" w:eastAsia="Meiryo UI" w:hAnsi="Verdana" w:cs="Arial"/>
          <w:bCs/>
          <w:sz w:val="22"/>
          <w:szCs w:val="22"/>
        </w:rPr>
        <w:t>選任手続</w:t>
      </w:r>
      <w:r w:rsidR="00B45219" w:rsidRPr="00A606F5">
        <w:rPr>
          <w:rFonts w:ascii="Verdana" w:eastAsia="Meiryo UI" w:hAnsi="Verdana" w:cs="Arial" w:hint="eastAsia"/>
          <w:bCs/>
          <w:sz w:val="22"/>
          <w:szCs w:val="22"/>
        </w:rPr>
        <w:t>（調停人の数を含む。）</w:t>
      </w:r>
    </w:p>
    <w:p w14:paraId="1C860C06" w14:textId="1DFB09A4"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調停手続の進め方（調停人が</w:t>
      </w:r>
      <w:r w:rsidR="0087098E">
        <w:rPr>
          <w:rFonts w:ascii="Verdana" w:eastAsia="Meiryo UI" w:hAnsi="Verdana" w:cs="Arial" w:hint="eastAsia"/>
          <w:bCs/>
          <w:sz w:val="22"/>
          <w:szCs w:val="22"/>
        </w:rPr>
        <w:t>当事者に</w:t>
      </w:r>
      <w:r w:rsidR="00302D39" w:rsidRPr="00A606F5">
        <w:rPr>
          <w:rFonts w:ascii="Verdana" w:eastAsia="Meiryo UI" w:hAnsi="Verdana" w:cs="Arial" w:hint="eastAsia"/>
          <w:bCs/>
          <w:sz w:val="22"/>
          <w:szCs w:val="22"/>
        </w:rPr>
        <w:t>紛争の解決</w:t>
      </w:r>
      <w:r w:rsidRPr="00A606F5">
        <w:rPr>
          <w:rFonts w:ascii="Verdana" w:eastAsia="Meiryo UI" w:hAnsi="Verdana" w:cs="Arial"/>
          <w:bCs/>
          <w:sz w:val="22"/>
          <w:szCs w:val="22"/>
        </w:rPr>
        <w:t>案を提示する</w:t>
      </w:r>
      <w:r w:rsidR="00302D39" w:rsidRPr="00A606F5">
        <w:rPr>
          <w:rFonts w:ascii="Verdana" w:eastAsia="Meiryo UI" w:hAnsi="Verdana" w:cs="Arial" w:hint="eastAsia"/>
          <w:bCs/>
          <w:sz w:val="22"/>
          <w:szCs w:val="22"/>
        </w:rPr>
        <w:t>か否か</w:t>
      </w:r>
      <w:r w:rsidRPr="00A606F5">
        <w:rPr>
          <w:rFonts w:ascii="Verdana" w:eastAsia="Meiryo UI" w:hAnsi="Verdana" w:cs="Arial"/>
          <w:bCs/>
          <w:sz w:val="22"/>
          <w:szCs w:val="22"/>
        </w:rPr>
        <w:t>を含</w:t>
      </w:r>
      <w:r w:rsidR="00B45219" w:rsidRPr="00A606F5">
        <w:rPr>
          <w:rFonts w:ascii="Verdana" w:eastAsia="Meiryo UI" w:hAnsi="Verdana" w:cs="Arial" w:hint="eastAsia"/>
          <w:bCs/>
          <w:sz w:val="22"/>
          <w:szCs w:val="22"/>
        </w:rPr>
        <w:t>む。</w:t>
      </w:r>
      <w:r w:rsidRPr="00A606F5">
        <w:rPr>
          <w:rFonts w:ascii="Verdana" w:eastAsia="Meiryo UI" w:hAnsi="Verdana" w:cs="Arial"/>
          <w:bCs/>
          <w:sz w:val="22"/>
          <w:szCs w:val="22"/>
        </w:rPr>
        <w:t>）</w:t>
      </w:r>
    </w:p>
    <w:p w14:paraId="5D87F966"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調停手続の期</w:t>
      </w:r>
      <w:r w:rsidR="0004712B" w:rsidRPr="00A606F5">
        <w:rPr>
          <w:rFonts w:ascii="Verdana" w:eastAsia="Meiryo UI" w:hAnsi="Verdana" w:cs="Arial" w:hint="eastAsia"/>
          <w:bCs/>
          <w:sz w:val="22"/>
          <w:szCs w:val="22"/>
        </w:rPr>
        <w:t>間</w:t>
      </w:r>
    </w:p>
    <w:p w14:paraId="4477B93D" w14:textId="5137306B"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手続</w:t>
      </w:r>
      <w:r w:rsidR="00CC1454">
        <w:rPr>
          <w:rFonts w:ascii="Verdana" w:eastAsia="Meiryo UI" w:hAnsi="Verdana" w:cs="Arial" w:hint="eastAsia"/>
          <w:bCs/>
          <w:sz w:val="22"/>
          <w:szCs w:val="22"/>
        </w:rPr>
        <w:t>に</w:t>
      </w:r>
      <w:r w:rsidR="006429E4">
        <w:rPr>
          <w:rFonts w:ascii="Verdana" w:eastAsia="Meiryo UI" w:hAnsi="Verdana" w:cs="Arial" w:hint="eastAsia"/>
          <w:bCs/>
          <w:sz w:val="22"/>
          <w:szCs w:val="22"/>
        </w:rPr>
        <w:t>おいて</w:t>
      </w:r>
      <w:r w:rsidR="00CC1454">
        <w:rPr>
          <w:rFonts w:ascii="Verdana" w:eastAsia="Meiryo UI" w:hAnsi="Verdana" w:cs="Arial" w:hint="eastAsia"/>
          <w:bCs/>
          <w:sz w:val="22"/>
          <w:szCs w:val="22"/>
        </w:rPr>
        <w:t>使用する</w:t>
      </w:r>
      <w:r w:rsidRPr="00A606F5">
        <w:rPr>
          <w:rFonts w:ascii="Verdana" w:eastAsia="Meiryo UI" w:hAnsi="Verdana" w:cs="Arial"/>
          <w:bCs/>
          <w:sz w:val="22"/>
          <w:szCs w:val="22"/>
        </w:rPr>
        <w:t>言語</w:t>
      </w:r>
    </w:p>
    <w:p w14:paraId="400A2450" w14:textId="77777777" w:rsidR="000B54AA" w:rsidRPr="00A606F5" w:rsidRDefault="000B54AA" w:rsidP="004C0D39">
      <w:pPr>
        <w:numPr>
          <w:ilvl w:val="0"/>
          <w:numId w:val="15"/>
        </w:numPr>
        <w:spacing w:line="240" w:lineRule="atLeast"/>
        <w:ind w:leftChars="443" w:left="1557" w:hangingChars="242" w:hanging="566"/>
        <w:rPr>
          <w:rFonts w:ascii="Verdana" w:eastAsia="Meiryo UI" w:hAnsi="Verdana" w:cs="Arial"/>
          <w:bCs/>
          <w:sz w:val="22"/>
          <w:szCs w:val="22"/>
        </w:rPr>
      </w:pPr>
      <w:r w:rsidRPr="00A606F5">
        <w:rPr>
          <w:rFonts w:ascii="Verdana" w:eastAsia="Meiryo UI" w:hAnsi="Verdana" w:cs="Arial"/>
          <w:bCs/>
          <w:sz w:val="22"/>
          <w:szCs w:val="22"/>
        </w:rPr>
        <w:t>調停人報償金の計算方法</w:t>
      </w:r>
    </w:p>
    <w:p w14:paraId="601FF205" w14:textId="4B7CB535" w:rsidR="00F31D78" w:rsidRPr="00A606F5" w:rsidRDefault="007F62D4" w:rsidP="00236B4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申立人</w:t>
      </w:r>
      <w:r w:rsidR="00177968" w:rsidRPr="00A606F5">
        <w:rPr>
          <w:rFonts w:ascii="Verdana" w:eastAsia="Meiryo UI" w:hAnsi="Verdana" w:cs="Arial" w:hint="eastAsia"/>
          <w:bCs/>
          <w:sz w:val="22"/>
          <w:szCs w:val="22"/>
        </w:rPr>
        <w:t>は、</w:t>
      </w:r>
      <w:r w:rsidRPr="00A606F5">
        <w:rPr>
          <w:rFonts w:ascii="Verdana" w:eastAsia="Meiryo UI" w:hAnsi="Verdana" w:cs="Arial" w:hint="eastAsia"/>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hint="eastAsia"/>
          <w:bCs/>
          <w:sz w:val="22"/>
          <w:szCs w:val="22"/>
        </w:rPr>
        <w:t>は、委任状を</w:t>
      </w:r>
      <w:r w:rsidRPr="00A606F5">
        <w:rPr>
          <w:rFonts w:ascii="Verdana" w:eastAsia="Meiryo UI" w:hAnsi="Verdana" w:cs="Arial" w:hint="eastAsia"/>
          <w:bCs/>
          <w:sz w:val="22"/>
          <w:szCs w:val="22"/>
        </w:rPr>
        <w:t>JCAA</w:t>
      </w:r>
      <w:r w:rsidRPr="00A606F5">
        <w:rPr>
          <w:rFonts w:ascii="Verdana" w:eastAsia="Meiryo UI" w:hAnsi="Verdana" w:cs="Arial" w:hint="eastAsia"/>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hint="eastAsia"/>
          <w:bCs/>
          <w:sz w:val="22"/>
          <w:szCs w:val="22"/>
        </w:rPr>
        <w:t>。</w:t>
      </w:r>
    </w:p>
    <w:p w14:paraId="4494854E" w14:textId="0A407F35" w:rsidR="00F31D78" w:rsidRPr="00A606F5" w:rsidRDefault="00CD155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申立人は、調停申立書を提出する際、申立料金を</w:t>
      </w:r>
      <w:r w:rsidR="00DE6C18">
        <w:rPr>
          <w:rFonts w:ascii="Verdana" w:eastAsia="Meiryo UI" w:hAnsi="Verdana" w:cs="Arial" w:hint="eastAsia"/>
          <w:bCs/>
          <w:sz w:val="22"/>
          <w:szCs w:val="22"/>
        </w:rPr>
        <w:t>JCAA</w:t>
      </w:r>
      <w:r w:rsidR="00DE6C18">
        <w:rPr>
          <w:rFonts w:ascii="Verdana" w:eastAsia="Meiryo UI" w:hAnsi="Verdana" w:cs="Arial" w:hint="eastAsia"/>
          <w:bCs/>
          <w:sz w:val="22"/>
          <w:szCs w:val="22"/>
        </w:rPr>
        <w:t>に</w:t>
      </w:r>
      <w:r w:rsidRPr="00A606F5">
        <w:rPr>
          <w:rFonts w:ascii="Verdana" w:eastAsia="Meiryo UI" w:hAnsi="Verdana" w:cs="Arial"/>
          <w:bCs/>
          <w:sz w:val="22"/>
          <w:szCs w:val="22"/>
        </w:rPr>
        <w:t>納付</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JCAA</w:t>
      </w:r>
      <w:r w:rsidRPr="00A606F5">
        <w:rPr>
          <w:rFonts w:ascii="Verdana" w:eastAsia="Meiryo UI" w:hAnsi="Verdana" w:cs="Arial"/>
          <w:bCs/>
          <w:sz w:val="22"/>
          <w:szCs w:val="22"/>
        </w:rPr>
        <w:t>は、申立人が</w:t>
      </w:r>
      <w:r w:rsidR="000B54AA" w:rsidRPr="00A606F5">
        <w:rPr>
          <w:rFonts w:ascii="Verdana" w:eastAsia="Meiryo UI" w:hAnsi="Verdana" w:cs="Arial" w:hint="eastAsia"/>
          <w:bCs/>
          <w:sz w:val="22"/>
          <w:szCs w:val="22"/>
        </w:rPr>
        <w:t>、</w:t>
      </w:r>
      <w:r w:rsidR="000F51C7" w:rsidRPr="00A606F5">
        <w:rPr>
          <w:rFonts w:ascii="Verdana" w:eastAsia="Meiryo UI" w:hAnsi="Verdana" w:cs="Arial"/>
          <w:bCs/>
          <w:sz w:val="22"/>
          <w:szCs w:val="22"/>
        </w:rPr>
        <w:t>JCAA</w:t>
      </w:r>
      <w:r w:rsidR="000F51C7" w:rsidRPr="00A606F5">
        <w:rPr>
          <w:rFonts w:ascii="Verdana" w:eastAsia="Meiryo UI" w:hAnsi="Verdana" w:cs="Arial"/>
          <w:bCs/>
          <w:sz w:val="22"/>
          <w:szCs w:val="22"/>
        </w:rPr>
        <w:t>の定める期限内に</w:t>
      </w:r>
      <w:r w:rsidRPr="00A606F5">
        <w:rPr>
          <w:rFonts w:ascii="Verdana" w:eastAsia="Meiryo UI" w:hAnsi="Verdana" w:cs="Arial"/>
          <w:bCs/>
          <w:sz w:val="22"/>
          <w:szCs w:val="22"/>
        </w:rPr>
        <w:t>申立料金を納付しないときは、調停申立てがなかったものとみなす。</w:t>
      </w:r>
    </w:p>
    <w:p w14:paraId="10CAD2DC" w14:textId="5764D531" w:rsidR="00C97792" w:rsidRPr="00AD0316" w:rsidRDefault="00CD155B">
      <w:pPr>
        <w:numPr>
          <w:ilvl w:val="0"/>
          <w:numId w:val="25"/>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bookmarkStart w:id="3" w:name="_Hlk7890074"/>
      <w:r w:rsidR="005708C4">
        <w:rPr>
          <w:rFonts w:ascii="Verdana" w:eastAsia="Meiryo UI" w:hAnsi="Verdana" w:cs="Arial" w:hint="eastAsia"/>
          <w:bCs/>
          <w:sz w:val="22"/>
          <w:szCs w:val="22"/>
        </w:rPr>
        <w:t>第２項から</w:t>
      </w:r>
      <w:r w:rsidR="00FA0AAF">
        <w:rPr>
          <w:rFonts w:ascii="Verdana" w:eastAsia="Meiryo UI" w:hAnsi="Verdana" w:cs="Arial" w:hint="eastAsia"/>
          <w:bCs/>
          <w:sz w:val="22"/>
          <w:szCs w:val="22"/>
        </w:rPr>
        <w:t>前</w:t>
      </w:r>
      <w:r w:rsidR="005708C4" w:rsidRPr="00DA7018">
        <w:rPr>
          <w:rFonts w:ascii="Verdana" w:eastAsia="Meiryo UI" w:hAnsi="Verdana" w:cs="Arial" w:hint="eastAsia"/>
          <w:bCs/>
          <w:sz w:val="22"/>
          <w:szCs w:val="22"/>
        </w:rPr>
        <w:t>項までの規定に適合した調停申立てがされた</w:t>
      </w:r>
      <w:r w:rsidRPr="00DA7018">
        <w:rPr>
          <w:rFonts w:ascii="Verdana" w:eastAsia="Meiryo UI" w:hAnsi="Verdana" w:cs="Arial"/>
          <w:bCs/>
          <w:sz w:val="22"/>
          <w:szCs w:val="22"/>
        </w:rPr>
        <w:t>後、</w:t>
      </w:r>
      <w:bookmarkEnd w:id="3"/>
      <w:r w:rsidR="002179AA" w:rsidRPr="00DA7018">
        <w:rPr>
          <w:rFonts w:ascii="Verdana" w:eastAsia="Meiryo UI" w:hAnsi="Verdana" w:cs="Arial" w:hint="eastAsia"/>
          <w:bCs/>
          <w:sz w:val="22"/>
          <w:szCs w:val="22"/>
        </w:rPr>
        <w:t>速やかに</w:t>
      </w:r>
      <w:r w:rsidR="0004712B" w:rsidRPr="00DA7018">
        <w:rPr>
          <w:rFonts w:ascii="Verdana" w:eastAsia="Meiryo UI" w:hAnsi="Verdana" w:cs="Arial"/>
          <w:bCs/>
          <w:sz w:val="22"/>
          <w:szCs w:val="22"/>
        </w:rPr>
        <w:t>、</w:t>
      </w:r>
      <w:r w:rsidR="00401D9B" w:rsidRPr="00DA7018">
        <w:rPr>
          <w:rFonts w:ascii="Verdana" w:eastAsia="Meiryo UI" w:hAnsi="Verdana" w:cs="Arial" w:hint="eastAsia"/>
          <w:bCs/>
          <w:sz w:val="22"/>
          <w:szCs w:val="22"/>
        </w:rPr>
        <w:t>調停申立てがあった</w:t>
      </w:r>
      <w:r w:rsidR="00D32BD9" w:rsidRPr="00DA7018">
        <w:rPr>
          <w:rFonts w:ascii="Verdana" w:eastAsia="Meiryo UI" w:hAnsi="Verdana" w:cs="Arial" w:hint="eastAsia"/>
          <w:bCs/>
          <w:sz w:val="22"/>
          <w:szCs w:val="22"/>
        </w:rPr>
        <w:t>旨</w:t>
      </w:r>
      <w:r w:rsidR="0004712B" w:rsidRPr="00DA7018">
        <w:rPr>
          <w:rFonts w:ascii="Verdana" w:eastAsia="Meiryo UI" w:hAnsi="Verdana" w:cs="Arial" w:hint="eastAsia"/>
          <w:bCs/>
          <w:sz w:val="22"/>
          <w:szCs w:val="22"/>
        </w:rPr>
        <w:t>を</w:t>
      </w:r>
      <w:r w:rsidR="00BB6E8F" w:rsidRPr="00DA7018">
        <w:rPr>
          <w:rFonts w:ascii="Verdana" w:eastAsia="Meiryo UI" w:hAnsi="Verdana" w:cs="Arial" w:hint="eastAsia"/>
          <w:bCs/>
          <w:sz w:val="22"/>
          <w:szCs w:val="22"/>
        </w:rPr>
        <w:t>すべ</w:t>
      </w:r>
      <w:r w:rsidR="0004712B" w:rsidRPr="00DA7018">
        <w:rPr>
          <w:rFonts w:ascii="Verdana" w:eastAsia="Meiryo UI" w:hAnsi="Verdana" w:cs="Arial" w:hint="eastAsia"/>
          <w:bCs/>
          <w:sz w:val="22"/>
          <w:szCs w:val="22"/>
        </w:rPr>
        <w:t>ての当事者に通知する。この通知は、</w:t>
      </w:r>
      <w:r w:rsidRPr="00DA7018">
        <w:rPr>
          <w:rFonts w:ascii="Verdana" w:eastAsia="Meiryo UI" w:hAnsi="Verdana" w:cs="Arial"/>
          <w:bCs/>
          <w:sz w:val="22"/>
          <w:szCs w:val="22"/>
        </w:rPr>
        <w:t>調停申立</w:t>
      </w:r>
      <w:r w:rsidR="00D32BD9" w:rsidRPr="00DA7018">
        <w:rPr>
          <w:rFonts w:ascii="Verdana" w:eastAsia="Meiryo UI" w:hAnsi="Verdana" w:cs="Arial" w:hint="eastAsia"/>
          <w:bCs/>
          <w:sz w:val="22"/>
          <w:szCs w:val="22"/>
        </w:rPr>
        <w:t>書</w:t>
      </w:r>
      <w:r w:rsidRPr="00AF6CBD">
        <w:rPr>
          <w:rFonts w:ascii="Verdana" w:eastAsia="Meiryo UI" w:hAnsi="Verdana" w:cs="Arial"/>
          <w:bCs/>
          <w:sz w:val="22"/>
          <w:szCs w:val="22"/>
        </w:rPr>
        <w:t>がすべての当事者</w:t>
      </w:r>
      <w:r w:rsidR="00CF5B27" w:rsidRPr="00AF6CBD">
        <w:rPr>
          <w:rFonts w:ascii="Verdana" w:eastAsia="Meiryo UI" w:hAnsi="Verdana" w:cs="Arial" w:hint="eastAsia"/>
          <w:bCs/>
          <w:sz w:val="22"/>
          <w:szCs w:val="22"/>
        </w:rPr>
        <w:t>により</w:t>
      </w:r>
      <w:r w:rsidR="00D32BD9" w:rsidRPr="00AF6CBD">
        <w:rPr>
          <w:rFonts w:ascii="Verdana" w:eastAsia="Meiryo UI" w:hAnsi="Verdana" w:cs="Arial" w:hint="eastAsia"/>
          <w:bCs/>
          <w:sz w:val="22"/>
          <w:szCs w:val="22"/>
        </w:rPr>
        <w:t>共同で提出された</w:t>
      </w:r>
      <w:r w:rsidRPr="00AF6CBD">
        <w:rPr>
          <w:rFonts w:ascii="Verdana" w:eastAsia="Meiryo UI" w:hAnsi="Verdana" w:cs="Arial"/>
          <w:bCs/>
          <w:sz w:val="22"/>
          <w:szCs w:val="22"/>
        </w:rPr>
        <w:t>場合を除き、</w:t>
      </w:r>
      <w:r w:rsidR="007F62D4" w:rsidRPr="00AF6CBD">
        <w:rPr>
          <w:rFonts w:ascii="Verdana" w:eastAsia="Meiryo UI" w:hAnsi="Verdana" w:cs="Arial" w:hint="eastAsia"/>
          <w:bCs/>
          <w:sz w:val="22"/>
          <w:szCs w:val="22"/>
        </w:rPr>
        <w:t>相手方</w:t>
      </w:r>
      <w:r w:rsidRPr="00AF6CBD">
        <w:rPr>
          <w:rFonts w:ascii="Verdana" w:eastAsia="Meiryo UI" w:hAnsi="Verdana" w:cs="Arial"/>
          <w:bCs/>
          <w:sz w:val="22"/>
          <w:szCs w:val="22"/>
        </w:rPr>
        <w:t>に対して、調停申立書の写しを</w:t>
      </w:r>
      <w:r w:rsidR="0004712B" w:rsidRPr="00AD0316">
        <w:rPr>
          <w:rFonts w:ascii="Verdana" w:eastAsia="Meiryo UI" w:hAnsi="Verdana" w:cs="Arial" w:hint="eastAsia"/>
          <w:bCs/>
          <w:sz w:val="22"/>
          <w:szCs w:val="22"/>
        </w:rPr>
        <w:t>添付して行う</w:t>
      </w:r>
      <w:r w:rsidR="000B54AA" w:rsidRPr="00AD0316">
        <w:rPr>
          <w:rFonts w:ascii="Verdana" w:eastAsia="Meiryo UI" w:hAnsi="Verdana" w:cs="Arial" w:hint="eastAsia"/>
          <w:bCs/>
          <w:sz w:val="22"/>
          <w:szCs w:val="22"/>
        </w:rPr>
        <w:t>。</w:t>
      </w:r>
    </w:p>
    <w:p w14:paraId="5FF5F257" w14:textId="77777777" w:rsidR="00E21479" w:rsidRPr="00A606F5" w:rsidRDefault="00E21479"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320CB"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３</w:t>
      </w:r>
      <w:r w:rsidRPr="00A606F5">
        <w:rPr>
          <w:rFonts w:ascii="Verdana" w:eastAsia="Meiryo UI" w:hAnsi="Verdana" w:cs="Arial"/>
          <w:b/>
          <w:bCs/>
          <w:sz w:val="22"/>
          <w:szCs w:val="22"/>
        </w:rPr>
        <w:t>条（</w:t>
      </w:r>
      <w:r w:rsidR="002D3423" w:rsidRPr="00A606F5">
        <w:rPr>
          <w:rFonts w:ascii="Verdana" w:eastAsia="Meiryo UI" w:hAnsi="Verdana" w:cs="Arial" w:hint="eastAsia"/>
          <w:b/>
          <w:bCs/>
          <w:sz w:val="22"/>
          <w:szCs w:val="22"/>
        </w:rPr>
        <w:t>事前の合意がない場合の</w:t>
      </w:r>
      <w:r w:rsidRPr="00A606F5">
        <w:rPr>
          <w:rFonts w:ascii="Verdana" w:eastAsia="Meiryo UI" w:hAnsi="Verdana" w:cs="Arial"/>
          <w:b/>
          <w:bCs/>
          <w:sz w:val="22"/>
          <w:szCs w:val="22"/>
        </w:rPr>
        <w:t>調停手続の開始）</w:t>
      </w:r>
    </w:p>
    <w:p w14:paraId="795EE4F8" w14:textId="59240BD3" w:rsidR="00552273" w:rsidRPr="007A2F46" w:rsidRDefault="003D6337" w:rsidP="00236B4B">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事前の</w:t>
      </w:r>
      <w:r w:rsidR="005708C4">
        <w:rPr>
          <w:rFonts w:ascii="Verdana" w:eastAsia="Meiryo UI" w:hAnsi="Verdana" w:cs="Arial" w:hint="eastAsia"/>
          <w:bCs/>
          <w:sz w:val="22"/>
          <w:szCs w:val="22"/>
        </w:rPr>
        <w:t>調停合意が</w:t>
      </w:r>
      <w:r w:rsidR="00E21479" w:rsidRPr="00A606F5">
        <w:rPr>
          <w:rFonts w:ascii="Verdana" w:eastAsia="Meiryo UI" w:hAnsi="Verdana" w:cs="Arial"/>
          <w:bCs/>
          <w:sz w:val="22"/>
          <w:szCs w:val="22"/>
        </w:rPr>
        <w:t>ない場合</w:t>
      </w:r>
      <w:r w:rsidR="00631AEB" w:rsidRPr="00A606F5">
        <w:rPr>
          <w:rFonts w:ascii="Verdana" w:eastAsia="Meiryo UI" w:hAnsi="Verdana" w:cs="Arial" w:hint="eastAsia"/>
          <w:bCs/>
          <w:sz w:val="22"/>
          <w:szCs w:val="22"/>
        </w:rPr>
        <w:t>であって</w:t>
      </w:r>
      <w:r w:rsidR="00930039" w:rsidRPr="00A606F5">
        <w:rPr>
          <w:rFonts w:ascii="Verdana" w:eastAsia="Meiryo UI" w:hAnsi="Verdana" w:cs="Arial" w:hint="eastAsia"/>
          <w:bCs/>
          <w:sz w:val="22"/>
          <w:szCs w:val="22"/>
        </w:rPr>
        <w:t>も</w:t>
      </w:r>
      <w:r w:rsidR="00E21479" w:rsidRPr="00A606F5">
        <w:rPr>
          <w:rFonts w:ascii="Verdana" w:eastAsia="Meiryo UI" w:hAnsi="Verdana" w:cs="Arial"/>
          <w:bCs/>
          <w:sz w:val="22"/>
          <w:szCs w:val="22"/>
        </w:rPr>
        <w:t>、</w:t>
      </w:r>
      <w:r w:rsidR="00CD155B" w:rsidRPr="00A606F5">
        <w:rPr>
          <w:rFonts w:ascii="Verdana" w:eastAsia="Meiryo UI" w:hAnsi="Verdana" w:cs="Arial"/>
          <w:bCs/>
          <w:sz w:val="22"/>
          <w:szCs w:val="22"/>
        </w:rPr>
        <w:t>申立人</w:t>
      </w:r>
      <w:r w:rsidR="00E21479" w:rsidRPr="00A606F5">
        <w:rPr>
          <w:rFonts w:ascii="Verdana" w:eastAsia="Meiryo UI" w:hAnsi="Verdana" w:cs="Arial"/>
          <w:bCs/>
          <w:sz w:val="22"/>
          <w:szCs w:val="22"/>
        </w:rPr>
        <w:t>は、</w:t>
      </w:r>
      <w:r w:rsidR="00AC2C34" w:rsidRPr="00A606F5">
        <w:rPr>
          <w:rFonts w:ascii="Verdana" w:eastAsia="Meiryo UI" w:hAnsi="Verdana" w:cs="Arial"/>
          <w:bCs/>
          <w:sz w:val="22"/>
          <w:szCs w:val="22"/>
        </w:rPr>
        <w:t>JCAA</w:t>
      </w:r>
      <w:r w:rsidR="00AC2C34" w:rsidRPr="00A606F5">
        <w:rPr>
          <w:rFonts w:ascii="Verdana" w:eastAsia="Meiryo UI" w:hAnsi="Verdana" w:cs="Arial"/>
          <w:bCs/>
          <w:sz w:val="22"/>
          <w:szCs w:val="22"/>
        </w:rPr>
        <w:t>に対し、</w:t>
      </w:r>
      <w:r w:rsidR="0032418B" w:rsidRPr="00A606F5">
        <w:rPr>
          <w:rFonts w:ascii="Verdana" w:eastAsia="Meiryo UI" w:hAnsi="Verdana" w:cs="Arial" w:hint="eastAsia"/>
          <w:bCs/>
          <w:sz w:val="22"/>
          <w:szCs w:val="22"/>
        </w:rPr>
        <w:t>紛争をこの規則</w:t>
      </w:r>
      <w:r w:rsidR="00DE6C18">
        <w:rPr>
          <w:rFonts w:ascii="Verdana" w:eastAsia="Meiryo UI" w:hAnsi="Verdana" w:cs="Arial" w:hint="eastAsia"/>
          <w:bCs/>
          <w:sz w:val="22"/>
          <w:szCs w:val="22"/>
        </w:rPr>
        <w:t>による</w:t>
      </w:r>
      <w:r w:rsidR="0032418B" w:rsidRPr="00A606F5">
        <w:rPr>
          <w:rFonts w:ascii="Verdana" w:eastAsia="Meiryo UI" w:hAnsi="Verdana" w:cs="Arial" w:hint="eastAsia"/>
          <w:bCs/>
          <w:sz w:val="22"/>
          <w:szCs w:val="22"/>
        </w:rPr>
        <w:t>調停に付する</w:t>
      </w:r>
      <w:r w:rsidR="00AC2C34">
        <w:rPr>
          <w:rFonts w:ascii="Verdana" w:eastAsia="Meiryo UI" w:hAnsi="Verdana" w:cs="Arial" w:hint="eastAsia"/>
          <w:bCs/>
          <w:sz w:val="22"/>
          <w:szCs w:val="22"/>
        </w:rPr>
        <w:t>旨の</w:t>
      </w:r>
      <w:r w:rsidR="008D577C" w:rsidRPr="00A606F5">
        <w:rPr>
          <w:rFonts w:ascii="Verdana" w:eastAsia="Meiryo UI" w:hAnsi="Verdana" w:cs="Arial" w:hint="eastAsia"/>
          <w:bCs/>
          <w:sz w:val="22"/>
          <w:szCs w:val="22"/>
        </w:rPr>
        <w:t>相手方に対</w:t>
      </w:r>
      <w:r w:rsidR="008D577C">
        <w:rPr>
          <w:rFonts w:ascii="Verdana" w:eastAsia="Meiryo UI" w:hAnsi="Verdana" w:cs="Arial" w:hint="eastAsia"/>
          <w:bCs/>
          <w:sz w:val="22"/>
          <w:szCs w:val="22"/>
        </w:rPr>
        <w:t>する</w:t>
      </w:r>
      <w:r w:rsidR="0032418B" w:rsidRPr="008D577C">
        <w:rPr>
          <w:rFonts w:ascii="Verdana" w:eastAsia="Meiryo UI" w:hAnsi="Verdana" w:cs="Arial" w:hint="eastAsia"/>
          <w:bCs/>
          <w:sz w:val="22"/>
          <w:szCs w:val="22"/>
        </w:rPr>
        <w:t>提案</w:t>
      </w:r>
      <w:r w:rsidR="003C11DD" w:rsidRPr="008D577C">
        <w:rPr>
          <w:rFonts w:ascii="Verdana" w:eastAsia="Meiryo UI" w:hAnsi="Verdana" w:cs="Arial" w:hint="eastAsia"/>
          <w:bCs/>
          <w:sz w:val="22"/>
          <w:szCs w:val="22"/>
        </w:rPr>
        <w:t>及び</w:t>
      </w:r>
      <w:r w:rsidRPr="008D577C">
        <w:rPr>
          <w:rFonts w:ascii="Verdana" w:eastAsia="Meiryo UI" w:hAnsi="Verdana" w:cs="Arial" w:hint="eastAsia"/>
          <w:bCs/>
          <w:sz w:val="22"/>
          <w:szCs w:val="22"/>
        </w:rPr>
        <w:t>前条第２項に定める事項を記載した</w:t>
      </w:r>
      <w:r w:rsidR="00E21479" w:rsidRPr="008D577C">
        <w:rPr>
          <w:rFonts w:ascii="Verdana" w:eastAsia="Meiryo UI" w:hAnsi="Verdana" w:cs="Arial"/>
          <w:bCs/>
          <w:sz w:val="22"/>
          <w:szCs w:val="22"/>
        </w:rPr>
        <w:t>調停申立書を提出</w:t>
      </w:r>
      <w:r w:rsidR="0032418B" w:rsidRPr="008D577C">
        <w:rPr>
          <w:rFonts w:ascii="Verdana" w:eastAsia="Meiryo UI" w:hAnsi="Verdana" w:cs="Arial" w:hint="eastAsia"/>
          <w:bCs/>
          <w:sz w:val="22"/>
          <w:szCs w:val="22"/>
        </w:rPr>
        <w:t>する</w:t>
      </w:r>
      <w:r w:rsidR="00930039" w:rsidRPr="008D577C">
        <w:rPr>
          <w:rFonts w:ascii="Verdana" w:eastAsia="Meiryo UI" w:hAnsi="Verdana" w:cs="Arial" w:hint="eastAsia"/>
          <w:bCs/>
          <w:sz w:val="22"/>
          <w:szCs w:val="22"/>
        </w:rPr>
        <w:t>ことができる</w:t>
      </w:r>
      <w:r w:rsidR="00E21479" w:rsidRPr="008D577C">
        <w:rPr>
          <w:rFonts w:ascii="Verdana" w:eastAsia="Meiryo UI" w:hAnsi="Verdana" w:cs="Arial"/>
          <w:bCs/>
          <w:sz w:val="22"/>
          <w:szCs w:val="22"/>
        </w:rPr>
        <w:t>。</w:t>
      </w:r>
    </w:p>
    <w:p w14:paraId="4882F77A" w14:textId="7B754590" w:rsidR="00CD155B" w:rsidRPr="00A606F5"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w:t>
      </w:r>
      <w:r w:rsidR="00177968" w:rsidRPr="00A606F5">
        <w:rPr>
          <w:rFonts w:ascii="Verdana" w:eastAsia="Meiryo UI" w:hAnsi="Verdana" w:cs="Arial" w:hint="eastAsia"/>
          <w:bCs/>
          <w:sz w:val="22"/>
          <w:szCs w:val="22"/>
        </w:rPr>
        <w:t>は、</w:t>
      </w:r>
      <w:r w:rsidRPr="00A606F5">
        <w:rPr>
          <w:rFonts w:ascii="Verdana" w:eastAsia="Meiryo UI" w:hAnsi="Verdana" w:cs="Arial"/>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bCs/>
          <w:sz w:val="22"/>
          <w:szCs w:val="22"/>
        </w:rPr>
        <w:t>は、委任状を</w:t>
      </w:r>
      <w:r w:rsidRPr="00A606F5">
        <w:rPr>
          <w:rFonts w:ascii="Verdana" w:eastAsia="Meiryo UI" w:hAnsi="Verdana" w:cs="Arial"/>
          <w:bCs/>
          <w:sz w:val="22"/>
          <w:szCs w:val="22"/>
        </w:rPr>
        <w:t>JCAA</w:t>
      </w:r>
      <w:r w:rsidRPr="00A606F5">
        <w:rPr>
          <w:rFonts w:ascii="Verdana" w:eastAsia="Meiryo UI" w:hAnsi="Verdana" w:cs="Arial"/>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 xml:space="preserve"> </w:t>
      </w:r>
    </w:p>
    <w:p w14:paraId="635CE70C" w14:textId="5CFAAE5B" w:rsidR="00E21479" w:rsidRPr="00A606F5"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申立人は、調停申立書を提出する際、申立料金を</w:t>
      </w:r>
      <w:r w:rsidR="00DE6C18">
        <w:rPr>
          <w:rFonts w:ascii="Verdana" w:eastAsia="Meiryo UI" w:hAnsi="Verdana" w:cs="Arial" w:hint="eastAsia"/>
          <w:bCs/>
          <w:sz w:val="22"/>
          <w:szCs w:val="22"/>
        </w:rPr>
        <w:t>JCAA</w:t>
      </w:r>
      <w:r w:rsidR="00DE6C18">
        <w:rPr>
          <w:rFonts w:ascii="Verdana" w:eastAsia="Meiryo UI" w:hAnsi="Verdana" w:cs="Arial" w:hint="eastAsia"/>
          <w:bCs/>
          <w:sz w:val="22"/>
          <w:szCs w:val="22"/>
        </w:rPr>
        <w:t>に</w:t>
      </w:r>
      <w:r w:rsidRPr="00A606F5">
        <w:rPr>
          <w:rFonts w:ascii="Verdana" w:eastAsia="Meiryo UI" w:hAnsi="Verdana" w:cs="Arial"/>
          <w:bCs/>
          <w:sz w:val="22"/>
          <w:szCs w:val="22"/>
        </w:rPr>
        <w:t>納付</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r w:rsidRPr="00A606F5">
        <w:rPr>
          <w:rFonts w:ascii="Verdana" w:eastAsia="Meiryo UI" w:hAnsi="Verdana" w:cs="Arial"/>
          <w:bCs/>
          <w:sz w:val="22"/>
          <w:szCs w:val="22"/>
        </w:rPr>
        <w:t>JCAA</w:t>
      </w:r>
      <w:r w:rsidRPr="00A606F5">
        <w:rPr>
          <w:rFonts w:ascii="Verdana" w:eastAsia="Meiryo UI" w:hAnsi="Verdana" w:cs="Arial"/>
          <w:bCs/>
          <w:sz w:val="22"/>
          <w:szCs w:val="22"/>
        </w:rPr>
        <w:t>は、申立人が</w:t>
      </w:r>
      <w:r w:rsidR="000F51C7" w:rsidRPr="00A606F5">
        <w:rPr>
          <w:rFonts w:ascii="Verdana" w:eastAsia="Meiryo UI" w:hAnsi="Verdana" w:cs="Arial"/>
          <w:bCs/>
          <w:sz w:val="22"/>
          <w:szCs w:val="22"/>
        </w:rPr>
        <w:t>、</w:t>
      </w:r>
      <w:r w:rsidR="000F51C7" w:rsidRPr="00A606F5">
        <w:rPr>
          <w:rFonts w:ascii="Verdana" w:eastAsia="Meiryo UI" w:hAnsi="Verdana" w:cs="Arial"/>
          <w:bCs/>
          <w:sz w:val="22"/>
          <w:szCs w:val="22"/>
        </w:rPr>
        <w:t>JCAA</w:t>
      </w:r>
      <w:r w:rsidR="000F51C7" w:rsidRPr="00A606F5">
        <w:rPr>
          <w:rFonts w:ascii="Verdana" w:eastAsia="Meiryo UI" w:hAnsi="Verdana" w:cs="Arial"/>
          <w:bCs/>
          <w:sz w:val="22"/>
          <w:szCs w:val="22"/>
        </w:rPr>
        <w:t>の定める期限内に</w:t>
      </w:r>
      <w:r w:rsidRPr="00A606F5">
        <w:rPr>
          <w:rFonts w:ascii="Verdana" w:eastAsia="Meiryo UI" w:hAnsi="Verdana" w:cs="Arial"/>
          <w:bCs/>
          <w:sz w:val="22"/>
          <w:szCs w:val="22"/>
        </w:rPr>
        <w:t>申立料金を納付しないときは、調停申立てがなかったもの</w:t>
      </w:r>
      <w:r w:rsidRPr="00A606F5">
        <w:rPr>
          <w:rFonts w:ascii="Verdana" w:eastAsia="Meiryo UI" w:hAnsi="Verdana" w:cs="Arial"/>
          <w:bCs/>
          <w:sz w:val="22"/>
          <w:szCs w:val="22"/>
        </w:rPr>
        <w:lastRenderedPageBreak/>
        <w:t>とみなす。</w:t>
      </w:r>
    </w:p>
    <w:p w14:paraId="7E18AE7E" w14:textId="74CB345A" w:rsidR="005708C4" w:rsidRDefault="00CD155B">
      <w:pPr>
        <w:numPr>
          <w:ilvl w:val="0"/>
          <w:numId w:val="26"/>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r w:rsidR="005708C4">
        <w:rPr>
          <w:rFonts w:ascii="Verdana" w:eastAsia="Meiryo UI" w:hAnsi="Verdana" w:cs="Arial" w:hint="eastAsia"/>
          <w:bCs/>
          <w:sz w:val="22"/>
          <w:szCs w:val="22"/>
        </w:rPr>
        <w:t>第</w:t>
      </w:r>
      <w:r w:rsidR="00FA0AAF">
        <w:rPr>
          <w:rFonts w:ascii="Verdana" w:eastAsia="Meiryo UI" w:hAnsi="Verdana" w:cs="Arial" w:hint="eastAsia"/>
          <w:bCs/>
          <w:sz w:val="22"/>
          <w:szCs w:val="22"/>
        </w:rPr>
        <w:t>１</w:t>
      </w:r>
      <w:r w:rsidR="005708C4">
        <w:rPr>
          <w:rFonts w:ascii="Verdana" w:eastAsia="Meiryo UI" w:hAnsi="Verdana" w:cs="Arial" w:hint="eastAsia"/>
          <w:bCs/>
          <w:sz w:val="22"/>
          <w:szCs w:val="22"/>
        </w:rPr>
        <w:t>項</w:t>
      </w:r>
      <w:r w:rsidR="00FA0AAF">
        <w:rPr>
          <w:rFonts w:ascii="Verdana" w:eastAsia="Meiryo UI" w:hAnsi="Verdana" w:cs="Arial" w:hint="eastAsia"/>
          <w:bCs/>
          <w:sz w:val="22"/>
          <w:szCs w:val="22"/>
        </w:rPr>
        <w:t>から前項</w:t>
      </w:r>
      <w:r w:rsidR="000C662B">
        <w:rPr>
          <w:rFonts w:ascii="Verdana" w:eastAsia="Meiryo UI" w:hAnsi="Verdana" w:cs="Arial" w:hint="eastAsia"/>
          <w:bCs/>
          <w:sz w:val="22"/>
          <w:szCs w:val="22"/>
        </w:rPr>
        <w:t>まで</w:t>
      </w:r>
      <w:r w:rsidR="005708C4">
        <w:rPr>
          <w:rFonts w:ascii="Verdana" w:eastAsia="Meiryo UI" w:hAnsi="Verdana" w:cs="Arial" w:hint="eastAsia"/>
          <w:bCs/>
          <w:sz w:val="22"/>
          <w:szCs w:val="22"/>
        </w:rPr>
        <w:t>の規定に適合した調停申立てがされた</w:t>
      </w:r>
      <w:r w:rsidRPr="00A606F5">
        <w:rPr>
          <w:rFonts w:ascii="Verdana" w:eastAsia="Meiryo UI" w:hAnsi="Verdana" w:cs="Arial"/>
          <w:bCs/>
          <w:sz w:val="22"/>
          <w:szCs w:val="22"/>
        </w:rPr>
        <w:t>後、</w:t>
      </w:r>
      <w:r w:rsidR="002179AA">
        <w:rPr>
          <w:rFonts w:ascii="Verdana" w:eastAsia="Meiryo UI" w:hAnsi="Verdana" w:cs="Arial" w:hint="eastAsia"/>
          <w:bCs/>
          <w:sz w:val="22"/>
          <w:szCs w:val="22"/>
        </w:rPr>
        <w:t>速やかに</w:t>
      </w:r>
      <w:r w:rsidRPr="00A606F5">
        <w:rPr>
          <w:rFonts w:ascii="Verdana" w:eastAsia="Meiryo UI" w:hAnsi="Verdana" w:cs="Arial"/>
          <w:bCs/>
          <w:sz w:val="22"/>
          <w:szCs w:val="22"/>
        </w:rPr>
        <w:t>、</w:t>
      </w:r>
      <w:bookmarkStart w:id="4" w:name="_Hlk7682024"/>
      <w:r w:rsidR="007F62D4" w:rsidRPr="00A606F5">
        <w:rPr>
          <w:rFonts w:ascii="Verdana" w:eastAsia="Meiryo UI" w:hAnsi="Verdana" w:cs="Arial" w:hint="eastAsia"/>
          <w:bCs/>
          <w:sz w:val="22"/>
          <w:szCs w:val="22"/>
        </w:rPr>
        <w:t>相手方</w:t>
      </w:r>
      <w:bookmarkEnd w:id="4"/>
      <w:r w:rsidRPr="00A606F5">
        <w:rPr>
          <w:rFonts w:ascii="Verdana" w:eastAsia="Meiryo UI" w:hAnsi="Verdana" w:cs="Arial"/>
          <w:bCs/>
          <w:sz w:val="22"/>
          <w:szCs w:val="22"/>
        </w:rPr>
        <w:t>に対して</w:t>
      </w:r>
      <w:r w:rsidR="00401D9B">
        <w:rPr>
          <w:rFonts w:ascii="Verdana" w:eastAsia="Meiryo UI" w:hAnsi="Verdana" w:cs="Arial" w:hint="eastAsia"/>
          <w:bCs/>
          <w:sz w:val="22"/>
          <w:szCs w:val="22"/>
        </w:rPr>
        <w:t>調停申立てがあった</w:t>
      </w:r>
      <w:r w:rsidR="00D32BD9">
        <w:rPr>
          <w:rFonts w:ascii="Verdana" w:eastAsia="Meiryo UI" w:hAnsi="Verdana" w:cs="Arial" w:hint="eastAsia"/>
          <w:bCs/>
          <w:sz w:val="22"/>
          <w:szCs w:val="22"/>
        </w:rPr>
        <w:t>旨</w:t>
      </w:r>
      <w:r w:rsidR="00401D9B">
        <w:rPr>
          <w:rFonts w:ascii="Verdana" w:eastAsia="Meiryo UI" w:hAnsi="Verdana" w:cs="Arial" w:hint="eastAsia"/>
          <w:bCs/>
          <w:sz w:val="22"/>
          <w:szCs w:val="22"/>
        </w:rPr>
        <w:t>を通知</w:t>
      </w:r>
      <w:r w:rsidR="0092035F">
        <w:rPr>
          <w:rFonts w:ascii="Verdana" w:eastAsia="Meiryo UI" w:hAnsi="Verdana" w:cs="Arial" w:hint="eastAsia"/>
          <w:bCs/>
          <w:sz w:val="22"/>
          <w:szCs w:val="22"/>
        </w:rPr>
        <w:t>し、</w:t>
      </w:r>
      <w:r w:rsidR="0092035F" w:rsidRPr="00A606F5">
        <w:rPr>
          <w:rFonts w:ascii="Verdana" w:eastAsia="Meiryo UI" w:hAnsi="Verdana" w:cs="Arial" w:hint="eastAsia"/>
          <w:bCs/>
          <w:sz w:val="22"/>
          <w:szCs w:val="22"/>
        </w:rPr>
        <w:t>第</w:t>
      </w:r>
      <w:r w:rsidR="00DA7018">
        <w:rPr>
          <w:rFonts w:ascii="Verdana" w:eastAsia="Meiryo UI" w:hAnsi="Verdana" w:cs="Arial" w:hint="eastAsia"/>
          <w:bCs/>
          <w:sz w:val="22"/>
          <w:szCs w:val="22"/>
        </w:rPr>
        <w:t>1</w:t>
      </w:r>
      <w:r w:rsidR="0092035F" w:rsidRPr="00A606F5">
        <w:rPr>
          <w:rFonts w:ascii="Verdana" w:eastAsia="Meiryo UI" w:hAnsi="Verdana" w:cs="Arial" w:hint="eastAsia"/>
          <w:bCs/>
          <w:sz w:val="22"/>
          <w:szCs w:val="22"/>
        </w:rPr>
        <w:t>項</w:t>
      </w:r>
      <w:r w:rsidR="00AD0316">
        <w:rPr>
          <w:rFonts w:ascii="Verdana" w:eastAsia="Meiryo UI" w:hAnsi="Verdana" w:cs="Arial" w:hint="eastAsia"/>
          <w:bCs/>
          <w:sz w:val="22"/>
          <w:szCs w:val="22"/>
        </w:rPr>
        <w:t>に定める</w:t>
      </w:r>
      <w:r w:rsidR="0092035F" w:rsidRPr="00A606F5">
        <w:rPr>
          <w:rFonts w:ascii="Verdana" w:eastAsia="Meiryo UI" w:hAnsi="Verdana" w:cs="Arial" w:hint="eastAsia"/>
          <w:bCs/>
          <w:sz w:val="22"/>
          <w:szCs w:val="22"/>
        </w:rPr>
        <w:t>提案</w:t>
      </w:r>
      <w:r w:rsidR="005708C4">
        <w:rPr>
          <w:rFonts w:ascii="Verdana" w:eastAsia="Meiryo UI" w:hAnsi="Verdana" w:cs="Arial" w:hint="eastAsia"/>
          <w:bCs/>
          <w:sz w:val="22"/>
          <w:szCs w:val="22"/>
        </w:rPr>
        <w:t>を受諾す</w:t>
      </w:r>
      <w:r w:rsidR="0092035F" w:rsidRPr="00A606F5">
        <w:rPr>
          <w:rFonts w:ascii="Verdana" w:eastAsia="Meiryo UI" w:hAnsi="Verdana" w:cs="Arial" w:hint="eastAsia"/>
          <w:bCs/>
          <w:sz w:val="22"/>
          <w:szCs w:val="22"/>
        </w:rPr>
        <w:t>るか否か</w:t>
      </w:r>
      <w:r w:rsidR="00BE731D">
        <w:rPr>
          <w:rFonts w:ascii="Verdana" w:eastAsia="Meiryo UI" w:hAnsi="Verdana" w:cs="Arial" w:hint="eastAsia"/>
          <w:bCs/>
          <w:sz w:val="22"/>
          <w:szCs w:val="22"/>
        </w:rPr>
        <w:t>について回答を求め</w:t>
      </w:r>
      <w:r w:rsidR="0092035F" w:rsidRPr="00A606F5">
        <w:rPr>
          <w:rFonts w:ascii="Verdana" w:eastAsia="Meiryo UI" w:hAnsi="Verdana" w:cs="Arial" w:hint="eastAsia"/>
          <w:bCs/>
          <w:sz w:val="22"/>
          <w:szCs w:val="22"/>
        </w:rPr>
        <w:t>る</w:t>
      </w:r>
      <w:r w:rsidR="0092035F" w:rsidRPr="00A606F5">
        <w:rPr>
          <w:rFonts w:ascii="Verdana" w:eastAsia="Meiryo UI" w:hAnsi="Verdana" w:cs="Arial"/>
          <w:bCs/>
          <w:sz w:val="22"/>
          <w:szCs w:val="22"/>
        </w:rPr>
        <w:t>。</w:t>
      </w:r>
      <w:r w:rsidR="00401D9B">
        <w:rPr>
          <w:rFonts w:ascii="Verdana" w:eastAsia="Meiryo UI" w:hAnsi="Verdana" w:cs="Arial" w:hint="eastAsia"/>
          <w:bCs/>
          <w:sz w:val="22"/>
          <w:szCs w:val="22"/>
        </w:rPr>
        <w:t>この通知は、</w:t>
      </w:r>
      <w:r w:rsidRPr="00A606F5">
        <w:rPr>
          <w:rFonts w:ascii="Verdana" w:eastAsia="Meiryo UI" w:hAnsi="Verdana" w:cs="Arial"/>
          <w:bCs/>
          <w:sz w:val="22"/>
          <w:szCs w:val="22"/>
        </w:rPr>
        <w:t>調停申立書の写し</w:t>
      </w:r>
      <w:r w:rsidR="00401D9B">
        <w:rPr>
          <w:rFonts w:ascii="Verdana" w:eastAsia="Meiryo UI" w:hAnsi="Verdana" w:cs="Arial" w:hint="eastAsia"/>
          <w:bCs/>
          <w:sz w:val="22"/>
          <w:szCs w:val="22"/>
        </w:rPr>
        <w:t>を添付して行</w:t>
      </w:r>
      <w:r w:rsidR="0092035F">
        <w:rPr>
          <w:rFonts w:ascii="Verdana" w:eastAsia="Meiryo UI" w:hAnsi="Verdana" w:cs="Arial" w:hint="eastAsia"/>
          <w:bCs/>
          <w:sz w:val="22"/>
          <w:szCs w:val="22"/>
        </w:rPr>
        <w:t>う。</w:t>
      </w:r>
      <w:bookmarkStart w:id="5" w:name="_Hlk7685448"/>
      <w:bookmarkStart w:id="6" w:name="_Hlk7688345"/>
    </w:p>
    <w:p w14:paraId="13EB10A3" w14:textId="406E66FE" w:rsidR="00D82133" w:rsidRPr="00E36772" w:rsidRDefault="005708C4">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JCAA</w:t>
      </w:r>
      <w:r>
        <w:rPr>
          <w:rFonts w:ascii="Verdana" w:eastAsia="Meiryo UI" w:hAnsi="Verdana" w:cs="Arial" w:hint="eastAsia"/>
          <w:bCs/>
          <w:sz w:val="22"/>
          <w:szCs w:val="22"/>
        </w:rPr>
        <w:t>は、</w:t>
      </w:r>
      <w:r w:rsidR="009F5FAF" w:rsidRPr="00A606F5">
        <w:rPr>
          <w:rFonts w:ascii="Verdana" w:eastAsia="Meiryo UI" w:hAnsi="Verdana" w:cs="Arial" w:hint="eastAsia"/>
          <w:bCs/>
          <w:sz w:val="22"/>
          <w:szCs w:val="22"/>
        </w:rPr>
        <w:t>第</w:t>
      </w:r>
      <w:r w:rsidR="003D6337">
        <w:rPr>
          <w:rFonts w:ascii="Verdana" w:eastAsia="Meiryo UI" w:hAnsi="Verdana" w:cs="Arial" w:hint="eastAsia"/>
          <w:bCs/>
          <w:sz w:val="22"/>
          <w:szCs w:val="22"/>
        </w:rPr>
        <w:t>１</w:t>
      </w:r>
      <w:r w:rsidR="009F5FAF" w:rsidRPr="00A606F5">
        <w:rPr>
          <w:rFonts w:ascii="Verdana" w:eastAsia="Meiryo UI" w:hAnsi="Verdana" w:cs="Arial" w:hint="eastAsia"/>
          <w:bCs/>
          <w:sz w:val="22"/>
          <w:szCs w:val="22"/>
        </w:rPr>
        <w:t>項</w:t>
      </w:r>
      <w:r w:rsidR="00AD0316">
        <w:rPr>
          <w:rFonts w:ascii="Verdana" w:eastAsia="Meiryo UI" w:hAnsi="Verdana" w:cs="Arial" w:hint="eastAsia"/>
          <w:bCs/>
          <w:sz w:val="22"/>
          <w:szCs w:val="22"/>
        </w:rPr>
        <w:t>に定める</w:t>
      </w:r>
      <w:r w:rsidR="009F5FAF" w:rsidRPr="00A606F5">
        <w:rPr>
          <w:rFonts w:ascii="Verdana" w:eastAsia="Meiryo UI" w:hAnsi="Verdana" w:cs="Arial" w:hint="eastAsia"/>
          <w:bCs/>
          <w:sz w:val="22"/>
          <w:szCs w:val="22"/>
        </w:rPr>
        <w:t>提案</w:t>
      </w:r>
      <w:r>
        <w:rPr>
          <w:rFonts w:ascii="Verdana" w:eastAsia="Meiryo UI" w:hAnsi="Verdana" w:cs="Arial" w:hint="eastAsia"/>
          <w:bCs/>
          <w:sz w:val="22"/>
          <w:szCs w:val="22"/>
        </w:rPr>
        <w:t>を受諾す</w:t>
      </w:r>
      <w:r w:rsidR="0092035F">
        <w:rPr>
          <w:rFonts w:ascii="Verdana" w:eastAsia="Meiryo UI" w:hAnsi="Verdana" w:cs="Arial" w:hint="eastAsia"/>
          <w:bCs/>
          <w:sz w:val="22"/>
          <w:szCs w:val="22"/>
        </w:rPr>
        <w:t>る</w:t>
      </w:r>
      <w:r w:rsidR="009F5FAF" w:rsidRPr="00A606F5">
        <w:rPr>
          <w:rFonts w:ascii="Verdana" w:eastAsia="Meiryo UI" w:hAnsi="Verdana" w:cs="Arial"/>
          <w:bCs/>
          <w:sz w:val="22"/>
          <w:szCs w:val="22"/>
        </w:rPr>
        <w:t>旨の</w:t>
      </w:r>
      <w:r w:rsidR="00615A40">
        <w:rPr>
          <w:rFonts w:ascii="Verdana" w:eastAsia="Meiryo UI" w:hAnsi="Verdana" w:cs="Arial" w:hint="eastAsia"/>
          <w:bCs/>
          <w:sz w:val="22"/>
          <w:szCs w:val="22"/>
        </w:rPr>
        <w:t>相手方の</w:t>
      </w:r>
      <w:r w:rsidR="009F5FAF" w:rsidRPr="00A606F5">
        <w:rPr>
          <w:rFonts w:ascii="Verdana" w:eastAsia="Meiryo UI" w:hAnsi="Verdana" w:cs="Arial"/>
          <w:bCs/>
          <w:sz w:val="22"/>
          <w:szCs w:val="22"/>
        </w:rPr>
        <w:t>書面を</w:t>
      </w:r>
      <w:r w:rsidR="00E01F20">
        <w:rPr>
          <w:rFonts w:ascii="Verdana" w:eastAsia="Meiryo UI" w:hAnsi="Verdana" w:cs="Arial" w:hint="eastAsia"/>
          <w:bCs/>
          <w:sz w:val="22"/>
          <w:szCs w:val="22"/>
        </w:rPr>
        <w:t>受領</w:t>
      </w:r>
      <w:r w:rsidR="009F5FAF" w:rsidRPr="00A606F5">
        <w:rPr>
          <w:rFonts w:ascii="Verdana" w:eastAsia="Meiryo UI" w:hAnsi="Verdana" w:cs="Arial" w:hint="eastAsia"/>
          <w:bCs/>
          <w:sz w:val="22"/>
          <w:szCs w:val="22"/>
        </w:rPr>
        <w:t>した場合</w:t>
      </w:r>
      <w:r w:rsidR="00835D82">
        <w:rPr>
          <w:rFonts w:ascii="Verdana" w:eastAsia="Meiryo UI" w:hAnsi="Verdana" w:cs="Arial" w:hint="eastAsia"/>
          <w:bCs/>
          <w:sz w:val="22"/>
          <w:szCs w:val="22"/>
        </w:rPr>
        <w:t>は、</w:t>
      </w:r>
      <w:r w:rsidR="00FA0AAF">
        <w:rPr>
          <w:rFonts w:ascii="Verdana" w:eastAsia="Meiryo UI" w:hAnsi="Verdana" w:cs="Arial" w:hint="eastAsia"/>
          <w:bCs/>
          <w:sz w:val="22"/>
          <w:szCs w:val="22"/>
        </w:rPr>
        <w:t>速やかに</w:t>
      </w:r>
      <w:r w:rsidR="00615A40" w:rsidRPr="00A606F5">
        <w:rPr>
          <w:rFonts w:ascii="Verdana" w:eastAsia="Meiryo UI" w:hAnsi="Verdana" w:cs="Arial" w:hint="eastAsia"/>
          <w:bCs/>
          <w:sz w:val="22"/>
          <w:szCs w:val="22"/>
        </w:rPr>
        <w:t>、</w:t>
      </w:r>
      <w:r w:rsidR="00CC1454">
        <w:rPr>
          <w:rFonts w:ascii="Verdana" w:eastAsia="Meiryo UI" w:hAnsi="Verdana" w:cs="Arial" w:hint="eastAsia"/>
          <w:bCs/>
          <w:sz w:val="22"/>
          <w:szCs w:val="22"/>
        </w:rPr>
        <w:t>当該相手方に</w:t>
      </w:r>
      <w:r w:rsidR="006429E4">
        <w:rPr>
          <w:rFonts w:ascii="Verdana" w:eastAsia="Meiryo UI" w:hAnsi="Verdana" w:cs="Arial" w:hint="eastAsia"/>
          <w:bCs/>
          <w:sz w:val="22"/>
          <w:szCs w:val="22"/>
        </w:rPr>
        <w:t>対して</w:t>
      </w:r>
      <w:r w:rsidR="005D7744">
        <w:rPr>
          <w:rFonts w:ascii="Verdana" w:eastAsia="Meiryo UI" w:hAnsi="Verdana" w:cs="Arial" w:hint="eastAsia"/>
          <w:bCs/>
          <w:sz w:val="22"/>
          <w:szCs w:val="22"/>
        </w:rPr>
        <w:t>その受領を確認する</w:t>
      </w:r>
      <w:r w:rsidR="00CC1454">
        <w:rPr>
          <w:rFonts w:ascii="Verdana" w:eastAsia="Meiryo UI" w:hAnsi="Verdana" w:cs="Arial" w:hint="eastAsia"/>
          <w:bCs/>
          <w:sz w:val="22"/>
          <w:szCs w:val="22"/>
        </w:rPr>
        <w:t>通知をする</w:t>
      </w:r>
      <w:r w:rsidR="005D7744">
        <w:rPr>
          <w:rFonts w:ascii="Verdana" w:eastAsia="Meiryo UI" w:hAnsi="Verdana" w:cs="Arial" w:hint="eastAsia"/>
          <w:bCs/>
          <w:sz w:val="22"/>
          <w:szCs w:val="22"/>
        </w:rPr>
        <w:t>とともに、</w:t>
      </w:r>
      <w:r w:rsidR="00E36772" w:rsidRPr="00A606F5">
        <w:rPr>
          <w:rFonts w:ascii="Verdana" w:eastAsia="Meiryo UI" w:hAnsi="Verdana" w:cs="Arial" w:hint="eastAsia"/>
          <w:bCs/>
          <w:sz w:val="22"/>
          <w:szCs w:val="22"/>
        </w:rPr>
        <w:t>申立人に</w:t>
      </w:r>
      <w:r w:rsidR="006429E4">
        <w:rPr>
          <w:rFonts w:ascii="Verdana" w:eastAsia="Meiryo UI" w:hAnsi="Verdana" w:cs="Arial" w:hint="eastAsia"/>
          <w:bCs/>
          <w:sz w:val="22"/>
          <w:szCs w:val="22"/>
        </w:rPr>
        <w:t>対して</w:t>
      </w:r>
      <w:r w:rsidR="00CC1454">
        <w:rPr>
          <w:rFonts w:ascii="Verdana" w:eastAsia="Meiryo UI" w:hAnsi="Verdana" w:cs="Arial" w:hint="eastAsia"/>
          <w:bCs/>
          <w:sz w:val="22"/>
          <w:szCs w:val="22"/>
        </w:rPr>
        <w:t>当該</w:t>
      </w:r>
      <w:r w:rsidR="00615A40" w:rsidRPr="00A606F5">
        <w:rPr>
          <w:rFonts w:ascii="Verdana" w:eastAsia="Meiryo UI" w:hAnsi="Verdana" w:cs="Arial" w:hint="eastAsia"/>
          <w:bCs/>
          <w:sz w:val="22"/>
          <w:szCs w:val="22"/>
        </w:rPr>
        <w:t>書面の写しを送付する</w:t>
      </w:r>
      <w:r w:rsidR="00615A40">
        <w:rPr>
          <w:rFonts w:ascii="Verdana" w:eastAsia="Meiryo UI" w:hAnsi="Verdana" w:cs="Arial" w:hint="eastAsia"/>
          <w:bCs/>
          <w:sz w:val="22"/>
          <w:szCs w:val="22"/>
        </w:rPr>
        <w:t>。</w:t>
      </w:r>
      <w:bookmarkEnd w:id="5"/>
      <w:bookmarkEnd w:id="6"/>
      <w:r w:rsidR="008560D8" w:rsidRPr="003112CB">
        <w:rPr>
          <w:rFonts w:ascii="Verdana" w:eastAsia="Meiryo UI" w:hAnsi="Verdana" w:cs="Arial" w:hint="eastAsia"/>
          <w:bCs/>
          <w:sz w:val="22"/>
          <w:szCs w:val="22"/>
        </w:rPr>
        <w:t>JCAA</w:t>
      </w:r>
      <w:r w:rsidR="008560D8" w:rsidRPr="003112CB">
        <w:rPr>
          <w:rFonts w:ascii="Verdana" w:eastAsia="Meiryo UI" w:hAnsi="Verdana" w:cs="Arial" w:hint="eastAsia"/>
          <w:bCs/>
          <w:sz w:val="22"/>
          <w:szCs w:val="22"/>
        </w:rPr>
        <w:t>が</w:t>
      </w:r>
      <w:r>
        <w:rPr>
          <w:rFonts w:ascii="Verdana" w:eastAsia="Meiryo UI" w:hAnsi="Verdana" w:cs="Arial" w:hint="eastAsia"/>
          <w:bCs/>
          <w:sz w:val="22"/>
          <w:szCs w:val="22"/>
        </w:rPr>
        <w:t>当該</w:t>
      </w:r>
      <w:r w:rsidR="00615A40" w:rsidRPr="003112CB">
        <w:rPr>
          <w:rFonts w:ascii="Verdana" w:eastAsia="Meiryo UI" w:hAnsi="Verdana" w:cs="Arial" w:hint="eastAsia"/>
          <w:bCs/>
          <w:sz w:val="22"/>
          <w:szCs w:val="22"/>
        </w:rPr>
        <w:t>書面を受領</w:t>
      </w:r>
      <w:r w:rsidR="00615A40" w:rsidRPr="00E36772">
        <w:rPr>
          <w:rFonts w:ascii="Verdana" w:eastAsia="Meiryo UI" w:hAnsi="Verdana" w:cs="Arial" w:hint="eastAsia"/>
          <w:bCs/>
          <w:sz w:val="22"/>
          <w:szCs w:val="22"/>
        </w:rPr>
        <w:t>したときに、</w:t>
      </w:r>
      <w:r w:rsidR="008560D8">
        <w:rPr>
          <w:rFonts w:ascii="Verdana" w:eastAsia="Meiryo UI" w:hAnsi="Verdana" w:cs="Arial" w:hint="eastAsia"/>
          <w:bCs/>
          <w:sz w:val="22"/>
          <w:szCs w:val="22"/>
        </w:rPr>
        <w:t>当事者間に</w:t>
      </w:r>
      <w:r w:rsidRPr="00E36772">
        <w:rPr>
          <w:rFonts w:ascii="Verdana" w:eastAsia="Meiryo UI" w:hAnsi="Verdana" w:cs="Arial" w:hint="eastAsia"/>
          <w:bCs/>
          <w:sz w:val="22"/>
          <w:szCs w:val="22"/>
        </w:rPr>
        <w:t>調停合意</w:t>
      </w:r>
      <w:r w:rsidR="00615A40" w:rsidRPr="00E36772">
        <w:rPr>
          <w:rFonts w:ascii="Verdana" w:eastAsia="Meiryo UI" w:hAnsi="Verdana" w:cs="Arial" w:hint="eastAsia"/>
          <w:bCs/>
          <w:sz w:val="22"/>
          <w:szCs w:val="22"/>
        </w:rPr>
        <w:t>が成立したもの</w:t>
      </w:r>
      <w:r w:rsidR="003D6337" w:rsidRPr="00E36772">
        <w:rPr>
          <w:rFonts w:ascii="Verdana" w:eastAsia="Meiryo UI" w:hAnsi="Verdana" w:cs="Arial" w:hint="eastAsia"/>
          <w:bCs/>
          <w:sz w:val="22"/>
          <w:szCs w:val="22"/>
        </w:rPr>
        <w:t>みなす</w:t>
      </w:r>
      <w:r w:rsidR="00615A40" w:rsidRPr="00E36772">
        <w:rPr>
          <w:rFonts w:ascii="Verdana" w:eastAsia="Meiryo UI" w:hAnsi="Verdana" w:cs="Arial" w:hint="eastAsia"/>
          <w:bCs/>
          <w:sz w:val="22"/>
          <w:szCs w:val="22"/>
        </w:rPr>
        <w:t xml:space="preserve">。　　</w:t>
      </w:r>
      <w:r w:rsidR="003D1743" w:rsidRPr="00E36772">
        <w:rPr>
          <w:rFonts w:ascii="Verdana" w:eastAsia="Meiryo UI" w:hAnsi="Verdana" w:cs="Arial" w:hint="eastAsia"/>
          <w:bCs/>
          <w:sz w:val="22"/>
          <w:szCs w:val="22"/>
        </w:rPr>
        <w:t xml:space="preserve">　　　　　　　　　　　　　　　　　　　　　　　　　　　　　　　　　　　　　　　　　　　　　　　　　　　　　　　　　　　　　　　　　　　　　　　　　　　　　　　　　　　　　　　　　　　　　　　　　　　　　　　　　　　　　　　　　　　　　　　　　　　　　　　　　　　　　　　　　　　　　　　　　　　　　　　　　　　　　　　　　　　　　　　　　　　　　　　　　　　　　　　　　　　　　　　　　　　　　　　　　　　　　　　　　　　　　　　　　　　　　　　　　　　　　　　　　　　　　　　　　　　　　　　　　　　　　　　　　　　　　　　　　　　　　　　　　　　　　　　　　　　　　　　　　</w:t>
      </w:r>
    </w:p>
    <w:p w14:paraId="3BE9F03E" w14:textId="23AA1D36" w:rsidR="009F5FAF" w:rsidRPr="00F23A7B" w:rsidRDefault="00921349">
      <w:pPr>
        <w:numPr>
          <w:ilvl w:val="0"/>
          <w:numId w:val="26"/>
        </w:numPr>
        <w:spacing w:line="240" w:lineRule="atLeast"/>
        <w:rPr>
          <w:rFonts w:ascii="Verdana" w:eastAsia="Meiryo UI" w:hAnsi="Verdana" w:cs="Arial"/>
          <w:bCs/>
          <w:sz w:val="22"/>
          <w:szCs w:val="22"/>
        </w:rPr>
      </w:pPr>
      <w:r>
        <w:rPr>
          <w:rFonts w:ascii="Verdana" w:eastAsia="Meiryo UI" w:hAnsi="Verdana" w:cs="Arial" w:hint="eastAsia"/>
          <w:bCs/>
          <w:sz w:val="22"/>
          <w:szCs w:val="22"/>
        </w:rPr>
        <w:t>J</w:t>
      </w:r>
      <w:r>
        <w:rPr>
          <w:rFonts w:ascii="Verdana" w:eastAsia="Meiryo UI" w:hAnsi="Verdana" w:cs="Arial"/>
          <w:bCs/>
          <w:sz w:val="22"/>
          <w:szCs w:val="22"/>
        </w:rPr>
        <w:t>CA</w:t>
      </w:r>
      <w:r>
        <w:rPr>
          <w:rFonts w:ascii="Verdana" w:eastAsia="Meiryo UI" w:hAnsi="Verdana" w:cs="Arial" w:hint="eastAsia"/>
          <w:bCs/>
          <w:sz w:val="22"/>
          <w:szCs w:val="22"/>
        </w:rPr>
        <w:t>A</w:t>
      </w:r>
      <w:r>
        <w:rPr>
          <w:rFonts w:ascii="Verdana" w:eastAsia="Meiryo UI" w:hAnsi="Verdana" w:cs="Arial" w:hint="eastAsia"/>
          <w:bCs/>
          <w:sz w:val="22"/>
          <w:szCs w:val="22"/>
        </w:rPr>
        <w:t>は、第</w:t>
      </w:r>
      <w:r>
        <w:rPr>
          <w:rFonts w:ascii="Verdana" w:eastAsia="Meiryo UI" w:hAnsi="Verdana" w:cs="Arial" w:hint="eastAsia"/>
          <w:bCs/>
          <w:sz w:val="22"/>
          <w:szCs w:val="22"/>
        </w:rPr>
        <w:t>4</w:t>
      </w:r>
      <w:r>
        <w:rPr>
          <w:rFonts w:ascii="Verdana" w:eastAsia="Meiryo UI" w:hAnsi="Verdana" w:cs="Arial" w:hint="eastAsia"/>
          <w:bCs/>
          <w:sz w:val="22"/>
          <w:szCs w:val="22"/>
        </w:rPr>
        <w:t>項</w:t>
      </w:r>
      <w:r w:rsidR="00F23A7B">
        <w:rPr>
          <w:rFonts w:ascii="Verdana" w:eastAsia="Meiryo UI" w:hAnsi="Verdana" w:cs="Arial" w:hint="eastAsia"/>
          <w:bCs/>
          <w:sz w:val="22"/>
          <w:szCs w:val="22"/>
        </w:rPr>
        <w:t>に</w:t>
      </w:r>
      <w:r w:rsidRPr="00F23A7B">
        <w:rPr>
          <w:rFonts w:ascii="Verdana" w:eastAsia="Meiryo UI" w:hAnsi="Verdana" w:cs="Arial" w:hint="eastAsia"/>
          <w:bCs/>
          <w:sz w:val="22"/>
          <w:szCs w:val="22"/>
        </w:rPr>
        <w:t>定める</w:t>
      </w:r>
      <w:r w:rsidR="00414F62" w:rsidRPr="00F23A7B">
        <w:rPr>
          <w:rFonts w:ascii="Verdana" w:eastAsia="Meiryo UI" w:hAnsi="Verdana" w:cs="Arial" w:hint="eastAsia"/>
          <w:bCs/>
          <w:sz w:val="22"/>
          <w:szCs w:val="22"/>
        </w:rPr>
        <w:t>調停申立</w:t>
      </w:r>
      <w:r w:rsidR="008D577C" w:rsidRPr="00F23A7B">
        <w:rPr>
          <w:rFonts w:ascii="Verdana" w:eastAsia="Meiryo UI" w:hAnsi="Verdana" w:cs="Arial" w:hint="eastAsia"/>
          <w:bCs/>
          <w:sz w:val="22"/>
          <w:szCs w:val="22"/>
        </w:rPr>
        <w:t>て</w:t>
      </w:r>
      <w:r w:rsidRPr="00F23A7B">
        <w:rPr>
          <w:rFonts w:ascii="Verdana" w:eastAsia="Meiryo UI" w:hAnsi="Verdana" w:cs="Arial" w:hint="eastAsia"/>
          <w:bCs/>
          <w:sz w:val="22"/>
          <w:szCs w:val="22"/>
        </w:rPr>
        <w:t>があった旨の</w:t>
      </w:r>
      <w:r w:rsidR="008D577C" w:rsidRPr="00F23A7B">
        <w:rPr>
          <w:rFonts w:ascii="Verdana" w:eastAsia="Meiryo UI" w:hAnsi="Verdana" w:cs="Arial" w:hint="eastAsia"/>
          <w:bCs/>
          <w:sz w:val="22"/>
          <w:szCs w:val="22"/>
        </w:rPr>
        <w:t>通知</w:t>
      </w:r>
      <w:r w:rsidR="00414F62" w:rsidRPr="00F23A7B">
        <w:rPr>
          <w:rFonts w:ascii="Verdana" w:eastAsia="Meiryo UI" w:hAnsi="Verdana" w:cs="Arial" w:hint="eastAsia"/>
          <w:bCs/>
          <w:sz w:val="22"/>
          <w:szCs w:val="22"/>
        </w:rPr>
        <w:t>を</w:t>
      </w:r>
      <w:r w:rsidRPr="00F23A7B">
        <w:rPr>
          <w:rFonts w:ascii="Verdana" w:eastAsia="Meiryo UI" w:hAnsi="Verdana" w:cs="Arial" w:hint="eastAsia"/>
          <w:bCs/>
          <w:sz w:val="22"/>
          <w:szCs w:val="22"/>
        </w:rPr>
        <w:t>相手方が</w:t>
      </w:r>
      <w:r w:rsidR="00414F62" w:rsidRPr="00F23A7B">
        <w:rPr>
          <w:rFonts w:ascii="Verdana" w:eastAsia="Meiryo UI" w:hAnsi="Verdana" w:cs="Arial" w:hint="eastAsia"/>
          <w:bCs/>
          <w:sz w:val="22"/>
          <w:szCs w:val="22"/>
        </w:rPr>
        <w:t>受領した日から</w:t>
      </w:r>
      <w:r w:rsidR="0004712B" w:rsidRPr="00F23A7B">
        <w:rPr>
          <w:rFonts w:ascii="Verdana" w:eastAsia="Meiryo UI" w:hAnsi="Verdana" w:cs="Arial" w:hint="eastAsia"/>
          <w:bCs/>
          <w:sz w:val="22"/>
          <w:szCs w:val="22"/>
        </w:rPr>
        <w:t>2</w:t>
      </w:r>
      <w:r w:rsidR="0004712B" w:rsidRPr="00F23A7B">
        <w:rPr>
          <w:rFonts w:ascii="Verdana" w:eastAsia="Meiryo UI" w:hAnsi="Verdana" w:cs="Arial" w:hint="eastAsia"/>
          <w:bCs/>
          <w:sz w:val="22"/>
          <w:szCs w:val="22"/>
        </w:rPr>
        <w:t>週間</w:t>
      </w:r>
      <w:r w:rsidR="00414F62" w:rsidRPr="00F23A7B">
        <w:rPr>
          <w:rFonts w:ascii="Verdana" w:eastAsia="Meiryo UI" w:hAnsi="Verdana" w:cs="Arial" w:hint="eastAsia"/>
          <w:bCs/>
          <w:sz w:val="22"/>
          <w:szCs w:val="22"/>
        </w:rPr>
        <w:t>以内に、第</w:t>
      </w:r>
      <w:r w:rsidR="00DA7018" w:rsidRPr="00F23A7B">
        <w:rPr>
          <w:rFonts w:ascii="Verdana" w:eastAsia="Meiryo UI" w:hAnsi="Verdana" w:cs="Arial" w:hint="eastAsia"/>
          <w:bCs/>
          <w:sz w:val="22"/>
          <w:szCs w:val="22"/>
        </w:rPr>
        <w:t>1</w:t>
      </w:r>
      <w:r w:rsidR="00414F62" w:rsidRPr="00F23A7B">
        <w:rPr>
          <w:rFonts w:ascii="Verdana" w:eastAsia="Meiryo UI" w:hAnsi="Verdana" w:cs="Arial" w:hint="eastAsia"/>
          <w:bCs/>
          <w:sz w:val="22"/>
          <w:szCs w:val="22"/>
        </w:rPr>
        <w:t>項</w:t>
      </w:r>
      <w:r w:rsidR="00AD0316" w:rsidRPr="00F23A7B">
        <w:rPr>
          <w:rFonts w:ascii="Verdana" w:eastAsia="Meiryo UI" w:hAnsi="Verdana" w:cs="Arial" w:hint="eastAsia"/>
          <w:bCs/>
          <w:sz w:val="22"/>
          <w:szCs w:val="22"/>
        </w:rPr>
        <w:t>に定める</w:t>
      </w:r>
      <w:r w:rsidR="00414F62" w:rsidRPr="00F23A7B">
        <w:rPr>
          <w:rFonts w:ascii="Verdana" w:eastAsia="Meiryo UI" w:hAnsi="Verdana" w:cs="Arial" w:hint="eastAsia"/>
          <w:bCs/>
          <w:sz w:val="22"/>
          <w:szCs w:val="22"/>
        </w:rPr>
        <w:t>提案を</w:t>
      </w:r>
      <w:r w:rsidR="00940239" w:rsidRPr="00F23A7B">
        <w:rPr>
          <w:rFonts w:ascii="Verdana" w:eastAsia="Meiryo UI" w:hAnsi="Verdana" w:cs="Arial" w:hint="eastAsia"/>
          <w:bCs/>
          <w:sz w:val="22"/>
          <w:szCs w:val="22"/>
        </w:rPr>
        <w:t>受諾す</w:t>
      </w:r>
      <w:r w:rsidR="00414F62" w:rsidRPr="00F23A7B">
        <w:rPr>
          <w:rFonts w:ascii="Verdana" w:eastAsia="Meiryo UI" w:hAnsi="Verdana" w:cs="Arial" w:hint="eastAsia"/>
          <w:bCs/>
          <w:sz w:val="22"/>
          <w:szCs w:val="22"/>
        </w:rPr>
        <w:t>る</w:t>
      </w:r>
      <w:r w:rsidR="00414F62" w:rsidRPr="00F23A7B">
        <w:rPr>
          <w:rFonts w:ascii="Verdana" w:eastAsia="Meiryo UI" w:hAnsi="Verdana" w:cs="Arial"/>
          <w:bCs/>
          <w:sz w:val="22"/>
          <w:szCs w:val="22"/>
        </w:rPr>
        <w:t>旨の</w:t>
      </w:r>
      <w:r w:rsidR="00003204" w:rsidRPr="00F23A7B">
        <w:rPr>
          <w:rFonts w:ascii="Verdana" w:eastAsia="Meiryo UI" w:hAnsi="Verdana" w:cs="Arial" w:hint="eastAsia"/>
          <w:bCs/>
          <w:sz w:val="22"/>
          <w:szCs w:val="22"/>
        </w:rPr>
        <w:t>相手方の</w:t>
      </w:r>
      <w:r w:rsidR="00414F62" w:rsidRPr="00F23A7B">
        <w:rPr>
          <w:rFonts w:ascii="Verdana" w:eastAsia="Meiryo UI" w:hAnsi="Verdana" w:cs="Arial"/>
          <w:bCs/>
          <w:sz w:val="22"/>
          <w:szCs w:val="22"/>
        </w:rPr>
        <w:t>書面</w:t>
      </w:r>
      <w:r w:rsidR="00414F62" w:rsidRPr="00F23A7B">
        <w:rPr>
          <w:rFonts w:ascii="Verdana" w:eastAsia="Meiryo UI" w:hAnsi="Verdana" w:cs="Arial" w:hint="eastAsia"/>
          <w:bCs/>
          <w:sz w:val="22"/>
          <w:szCs w:val="22"/>
        </w:rPr>
        <w:t>を</w:t>
      </w:r>
      <w:r w:rsidR="00D812A4" w:rsidRPr="00F23A7B">
        <w:rPr>
          <w:rFonts w:ascii="Verdana" w:eastAsia="Meiryo UI" w:hAnsi="Verdana" w:cs="Arial" w:hint="eastAsia"/>
          <w:bCs/>
          <w:sz w:val="22"/>
          <w:szCs w:val="22"/>
        </w:rPr>
        <w:t>受領</w:t>
      </w:r>
      <w:r w:rsidR="00414F62" w:rsidRPr="00F23A7B">
        <w:rPr>
          <w:rFonts w:ascii="Verdana" w:eastAsia="Meiryo UI" w:hAnsi="Verdana" w:cs="Arial" w:hint="eastAsia"/>
          <w:bCs/>
          <w:sz w:val="22"/>
          <w:szCs w:val="22"/>
        </w:rPr>
        <w:t>しな</w:t>
      </w:r>
      <w:r w:rsidR="00D812A4" w:rsidRPr="00F23A7B">
        <w:rPr>
          <w:rFonts w:ascii="Verdana" w:eastAsia="Meiryo UI" w:hAnsi="Verdana" w:cs="Arial" w:hint="eastAsia"/>
          <w:bCs/>
          <w:sz w:val="22"/>
          <w:szCs w:val="22"/>
        </w:rPr>
        <w:t>かった</w:t>
      </w:r>
      <w:r w:rsidR="00414F62" w:rsidRPr="00F23A7B">
        <w:rPr>
          <w:rFonts w:ascii="Verdana" w:eastAsia="Meiryo UI" w:hAnsi="Verdana" w:cs="Arial" w:hint="eastAsia"/>
          <w:bCs/>
          <w:sz w:val="22"/>
          <w:szCs w:val="22"/>
        </w:rPr>
        <w:t>場合は、申立人に対し</w:t>
      </w:r>
      <w:r w:rsidR="006429E4" w:rsidRPr="00F23A7B">
        <w:rPr>
          <w:rFonts w:ascii="Verdana" w:eastAsia="Meiryo UI" w:hAnsi="Verdana" w:cs="Arial" w:hint="eastAsia"/>
          <w:bCs/>
          <w:sz w:val="22"/>
          <w:szCs w:val="22"/>
        </w:rPr>
        <w:t>て</w:t>
      </w:r>
      <w:r w:rsidR="00D82133" w:rsidRPr="00F23A7B">
        <w:rPr>
          <w:rFonts w:ascii="Verdana" w:eastAsia="Meiryo UI" w:hAnsi="Verdana" w:cs="Arial" w:hint="eastAsia"/>
          <w:bCs/>
          <w:sz w:val="22"/>
          <w:szCs w:val="22"/>
        </w:rPr>
        <w:t>調停手続が開始されな</w:t>
      </w:r>
      <w:r w:rsidR="0092035F" w:rsidRPr="00F23A7B">
        <w:rPr>
          <w:rFonts w:ascii="Verdana" w:eastAsia="Meiryo UI" w:hAnsi="Verdana" w:cs="Arial" w:hint="eastAsia"/>
          <w:bCs/>
          <w:sz w:val="22"/>
          <w:szCs w:val="22"/>
        </w:rPr>
        <w:t>い</w:t>
      </w:r>
      <w:r w:rsidR="00D82133" w:rsidRPr="00F23A7B">
        <w:rPr>
          <w:rFonts w:ascii="Verdana" w:eastAsia="Meiryo UI" w:hAnsi="Verdana" w:cs="Arial" w:hint="eastAsia"/>
          <w:bCs/>
          <w:sz w:val="22"/>
          <w:szCs w:val="22"/>
        </w:rPr>
        <w:t>こと</w:t>
      </w:r>
      <w:r w:rsidR="00414F62" w:rsidRPr="00F23A7B">
        <w:rPr>
          <w:rFonts w:ascii="Verdana" w:eastAsia="Meiryo UI" w:hAnsi="Verdana" w:cs="Arial" w:hint="eastAsia"/>
          <w:bCs/>
          <w:sz w:val="22"/>
          <w:szCs w:val="22"/>
        </w:rPr>
        <w:t>を通知する。</w:t>
      </w:r>
    </w:p>
    <w:p w14:paraId="18B248C0" w14:textId="77777777" w:rsidR="00F31D78"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320CB"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４</w:t>
      </w:r>
      <w:r w:rsidRPr="00A606F5">
        <w:rPr>
          <w:rFonts w:ascii="Verdana" w:eastAsia="Meiryo UI" w:hAnsi="Verdana" w:cs="Arial"/>
          <w:b/>
          <w:bCs/>
          <w:sz w:val="22"/>
          <w:szCs w:val="22"/>
        </w:rPr>
        <w:t>条（</w:t>
      </w:r>
      <w:r w:rsidR="007F62D4" w:rsidRPr="00A606F5">
        <w:rPr>
          <w:rFonts w:ascii="Verdana" w:eastAsia="Meiryo UI" w:hAnsi="Verdana" w:cs="Arial" w:hint="eastAsia"/>
          <w:b/>
          <w:bCs/>
          <w:sz w:val="22"/>
          <w:szCs w:val="22"/>
        </w:rPr>
        <w:t>相手方</w:t>
      </w:r>
      <w:r w:rsidR="00824E80" w:rsidRPr="00A606F5">
        <w:rPr>
          <w:rFonts w:ascii="Verdana" w:eastAsia="Meiryo UI" w:hAnsi="Verdana" w:cs="Arial" w:hint="eastAsia"/>
          <w:b/>
          <w:bCs/>
          <w:sz w:val="22"/>
          <w:szCs w:val="22"/>
        </w:rPr>
        <w:t>による応答</w:t>
      </w:r>
      <w:r w:rsidR="007F62D4" w:rsidRPr="00A606F5">
        <w:rPr>
          <w:rFonts w:ascii="Verdana" w:eastAsia="Meiryo UI" w:hAnsi="Verdana" w:cs="Arial" w:hint="eastAsia"/>
          <w:b/>
          <w:bCs/>
          <w:sz w:val="22"/>
          <w:szCs w:val="22"/>
        </w:rPr>
        <w:t>書</w:t>
      </w:r>
      <w:r w:rsidR="007F62D4" w:rsidRPr="002A3C22">
        <w:rPr>
          <w:rFonts w:ascii="Verdana" w:eastAsia="Meiryo UI" w:hAnsi="Verdana" w:cs="Arial" w:hint="eastAsia"/>
          <w:b/>
          <w:bCs/>
          <w:sz w:val="22"/>
          <w:szCs w:val="22"/>
        </w:rPr>
        <w:t>の提出</w:t>
      </w:r>
      <w:r w:rsidRPr="00A606F5">
        <w:rPr>
          <w:rFonts w:ascii="Verdana" w:eastAsia="Meiryo UI" w:hAnsi="Verdana" w:cs="Arial"/>
          <w:b/>
          <w:bCs/>
          <w:sz w:val="22"/>
          <w:szCs w:val="22"/>
        </w:rPr>
        <w:t>）</w:t>
      </w:r>
    </w:p>
    <w:p w14:paraId="0A9DB982" w14:textId="406B46CD" w:rsidR="00AD07D1" w:rsidRPr="009F00FF" w:rsidRDefault="007F62D4" w:rsidP="00236B4B">
      <w:pPr>
        <w:numPr>
          <w:ilvl w:val="0"/>
          <w:numId w:val="32"/>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相手方は、</w:t>
      </w:r>
      <w:r w:rsidR="00B45219" w:rsidRPr="00A606F5">
        <w:rPr>
          <w:rFonts w:ascii="Verdana" w:eastAsia="Meiryo UI" w:hAnsi="Verdana" w:cs="Arial" w:hint="eastAsia"/>
          <w:bCs/>
          <w:sz w:val="22"/>
          <w:szCs w:val="22"/>
        </w:rPr>
        <w:t>調停手続開始日から</w:t>
      </w:r>
      <w:r w:rsidR="0004712B" w:rsidRPr="00A606F5">
        <w:rPr>
          <w:rFonts w:ascii="Verdana" w:eastAsia="Meiryo UI" w:hAnsi="Verdana" w:cs="Arial" w:hint="eastAsia"/>
          <w:bCs/>
          <w:sz w:val="22"/>
          <w:szCs w:val="22"/>
        </w:rPr>
        <w:t>2</w:t>
      </w:r>
      <w:r w:rsidR="0004712B" w:rsidRPr="00A606F5">
        <w:rPr>
          <w:rFonts w:ascii="Verdana" w:eastAsia="Meiryo UI" w:hAnsi="Verdana" w:cs="Arial" w:hint="eastAsia"/>
          <w:bCs/>
          <w:sz w:val="22"/>
          <w:szCs w:val="22"/>
        </w:rPr>
        <w:t>週間</w:t>
      </w:r>
      <w:r w:rsidR="00B45219" w:rsidRPr="00A606F5">
        <w:rPr>
          <w:rFonts w:ascii="Verdana" w:eastAsia="Meiryo UI" w:hAnsi="Verdana" w:cs="Arial" w:hint="eastAsia"/>
          <w:bCs/>
          <w:sz w:val="22"/>
          <w:szCs w:val="22"/>
        </w:rPr>
        <w:t>以内に</w:t>
      </w:r>
      <w:r w:rsidR="00B708BE" w:rsidRPr="00A606F5">
        <w:rPr>
          <w:rFonts w:ascii="Verdana" w:eastAsia="Meiryo UI" w:hAnsi="Verdana" w:cs="Arial" w:hint="eastAsia"/>
          <w:bCs/>
          <w:sz w:val="22"/>
          <w:szCs w:val="22"/>
        </w:rPr>
        <w:t>、</w:t>
      </w:r>
      <w:r w:rsidR="003D6337">
        <w:rPr>
          <w:rFonts w:ascii="Verdana" w:eastAsia="Meiryo UI" w:hAnsi="Verdana" w:cs="Arial" w:hint="eastAsia"/>
          <w:bCs/>
          <w:sz w:val="22"/>
          <w:szCs w:val="22"/>
        </w:rPr>
        <w:t>調停申立書に</w:t>
      </w:r>
      <w:r w:rsidR="007E058F" w:rsidRPr="00721835">
        <w:rPr>
          <w:rFonts w:ascii="Verdana" w:eastAsia="Meiryo UI" w:hAnsi="Verdana" w:cs="Arial" w:hint="eastAsia"/>
          <w:bCs/>
          <w:sz w:val="22"/>
          <w:szCs w:val="22"/>
        </w:rPr>
        <w:t>対する</w:t>
      </w:r>
      <w:r w:rsidR="00B708BE" w:rsidRPr="009F00FF">
        <w:rPr>
          <w:rFonts w:ascii="Verdana" w:eastAsia="Meiryo UI" w:hAnsi="Verdana" w:cs="Arial" w:hint="eastAsia"/>
          <w:bCs/>
          <w:sz w:val="22"/>
          <w:szCs w:val="22"/>
        </w:rPr>
        <w:t>応答書を</w:t>
      </w:r>
      <w:r w:rsidR="00B708BE" w:rsidRPr="009F00FF">
        <w:rPr>
          <w:rFonts w:ascii="Verdana" w:eastAsia="Meiryo UI" w:hAnsi="Verdana" w:cs="Arial" w:hint="eastAsia"/>
          <w:bCs/>
          <w:sz w:val="22"/>
          <w:szCs w:val="22"/>
        </w:rPr>
        <w:t>JCAA</w:t>
      </w:r>
      <w:r w:rsidR="00B708BE" w:rsidRPr="009F00FF">
        <w:rPr>
          <w:rFonts w:ascii="Verdana" w:eastAsia="Meiryo UI" w:hAnsi="Verdana" w:cs="Arial" w:hint="eastAsia"/>
          <w:bCs/>
          <w:sz w:val="22"/>
          <w:szCs w:val="22"/>
        </w:rPr>
        <w:t>に提出する</w:t>
      </w:r>
      <w:r w:rsidR="00BD245B" w:rsidRPr="009F00FF">
        <w:rPr>
          <w:rFonts w:ascii="Verdana" w:eastAsia="Meiryo UI" w:hAnsi="Verdana" w:cs="Arial" w:hint="eastAsia"/>
          <w:bCs/>
          <w:sz w:val="22"/>
          <w:szCs w:val="22"/>
        </w:rPr>
        <w:t>。</w:t>
      </w:r>
    </w:p>
    <w:p w14:paraId="5FE255D7" w14:textId="3D12D1EC" w:rsidR="00093A38" w:rsidRPr="00A606F5" w:rsidRDefault="00093A38">
      <w:pPr>
        <w:numPr>
          <w:ilvl w:val="0"/>
          <w:numId w:val="32"/>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相手方</w:t>
      </w:r>
      <w:r w:rsidR="00D812A4">
        <w:rPr>
          <w:rFonts w:ascii="Verdana" w:eastAsia="Meiryo UI" w:hAnsi="Verdana" w:cs="Arial" w:hint="eastAsia"/>
          <w:bCs/>
          <w:sz w:val="22"/>
          <w:szCs w:val="22"/>
        </w:rPr>
        <w:t>は、</w:t>
      </w:r>
      <w:r w:rsidRPr="00A606F5">
        <w:rPr>
          <w:rFonts w:ascii="Verdana" w:eastAsia="Meiryo UI" w:hAnsi="Verdana" w:cs="Arial"/>
          <w:bCs/>
          <w:sz w:val="22"/>
          <w:szCs w:val="22"/>
        </w:rPr>
        <w:t>代理人によって調停手続を行う</w:t>
      </w:r>
      <w:r w:rsidR="00F34C9E">
        <w:rPr>
          <w:rFonts w:ascii="Verdana" w:eastAsia="Meiryo UI" w:hAnsi="Verdana" w:cs="Arial" w:hint="eastAsia"/>
          <w:bCs/>
          <w:sz w:val="22"/>
          <w:szCs w:val="22"/>
        </w:rPr>
        <w:t>場合に</w:t>
      </w:r>
      <w:r w:rsidRPr="00A606F5">
        <w:rPr>
          <w:rFonts w:ascii="Verdana" w:eastAsia="Meiryo UI" w:hAnsi="Verdana" w:cs="Arial"/>
          <w:bCs/>
          <w:sz w:val="22"/>
          <w:szCs w:val="22"/>
        </w:rPr>
        <w:t>は、委任状を</w:t>
      </w:r>
      <w:r w:rsidR="00D812A4">
        <w:rPr>
          <w:rFonts w:ascii="Verdana" w:eastAsia="Meiryo UI" w:hAnsi="Verdana" w:cs="Arial" w:hint="eastAsia"/>
          <w:bCs/>
          <w:sz w:val="22"/>
          <w:szCs w:val="22"/>
        </w:rPr>
        <w:t>J</w:t>
      </w:r>
      <w:r w:rsidR="00D812A4">
        <w:rPr>
          <w:rFonts w:ascii="Verdana" w:eastAsia="Meiryo UI" w:hAnsi="Verdana" w:cs="Arial"/>
          <w:bCs/>
          <w:sz w:val="22"/>
          <w:szCs w:val="22"/>
        </w:rPr>
        <w:t>CAA</w:t>
      </w:r>
      <w:r w:rsidRPr="00A606F5">
        <w:rPr>
          <w:rFonts w:ascii="Verdana" w:eastAsia="Meiryo UI" w:hAnsi="Verdana" w:cs="Arial"/>
          <w:bCs/>
          <w:sz w:val="22"/>
          <w:szCs w:val="22"/>
        </w:rPr>
        <w:t>に提出</w:t>
      </w:r>
      <w:r w:rsidR="003D6337">
        <w:rPr>
          <w:rFonts w:ascii="Verdana" w:eastAsia="Meiryo UI" w:hAnsi="Verdana" w:cs="Arial" w:hint="eastAsia"/>
          <w:bCs/>
          <w:sz w:val="22"/>
          <w:szCs w:val="22"/>
        </w:rPr>
        <w:t>する</w:t>
      </w:r>
      <w:r w:rsidRPr="00A606F5">
        <w:rPr>
          <w:rFonts w:ascii="Verdana" w:eastAsia="Meiryo UI" w:hAnsi="Verdana" w:cs="Arial"/>
          <w:bCs/>
          <w:sz w:val="22"/>
          <w:szCs w:val="22"/>
        </w:rPr>
        <w:t>。</w:t>
      </w:r>
    </w:p>
    <w:p w14:paraId="0903F9FE" w14:textId="160C2926" w:rsidR="009709BF" w:rsidRPr="00A606F5" w:rsidRDefault="00B04A8E">
      <w:pPr>
        <w:numPr>
          <w:ilvl w:val="0"/>
          <w:numId w:val="32"/>
        </w:numPr>
        <w:spacing w:line="240" w:lineRule="atLeast"/>
        <w:rPr>
          <w:rFonts w:ascii="Verdana" w:eastAsia="Meiryo UI" w:hAnsi="Verdana" w:cs="Arial"/>
          <w:bCs/>
          <w:sz w:val="22"/>
          <w:szCs w:val="22"/>
        </w:rPr>
      </w:pPr>
      <w:r w:rsidRPr="00A606F5">
        <w:rPr>
          <w:rFonts w:ascii="Verdana" w:eastAsia="Meiryo UI" w:hAnsi="Verdana" w:cs="Arial"/>
          <w:bCs/>
          <w:sz w:val="22"/>
          <w:szCs w:val="22"/>
        </w:rPr>
        <w:t>JCAA</w:t>
      </w:r>
      <w:r w:rsidRPr="00A606F5">
        <w:rPr>
          <w:rFonts w:ascii="Verdana" w:eastAsia="Meiryo UI" w:hAnsi="Verdana" w:cs="Arial"/>
          <w:bCs/>
          <w:sz w:val="22"/>
          <w:szCs w:val="22"/>
        </w:rPr>
        <w:t>は、</w:t>
      </w:r>
      <w:r w:rsidR="00233122">
        <w:rPr>
          <w:rFonts w:ascii="Verdana" w:eastAsia="Meiryo UI" w:hAnsi="Verdana" w:cs="Arial" w:hint="eastAsia"/>
          <w:bCs/>
          <w:sz w:val="22"/>
          <w:szCs w:val="22"/>
        </w:rPr>
        <w:t>相手方から応答書が提出された</w:t>
      </w:r>
      <w:r w:rsidR="00F34C9E">
        <w:rPr>
          <w:rFonts w:ascii="Verdana" w:eastAsia="Meiryo UI" w:hAnsi="Verdana" w:cs="Arial" w:hint="eastAsia"/>
          <w:bCs/>
          <w:sz w:val="22"/>
          <w:szCs w:val="22"/>
        </w:rPr>
        <w:t>場合に</w:t>
      </w:r>
      <w:r w:rsidR="00233122">
        <w:rPr>
          <w:rFonts w:ascii="Verdana" w:eastAsia="Meiryo UI" w:hAnsi="Verdana" w:cs="Arial" w:hint="eastAsia"/>
          <w:bCs/>
          <w:sz w:val="22"/>
          <w:szCs w:val="22"/>
        </w:rPr>
        <w:t>は、</w:t>
      </w:r>
      <w:r w:rsidR="004650D3">
        <w:rPr>
          <w:rFonts w:ascii="Verdana" w:eastAsia="Meiryo UI" w:hAnsi="Verdana" w:cs="Arial" w:hint="eastAsia"/>
          <w:bCs/>
          <w:sz w:val="22"/>
          <w:szCs w:val="22"/>
        </w:rPr>
        <w:t>速やかに</w:t>
      </w:r>
      <w:r w:rsidRPr="00A606F5">
        <w:rPr>
          <w:rFonts w:ascii="Verdana" w:eastAsia="Meiryo UI" w:hAnsi="Verdana" w:cs="Arial"/>
          <w:bCs/>
          <w:sz w:val="22"/>
          <w:szCs w:val="22"/>
        </w:rPr>
        <w:t>、申立人に</w:t>
      </w:r>
      <w:r w:rsidR="00B07866" w:rsidRPr="00A606F5">
        <w:rPr>
          <w:rFonts w:ascii="Verdana" w:eastAsia="Meiryo UI" w:hAnsi="Verdana" w:cs="Arial" w:hint="eastAsia"/>
          <w:bCs/>
          <w:sz w:val="22"/>
          <w:szCs w:val="22"/>
        </w:rPr>
        <w:t>応答書</w:t>
      </w:r>
      <w:r w:rsidRPr="00A606F5">
        <w:rPr>
          <w:rFonts w:ascii="Verdana" w:eastAsia="Meiryo UI" w:hAnsi="Verdana" w:cs="Arial"/>
          <w:bCs/>
          <w:sz w:val="22"/>
          <w:szCs w:val="22"/>
        </w:rPr>
        <w:t>の写しを送付する。</w:t>
      </w:r>
    </w:p>
    <w:p w14:paraId="789A336D" w14:textId="77777777" w:rsidR="009709BF" w:rsidRPr="00A606F5" w:rsidRDefault="009709BF" w:rsidP="00B037C9">
      <w:pPr>
        <w:spacing w:line="240" w:lineRule="atLeast"/>
        <w:ind w:left="358" w:hangingChars="153" w:hanging="358"/>
        <w:jc w:val="left"/>
        <w:rPr>
          <w:rFonts w:ascii="Verdana" w:eastAsia="Meiryo UI" w:hAnsi="Verdana"/>
          <w:bCs/>
          <w:sz w:val="22"/>
          <w:szCs w:val="22"/>
        </w:rPr>
      </w:pPr>
    </w:p>
    <w:p w14:paraId="4EB3D89A" w14:textId="77777777" w:rsidR="00D72537" w:rsidRPr="00A606F5" w:rsidRDefault="00D72537" w:rsidP="00B037C9">
      <w:pPr>
        <w:spacing w:line="240" w:lineRule="atLeast"/>
        <w:ind w:left="358" w:hangingChars="153" w:hanging="358"/>
        <w:jc w:val="center"/>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sidRPr="00A606F5">
        <w:rPr>
          <w:rFonts w:ascii="Verdana" w:eastAsia="Meiryo UI" w:hAnsi="Verdana" w:cs="Arial"/>
          <w:b/>
          <w:bCs/>
          <w:sz w:val="22"/>
          <w:szCs w:val="22"/>
        </w:rPr>
        <w:t>章　調停</w:t>
      </w:r>
      <w:r w:rsidRPr="00A606F5">
        <w:rPr>
          <w:rFonts w:ascii="Verdana" w:eastAsia="Meiryo UI" w:hAnsi="Verdana" w:cs="Arial" w:hint="eastAsia"/>
          <w:b/>
          <w:bCs/>
          <w:sz w:val="22"/>
          <w:szCs w:val="22"/>
        </w:rPr>
        <w:t>人</w:t>
      </w:r>
    </w:p>
    <w:p w14:paraId="64897D76" w14:textId="77777777" w:rsidR="00221BE1" w:rsidRPr="00A606F5" w:rsidRDefault="00F31D7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141299"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５</w:t>
      </w:r>
      <w:r w:rsidRPr="00A606F5">
        <w:rPr>
          <w:rFonts w:ascii="Verdana" w:eastAsia="Meiryo UI" w:hAnsi="Verdana" w:cs="Arial"/>
          <w:b/>
          <w:bCs/>
          <w:sz w:val="22"/>
          <w:szCs w:val="22"/>
        </w:rPr>
        <w:t>条</w:t>
      </w:r>
      <w:r w:rsidR="00221BE1" w:rsidRPr="00A606F5">
        <w:rPr>
          <w:rFonts w:ascii="Verdana" w:eastAsia="Meiryo UI" w:hAnsi="Verdana" w:cs="Arial" w:hint="eastAsia"/>
          <w:b/>
          <w:bCs/>
          <w:sz w:val="22"/>
          <w:szCs w:val="22"/>
        </w:rPr>
        <w:t>（調停人の公正</w:t>
      </w:r>
      <w:r w:rsidR="00F34C9E">
        <w:rPr>
          <w:rFonts w:ascii="Verdana" w:eastAsia="Meiryo UI" w:hAnsi="Verdana" w:cs="Arial" w:hint="eastAsia"/>
          <w:b/>
          <w:bCs/>
          <w:sz w:val="22"/>
          <w:szCs w:val="22"/>
        </w:rPr>
        <w:t>性</w:t>
      </w:r>
      <w:r w:rsidR="00221BE1" w:rsidRPr="00A606F5">
        <w:rPr>
          <w:rFonts w:ascii="Verdana" w:eastAsia="Meiryo UI" w:hAnsi="Verdana" w:cs="Arial" w:hint="eastAsia"/>
          <w:b/>
          <w:bCs/>
          <w:sz w:val="22"/>
          <w:szCs w:val="22"/>
        </w:rPr>
        <w:t>・</w:t>
      </w:r>
      <w:r w:rsidR="00F34C9E">
        <w:rPr>
          <w:rFonts w:ascii="Verdana" w:eastAsia="Meiryo UI" w:hAnsi="Verdana" w:cs="Arial" w:hint="eastAsia"/>
          <w:b/>
          <w:bCs/>
          <w:sz w:val="22"/>
          <w:szCs w:val="22"/>
        </w:rPr>
        <w:t>独</w:t>
      </w:r>
      <w:r w:rsidR="00221BE1" w:rsidRPr="00A606F5">
        <w:rPr>
          <w:rFonts w:ascii="Verdana" w:eastAsia="Meiryo UI" w:hAnsi="Verdana" w:cs="Arial" w:hint="eastAsia"/>
          <w:b/>
          <w:bCs/>
          <w:sz w:val="22"/>
          <w:szCs w:val="22"/>
        </w:rPr>
        <w:t>立性）</w:t>
      </w:r>
    </w:p>
    <w:p w14:paraId="099EF8D4" w14:textId="77777777" w:rsidR="00221BE1" w:rsidRPr="00A606F5" w:rsidRDefault="00221BE1" w:rsidP="00236B4B">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公正かつ独立でない者は</w:t>
      </w:r>
      <w:r w:rsidR="00382AE6" w:rsidRPr="00A606F5">
        <w:rPr>
          <w:rFonts w:ascii="Verdana" w:eastAsia="Meiryo UI" w:hAnsi="Verdana" w:cs="Arial" w:hint="eastAsia"/>
          <w:bCs/>
          <w:sz w:val="22"/>
          <w:szCs w:val="22"/>
        </w:rPr>
        <w:t>調停</w:t>
      </w:r>
      <w:r w:rsidRPr="00A606F5">
        <w:rPr>
          <w:rFonts w:ascii="Verdana" w:eastAsia="Meiryo UI" w:hAnsi="Verdana" w:cs="Arial" w:hint="eastAsia"/>
          <w:bCs/>
          <w:sz w:val="22"/>
          <w:szCs w:val="22"/>
        </w:rPr>
        <w:t>人に就任してはならず、</w:t>
      </w:r>
      <w:r w:rsidR="001E7C9D" w:rsidRPr="00A606F5">
        <w:rPr>
          <w:rFonts w:ascii="Verdana" w:eastAsia="Meiryo UI" w:hAnsi="Verdana" w:cs="Arial" w:hint="eastAsia"/>
          <w:bCs/>
          <w:sz w:val="22"/>
          <w:szCs w:val="22"/>
        </w:rPr>
        <w:t>調停人</w:t>
      </w:r>
      <w:r w:rsidRPr="00A606F5">
        <w:rPr>
          <w:rFonts w:ascii="Verdana" w:eastAsia="Meiryo UI" w:hAnsi="Verdana" w:cs="Arial" w:hint="eastAsia"/>
          <w:bCs/>
          <w:sz w:val="22"/>
          <w:szCs w:val="22"/>
        </w:rPr>
        <w:t>は、その在任中は公正かつ独立であり続けなければならない。</w:t>
      </w:r>
    </w:p>
    <w:p w14:paraId="32BC9224" w14:textId="502F65DA" w:rsidR="00221BE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人への就任の依頼を受けた者は、当事者の目から見て自己の公正性又は独立性に</w:t>
      </w:r>
      <w:r w:rsidR="00221BE1" w:rsidRPr="00A606F5">
        <w:rPr>
          <w:rFonts w:ascii="Verdana" w:eastAsia="Meiryo UI" w:hAnsi="Verdana" w:cs="Arial" w:hint="eastAsia"/>
          <w:bCs/>
          <w:sz w:val="22"/>
          <w:szCs w:val="22"/>
        </w:rPr>
        <w:lastRenderedPageBreak/>
        <w:t>疑いを生じさせるおそれがある事実について合理的な調査を行わなければならない。その結果、そのような事実が判明した場合には、当該依頼を受けた者は、</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人への就任を辞退するか、又はそのような事実の</w:t>
      </w:r>
      <w:r w:rsidR="00F23A7B">
        <w:rPr>
          <w:rFonts w:ascii="Verdana" w:eastAsia="Meiryo UI" w:hAnsi="Verdana" w:cs="Arial" w:hint="eastAsia"/>
          <w:bCs/>
          <w:sz w:val="22"/>
          <w:szCs w:val="22"/>
        </w:rPr>
        <w:t>すべて</w:t>
      </w:r>
      <w:r w:rsidR="00221BE1" w:rsidRPr="00A606F5">
        <w:rPr>
          <w:rFonts w:ascii="Verdana" w:eastAsia="Meiryo UI" w:hAnsi="Verdana" w:cs="Arial" w:hint="eastAsia"/>
          <w:bCs/>
          <w:sz w:val="22"/>
          <w:szCs w:val="22"/>
        </w:rPr>
        <w:t>を依頼をした者に対して書面により開示し、その者に依頼の撤回をするか否かの判断を委ねなければならない。</w:t>
      </w:r>
    </w:p>
    <w:p w14:paraId="073F409B" w14:textId="092B53CF" w:rsidR="00221BE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人に選任された者は、</w:t>
      </w:r>
      <w:r w:rsidR="00D64BF8">
        <w:rPr>
          <w:rFonts w:ascii="Verdana" w:eastAsia="Meiryo UI" w:hAnsi="Verdana" w:cs="Arial" w:hint="eastAsia"/>
          <w:bCs/>
          <w:sz w:val="22"/>
          <w:szCs w:val="22"/>
        </w:rPr>
        <w:t>速やかに</w:t>
      </w:r>
      <w:r w:rsidR="00221BE1" w:rsidRPr="00A606F5">
        <w:rPr>
          <w:rFonts w:ascii="Verdana" w:eastAsia="Meiryo UI" w:hAnsi="Verdana" w:cs="Arial" w:hint="eastAsia"/>
          <w:bCs/>
          <w:sz w:val="22"/>
          <w:szCs w:val="22"/>
        </w:rPr>
        <w:t>、</w:t>
      </w:r>
      <w:r w:rsidR="00BE4203">
        <w:rPr>
          <w:rFonts w:ascii="Verdana" w:eastAsia="Meiryo UI" w:hAnsi="Verdana" w:cs="Arial" w:hint="eastAsia"/>
          <w:bCs/>
          <w:sz w:val="22"/>
          <w:szCs w:val="22"/>
        </w:rPr>
        <w:t>自らを</w:t>
      </w:r>
      <w:r w:rsidR="00BE4203" w:rsidRPr="009F00FF">
        <w:rPr>
          <w:rFonts w:ascii="Verdana" w:eastAsia="Meiryo UI" w:hAnsi="Verdana" w:cs="Arial" w:hint="eastAsia"/>
          <w:bCs/>
          <w:sz w:val="22"/>
          <w:szCs w:val="22"/>
        </w:rPr>
        <w:t>選任した</w:t>
      </w:r>
      <w:r w:rsidR="00221BE1" w:rsidRPr="009F00FF">
        <w:rPr>
          <w:rFonts w:ascii="Verdana" w:eastAsia="Meiryo UI" w:hAnsi="Verdana" w:cs="Arial" w:hint="eastAsia"/>
          <w:bCs/>
          <w:sz w:val="22"/>
          <w:szCs w:val="22"/>
        </w:rPr>
        <w:t>当事者</w:t>
      </w:r>
      <w:r w:rsidR="004B2D63" w:rsidRPr="009F00FF">
        <w:rPr>
          <w:rFonts w:ascii="Verdana" w:eastAsia="Meiryo UI" w:hAnsi="Verdana" w:cs="Arial" w:hint="eastAsia"/>
          <w:bCs/>
          <w:sz w:val="22"/>
          <w:szCs w:val="22"/>
        </w:rPr>
        <w:t>を介して</w:t>
      </w:r>
      <w:r w:rsidR="00BE4203" w:rsidRPr="009F00FF">
        <w:rPr>
          <w:rFonts w:ascii="Verdana" w:eastAsia="Meiryo UI" w:hAnsi="Verdana" w:cs="Arial" w:hint="eastAsia"/>
          <w:bCs/>
          <w:sz w:val="22"/>
          <w:szCs w:val="22"/>
        </w:rPr>
        <w:t>又は</w:t>
      </w:r>
      <w:r w:rsidR="004B2D63" w:rsidRPr="00C163CF">
        <w:rPr>
          <w:rFonts w:ascii="Verdana" w:eastAsia="Meiryo UI" w:hAnsi="Verdana" w:cs="Arial" w:hint="eastAsia"/>
          <w:bCs/>
          <w:sz w:val="22"/>
          <w:szCs w:val="22"/>
        </w:rPr>
        <w:t>直接に、</w:t>
      </w:r>
      <w:r w:rsidR="00221BE1" w:rsidRPr="00071991">
        <w:rPr>
          <w:rFonts w:ascii="Verdana" w:eastAsia="Meiryo UI" w:hAnsi="Verdana" w:cs="Arial" w:hint="eastAsia"/>
          <w:bCs/>
          <w:sz w:val="22"/>
          <w:szCs w:val="22"/>
        </w:rPr>
        <w:t>JCA</w:t>
      </w:r>
      <w:r w:rsidR="00221BE1" w:rsidRPr="00A606F5">
        <w:rPr>
          <w:rFonts w:ascii="Verdana" w:eastAsia="Meiryo UI" w:hAnsi="Verdana" w:cs="Arial" w:hint="eastAsia"/>
          <w:bCs/>
          <w:sz w:val="22"/>
          <w:szCs w:val="22"/>
        </w:rPr>
        <w:t>A</w:t>
      </w:r>
      <w:r w:rsidR="00221BE1" w:rsidRPr="00A606F5">
        <w:rPr>
          <w:rFonts w:ascii="Verdana" w:eastAsia="Meiryo UI" w:hAnsi="Verdana" w:cs="Arial" w:hint="eastAsia"/>
          <w:bCs/>
          <w:sz w:val="22"/>
          <w:szCs w:val="22"/>
        </w:rPr>
        <w:t>に対し、自己の公正性若しくは独立性に疑いを生じさせるおそれのある事実の全部を開示し又はそれがない事実を表明</w:t>
      </w:r>
      <w:r w:rsidR="00233122">
        <w:rPr>
          <w:rFonts w:ascii="Verdana" w:eastAsia="Meiryo UI" w:hAnsi="Verdana" w:cs="Arial" w:hint="eastAsia"/>
          <w:bCs/>
          <w:sz w:val="22"/>
          <w:szCs w:val="22"/>
        </w:rPr>
        <w:t>する</w:t>
      </w:r>
      <w:r w:rsidR="00233122" w:rsidRPr="00A606F5">
        <w:rPr>
          <w:rFonts w:ascii="Verdana" w:eastAsia="Meiryo UI" w:hAnsi="Verdana" w:cs="Arial" w:hint="eastAsia"/>
          <w:bCs/>
          <w:sz w:val="22"/>
          <w:szCs w:val="22"/>
        </w:rPr>
        <w:t>公正独立表明書</w:t>
      </w:r>
      <w:r w:rsidR="00233122">
        <w:rPr>
          <w:rFonts w:ascii="Verdana" w:eastAsia="Meiryo UI" w:hAnsi="Verdana" w:cs="Arial" w:hint="eastAsia"/>
          <w:bCs/>
          <w:sz w:val="22"/>
          <w:szCs w:val="22"/>
        </w:rPr>
        <w:t>を提出</w:t>
      </w:r>
      <w:r w:rsidR="00221BE1" w:rsidRPr="00A606F5">
        <w:rPr>
          <w:rFonts w:ascii="Verdana" w:eastAsia="Meiryo UI" w:hAnsi="Verdana" w:cs="Arial" w:hint="eastAsia"/>
          <w:bCs/>
          <w:sz w:val="22"/>
          <w:szCs w:val="22"/>
        </w:rPr>
        <w:t>しなければならない。</w:t>
      </w:r>
    </w:p>
    <w:p w14:paraId="209E1F66" w14:textId="5E3AE01F" w:rsidR="00E81401" w:rsidRPr="00A606F5" w:rsidRDefault="00382AE6">
      <w:pPr>
        <w:numPr>
          <w:ilvl w:val="0"/>
          <w:numId w:val="27"/>
        </w:numPr>
        <w:spacing w:line="240" w:lineRule="atLeast"/>
        <w:rPr>
          <w:rFonts w:ascii="Verdana" w:eastAsia="Meiryo UI" w:hAnsi="Verdana" w:cs="Arial"/>
          <w:bCs/>
          <w:sz w:val="22"/>
          <w:szCs w:val="22"/>
        </w:rPr>
      </w:pP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人は、</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手続の進行中、当事者の目から見て自己の公正性又は独立性に疑いを生じさせるおそれのある事実（すでに開示したものを除く。）について合理的な調査を行わなければならない。その結果、そのような事実が判明した場合には、当該</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人は、書面により、</w:t>
      </w:r>
      <w:r w:rsidR="00D64BF8">
        <w:rPr>
          <w:rFonts w:ascii="Verdana" w:eastAsia="Meiryo UI" w:hAnsi="Verdana" w:cs="Arial" w:hint="eastAsia"/>
          <w:bCs/>
          <w:sz w:val="22"/>
          <w:szCs w:val="22"/>
        </w:rPr>
        <w:t>速やかに</w:t>
      </w:r>
      <w:r w:rsidR="00221BE1" w:rsidRPr="00A606F5">
        <w:rPr>
          <w:rFonts w:ascii="Verdana" w:eastAsia="Meiryo UI" w:hAnsi="Verdana" w:cs="Arial" w:hint="eastAsia"/>
          <w:bCs/>
          <w:sz w:val="22"/>
          <w:szCs w:val="22"/>
        </w:rPr>
        <w:t>、当事者及び</w:t>
      </w:r>
      <w:r w:rsidR="00221BE1" w:rsidRPr="00A606F5">
        <w:rPr>
          <w:rFonts w:ascii="Verdana" w:eastAsia="Meiryo UI" w:hAnsi="Verdana" w:cs="Arial" w:hint="eastAsia"/>
          <w:bCs/>
          <w:sz w:val="22"/>
          <w:szCs w:val="22"/>
        </w:rPr>
        <w:t>JCAA</w:t>
      </w:r>
      <w:r w:rsidR="00221BE1" w:rsidRPr="00A606F5">
        <w:rPr>
          <w:rFonts w:ascii="Verdana" w:eastAsia="Meiryo UI" w:hAnsi="Verdana" w:cs="Arial" w:hint="eastAsia"/>
          <w:bCs/>
          <w:sz w:val="22"/>
          <w:szCs w:val="22"/>
        </w:rPr>
        <w:t>に対し、これを開示しなければならない。</w:t>
      </w:r>
      <w:r w:rsidRPr="00A606F5">
        <w:rPr>
          <w:rFonts w:ascii="Verdana" w:eastAsia="Meiryo UI" w:hAnsi="Verdana" w:cs="Arial" w:hint="eastAsia"/>
          <w:bCs/>
          <w:sz w:val="22"/>
          <w:szCs w:val="22"/>
        </w:rPr>
        <w:t>調停</w:t>
      </w:r>
      <w:r w:rsidR="00221BE1" w:rsidRPr="00A606F5">
        <w:rPr>
          <w:rFonts w:ascii="Verdana" w:eastAsia="Meiryo UI" w:hAnsi="Verdana" w:cs="Arial" w:hint="eastAsia"/>
          <w:bCs/>
          <w:sz w:val="22"/>
          <w:szCs w:val="22"/>
        </w:rPr>
        <w:t>人就任時に、その時点以降にかかる事実が生ずる可能性がある旨の一般的な開示を行うのみでは、この開示義務を履行したことにはならない。</w:t>
      </w:r>
    </w:p>
    <w:p w14:paraId="6D276285" w14:textId="77777777" w:rsidR="00F31D78" w:rsidRPr="00A606F5" w:rsidRDefault="00382AE6" w:rsidP="004C0D39">
      <w:pPr>
        <w:spacing w:beforeLines="50" w:before="146" w:line="240" w:lineRule="atLeast"/>
        <w:ind w:left="358" w:hangingChars="153" w:hanging="358"/>
        <w:rPr>
          <w:rFonts w:ascii="Verdana" w:eastAsia="Meiryo UI" w:hAnsi="Verdana" w:cs="Arial"/>
          <w:b/>
          <w:bCs/>
          <w:sz w:val="22"/>
          <w:szCs w:val="22"/>
        </w:rPr>
      </w:pPr>
      <w:bookmarkStart w:id="7" w:name="_Hlk7710136"/>
      <w:r w:rsidRPr="00A606F5">
        <w:rPr>
          <w:rFonts w:ascii="Verdana" w:eastAsia="Meiryo UI" w:hAnsi="Verdana" w:cs="Arial" w:hint="eastAsia"/>
          <w:b/>
          <w:bCs/>
          <w:sz w:val="22"/>
          <w:szCs w:val="22"/>
        </w:rPr>
        <w:t>第</w:t>
      </w:r>
      <w:r w:rsidRPr="00A606F5">
        <w:rPr>
          <w:rFonts w:ascii="Verdana" w:eastAsia="Meiryo UI" w:hAnsi="Verdana" w:cs="Arial" w:hint="eastAsia"/>
          <w:b/>
          <w:bCs/>
          <w:sz w:val="22"/>
          <w:szCs w:val="22"/>
        </w:rPr>
        <w:t>1</w:t>
      </w:r>
      <w:r w:rsidR="00662328">
        <w:rPr>
          <w:rFonts w:ascii="Verdana" w:eastAsia="Meiryo UI" w:hAnsi="Verdana" w:cs="Arial" w:hint="eastAsia"/>
          <w:b/>
          <w:bCs/>
          <w:sz w:val="22"/>
          <w:szCs w:val="22"/>
        </w:rPr>
        <w:t>６</w:t>
      </w:r>
      <w:r w:rsidRPr="00A606F5">
        <w:rPr>
          <w:rFonts w:ascii="Verdana" w:eastAsia="Meiryo UI" w:hAnsi="Verdana" w:cs="Arial" w:hint="eastAsia"/>
          <w:b/>
          <w:bCs/>
          <w:sz w:val="22"/>
          <w:szCs w:val="22"/>
        </w:rPr>
        <w:t>条</w:t>
      </w:r>
      <w:r w:rsidR="00F31D78" w:rsidRPr="00A606F5">
        <w:rPr>
          <w:rFonts w:ascii="Verdana" w:eastAsia="Meiryo UI" w:hAnsi="Verdana" w:cs="Arial"/>
          <w:b/>
          <w:bCs/>
          <w:sz w:val="22"/>
          <w:szCs w:val="22"/>
        </w:rPr>
        <w:t>（調停人の選任</w:t>
      </w:r>
      <w:r w:rsidR="00A93BF1" w:rsidRPr="00A606F5">
        <w:rPr>
          <w:rFonts w:ascii="Verdana" w:eastAsia="Meiryo UI" w:hAnsi="Verdana" w:cs="Arial" w:hint="eastAsia"/>
          <w:b/>
          <w:bCs/>
          <w:sz w:val="22"/>
          <w:szCs w:val="22"/>
        </w:rPr>
        <w:t>及び確認</w:t>
      </w:r>
      <w:r w:rsidR="00F31D78" w:rsidRPr="00A606F5">
        <w:rPr>
          <w:rFonts w:ascii="Verdana" w:eastAsia="Meiryo UI" w:hAnsi="Verdana" w:cs="Arial"/>
          <w:b/>
          <w:bCs/>
          <w:sz w:val="22"/>
          <w:szCs w:val="22"/>
        </w:rPr>
        <w:t>）</w:t>
      </w:r>
    </w:p>
    <w:bookmarkEnd w:id="7"/>
    <w:p w14:paraId="1AFB79AF" w14:textId="77777777" w:rsidR="004B6BA2" w:rsidRPr="00A606F5" w:rsidRDefault="00F31D78" w:rsidP="004C0D39">
      <w:pPr>
        <w:numPr>
          <w:ilvl w:val="0"/>
          <w:numId w:val="16"/>
        </w:numPr>
        <w:spacing w:line="240" w:lineRule="atLeast"/>
        <w:rPr>
          <w:rFonts w:ascii="Verdana" w:eastAsia="Meiryo UI" w:hAnsi="Verdana"/>
          <w:bCs/>
          <w:sz w:val="22"/>
          <w:szCs w:val="22"/>
        </w:rPr>
      </w:pPr>
      <w:r w:rsidRPr="00A606F5">
        <w:rPr>
          <w:rFonts w:ascii="Verdana" w:eastAsia="Meiryo UI" w:hAnsi="Verdana"/>
          <w:bCs/>
          <w:sz w:val="22"/>
          <w:szCs w:val="22"/>
        </w:rPr>
        <w:t>調停人は、当事者の合意に</w:t>
      </w:r>
      <w:r w:rsidR="00382AE6" w:rsidRPr="00A606F5">
        <w:rPr>
          <w:rFonts w:ascii="Verdana" w:eastAsia="Meiryo UI" w:hAnsi="Verdana" w:hint="eastAsia"/>
          <w:bCs/>
          <w:sz w:val="22"/>
          <w:szCs w:val="22"/>
        </w:rPr>
        <w:t>従っ</w:t>
      </w:r>
      <w:r w:rsidRPr="00A606F5">
        <w:rPr>
          <w:rFonts w:ascii="Verdana" w:eastAsia="Meiryo UI" w:hAnsi="Verdana"/>
          <w:bCs/>
          <w:sz w:val="22"/>
          <w:szCs w:val="22"/>
        </w:rPr>
        <w:t>て選任される。</w:t>
      </w:r>
    </w:p>
    <w:p w14:paraId="3C7801AC" w14:textId="77777777" w:rsidR="00A93BF1" w:rsidRPr="00D812A4" w:rsidRDefault="00A93BF1"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当事者間に前項に定める合意がない場合には、</w:t>
      </w:r>
      <w:r w:rsidR="00D812A4">
        <w:rPr>
          <w:rFonts w:ascii="Verdana" w:eastAsia="Meiryo UI" w:hAnsi="Verdana" w:hint="eastAsia"/>
          <w:bCs/>
          <w:sz w:val="22"/>
          <w:szCs w:val="22"/>
        </w:rPr>
        <w:t>調停人は、</w:t>
      </w:r>
      <w:r w:rsidRPr="00D812A4">
        <w:rPr>
          <w:rFonts w:ascii="Verdana" w:eastAsia="Meiryo UI" w:hAnsi="Verdana" w:hint="eastAsia"/>
          <w:bCs/>
          <w:sz w:val="22"/>
          <w:szCs w:val="22"/>
        </w:rPr>
        <w:t>次条の規定に従って選任される。</w:t>
      </w:r>
    </w:p>
    <w:p w14:paraId="62E4E7D1" w14:textId="77777777" w:rsidR="004B6BA2" w:rsidRPr="00A606F5" w:rsidRDefault="00C87147"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w:t>
      </w:r>
      <w:r w:rsidR="001E7C9D" w:rsidRPr="00A606F5">
        <w:rPr>
          <w:rFonts w:ascii="Verdana" w:eastAsia="Meiryo UI" w:hAnsi="Verdana" w:hint="eastAsia"/>
          <w:bCs/>
          <w:sz w:val="22"/>
          <w:szCs w:val="22"/>
        </w:rPr>
        <w:t>が</w:t>
      </w:r>
      <w:r w:rsidRPr="00A606F5">
        <w:rPr>
          <w:rFonts w:ascii="Verdana" w:eastAsia="Meiryo UI" w:hAnsi="Verdana" w:hint="eastAsia"/>
          <w:bCs/>
          <w:sz w:val="22"/>
          <w:szCs w:val="22"/>
        </w:rPr>
        <w:t>調停人</w:t>
      </w:r>
      <w:r w:rsidR="001E7C9D" w:rsidRPr="00A606F5">
        <w:rPr>
          <w:rFonts w:ascii="Verdana" w:eastAsia="Meiryo UI" w:hAnsi="Verdana" w:hint="eastAsia"/>
          <w:bCs/>
          <w:sz w:val="22"/>
          <w:szCs w:val="22"/>
        </w:rPr>
        <w:t>を</w:t>
      </w:r>
      <w:r w:rsidRPr="00A606F5">
        <w:rPr>
          <w:rFonts w:ascii="Verdana" w:eastAsia="Meiryo UI" w:hAnsi="Verdana" w:hint="eastAsia"/>
          <w:bCs/>
          <w:sz w:val="22"/>
          <w:szCs w:val="22"/>
        </w:rPr>
        <w:t>選任</w:t>
      </w:r>
      <w:r w:rsidR="001E7C9D" w:rsidRPr="00A606F5">
        <w:rPr>
          <w:rFonts w:ascii="Verdana" w:eastAsia="Meiryo UI" w:hAnsi="Verdana" w:hint="eastAsia"/>
          <w:bCs/>
          <w:sz w:val="22"/>
          <w:szCs w:val="22"/>
        </w:rPr>
        <w:t>する場合</w:t>
      </w:r>
      <w:r w:rsidR="00E82790">
        <w:rPr>
          <w:rFonts w:ascii="Verdana" w:eastAsia="Meiryo UI" w:hAnsi="Verdana" w:hint="eastAsia"/>
          <w:bCs/>
          <w:sz w:val="22"/>
          <w:szCs w:val="22"/>
        </w:rPr>
        <w:t>及</w:t>
      </w:r>
      <w:r w:rsidR="00E82790" w:rsidRPr="003112CB">
        <w:rPr>
          <w:rFonts w:ascii="Verdana" w:eastAsia="Meiryo UI" w:hAnsi="Verdana" w:hint="eastAsia"/>
          <w:bCs/>
          <w:sz w:val="22"/>
          <w:szCs w:val="22"/>
        </w:rPr>
        <w:t>び当事者</w:t>
      </w:r>
      <w:r w:rsidR="00C05BE2" w:rsidRPr="003112CB">
        <w:rPr>
          <w:rFonts w:ascii="Verdana" w:eastAsia="Meiryo UI" w:hAnsi="Verdana" w:hint="eastAsia"/>
          <w:bCs/>
          <w:sz w:val="22"/>
          <w:szCs w:val="22"/>
        </w:rPr>
        <w:t>が</w:t>
      </w:r>
      <w:r w:rsidR="00E82790">
        <w:rPr>
          <w:rFonts w:ascii="Verdana" w:eastAsia="Meiryo UI" w:hAnsi="Verdana" w:hint="eastAsia"/>
          <w:bCs/>
          <w:sz w:val="22"/>
          <w:szCs w:val="22"/>
        </w:rPr>
        <w:t>選任した調停人（以下「当事者選任調停人」という。）</w:t>
      </w:r>
      <w:r w:rsidR="00C05BE2">
        <w:rPr>
          <w:rFonts w:ascii="Verdana" w:eastAsia="Meiryo UI" w:hAnsi="Verdana" w:hint="eastAsia"/>
          <w:bCs/>
          <w:sz w:val="22"/>
          <w:szCs w:val="22"/>
        </w:rPr>
        <w:t>が別の調停人を選任する場合</w:t>
      </w:r>
      <w:r w:rsidR="001E7C9D" w:rsidRPr="00A606F5">
        <w:rPr>
          <w:rFonts w:ascii="Verdana" w:eastAsia="Meiryo UI" w:hAnsi="Verdana" w:hint="eastAsia"/>
          <w:bCs/>
          <w:sz w:val="22"/>
          <w:szCs w:val="22"/>
        </w:rPr>
        <w:t>における選任の</w:t>
      </w:r>
      <w:r w:rsidR="004B6BA2" w:rsidRPr="00A606F5">
        <w:rPr>
          <w:rFonts w:ascii="Verdana" w:eastAsia="Meiryo UI" w:hAnsi="Verdana" w:hint="eastAsia"/>
          <w:bCs/>
          <w:sz w:val="22"/>
          <w:szCs w:val="22"/>
        </w:rPr>
        <w:t>効力は、</w:t>
      </w:r>
      <w:r w:rsidR="004B6BA2" w:rsidRPr="00A606F5">
        <w:rPr>
          <w:rFonts w:ascii="Verdana" w:eastAsia="Meiryo UI" w:hAnsi="Verdana" w:hint="eastAsia"/>
          <w:bCs/>
          <w:sz w:val="22"/>
          <w:szCs w:val="22"/>
        </w:rPr>
        <w:t>JCAA</w:t>
      </w:r>
      <w:r w:rsidR="00447D57" w:rsidRPr="00A606F5">
        <w:rPr>
          <w:rFonts w:ascii="Verdana" w:eastAsia="Meiryo UI" w:hAnsi="Verdana" w:hint="eastAsia"/>
          <w:bCs/>
          <w:sz w:val="22"/>
          <w:szCs w:val="22"/>
        </w:rPr>
        <w:t>が</w:t>
      </w:r>
      <w:r w:rsidR="002F6D1B">
        <w:rPr>
          <w:rFonts w:ascii="Verdana" w:eastAsia="Meiryo UI" w:hAnsi="Verdana" w:hint="eastAsia"/>
          <w:bCs/>
          <w:sz w:val="22"/>
          <w:szCs w:val="22"/>
        </w:rPr>
        <w:t>その</w:t>
      </w:r>
      <w:r w:rsidR="004B6BA2" w:rsidRPr="00A606F5">
        <w:rPr>
          <w:rFonts w:ascii="Verdana" w:eastAsia="Meiryo UI" w:hAnsi="Verdana" w:hint="eastAsia"/>
          <w:bCs/>
          <w:sz w:val="22"/>
          <w:szCs w:val="22"/>
        </w:rPr>
        <w:t>選任</w:t>
      </w:r>
      <w:r w:rsidR="00CA1627">
        <w:rPr>
          <w:rFonts w:ascii="Verdana" w:eastAsia="Meiryo UI" w:hAnsi="Verdana" w:hint="eastAsia"/>
          <w:bCs/>
          <w:sz w:val="22"/>
          <w:szCs w:val="22"/>
        </w:rPr>
        <w:t>の</w:t>
      </w:r>
      <w:r w:rsidR="004B6BA2" w:rsidRPr="00A606F5">
        <w:rPr>
          <w:rFonts w:ascii="Verdana" w:eastAsia="Meiryo UI" w:hAnsi="Verdana" w:hint="eastAsia"/>
          <w:bCs/>
          <w:sz w:val="22"/>
          <w:szCs w:val="22"/>
        </w:rPr>
        <w:t>確認</w:t>
      </w:r>
      <w:r w:rsidR="00CA1627">
        <w:rPr>
          <w:rFonts w:ascii="Verdana" w:eastAsia="Meiryo UI" w:hAnsi="Verdana" w:hint="eastAsia"/>
          <w:bCs/>
          <w:sz w:val="22"/>
          <w:szCs w:val="22"/>
        </w:rPr>
        <w:t>を</w:t>
      </w:r>
      <w:r w:rsidR="004B6BA2" w:rsidRPr="00A606F5">
        <w:rPr>
          <w:rFonts w:ascii="Verdana" w:eastAsia="Meiryo UI" w:hAnsi="Verdana" w:hint="eastAsia"/>
          <w:bCs/>
          <w:sz w:val="22"/>
          <w:szCs w:val="22"/>
        </w:rPr>
        <w:t>することによって生ずる。</w:t>
      </w:r>
    </w:p>
    <w:p w14:paraId="029E2FF2" w14:textId="0BD206A0" w:rsidR="004B6BA2" w:rsidRPr="00A606F5"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前項に定める確認を受けるため、調停人を選任した者は、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に対し、次</w:t>
      </w:r>
      <w:r w:rsidR="007E058F">
        <w:rPr>
          <w:rFonts w:ascii="Verdana" w:eastAsia="Meiryo UI" w:hAnsi="Verdana" w:hint="eastAsia"/>
          <w:bCs/>
          <w:sz w:val="22"/>
          <w:szCs w:val="22"/>
        </w:rPr>
        <w:t>の各号</w:t>
      </w:r>
      <w:r w:rsidRPr="00A606F5">
        <w:rPr>
          <w:rFonts w:ascii="Verdana" w:eastAsia="Meiryo UI" w:hAnsi="Verdana" w:hint="eastAsia"/>
          <w:bCs/>
          <w:sz w:val="22"/>
          <w:szCs w:val="22"/>
        </w:rPr>
        <w:t>に</w:t>
      </w:r>
      <w:r w:rsidR="007E058F">
        <w:rPr>
          <w:rFonts w:ascii="Verdana" w:eastAsia="Meiryo UI" w:hAnsi="Verdana" w:hint="eastAsia"/>
          <w:bCs/>
          <w:sz w:val="22"/>
          <w:szCs w:val="22"/>
        </w:rPr>
        <w:t>掲げ</w:t>
      </w:r>
      <w:r w:rsidRPr="00A606F5">
        <w:rPr>
          <w:rFonts w:ascii="Verdana" w:eastAsia="Meiryo UI" w:hAnsi="Verdana" w:hint="eastAsia"/>
          <w:bCs/>
          <w:sz w:val="22"/>
          <w:szCs w:val="22"/>
        </w:rPr>
        <w:t>る文書を提出</w:t>
      </w:r>
      <w:r w:rsidR="007E058F">
        <w:rPr>
          <w:rFonts w:ascii="Verdana" w:eastAsia="Meiryo UI" w:hAnsi="Verdana" w:hint="eastAsia"/>
          <w:bCs/>
          <w:sz w:val="22"/>
          <w:szCs w:val="22"/>
        </w:rPr>
        <w:t>する</w:t>
      </w:r>
      <w:r w:rsidRPr="00A606F5">
        <w:rPr>
          <w:rFonts w:ascii="Verdana" w:eastAsia="Meiryo UI" w:hAnsi="Verdana" w:hint="eastAsia"/>
          <w:bCs/>
          <w:sz w:val="22"/>
          <w:szCs w:val="22"/>
        </w:rPr>
        <w:t>。</w:t>
      </w:r>
    </w:p>
    <w:p w14:paraId="09A2036D" w14:textId="1354E6FE"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lastRenderedPageBreak/>
        <w:t>調停人選任通知書（確認を受けたい者の氏名、住所</w:t>
      </w:r>
      <w:r w:rsidR="00636073">
        <w:rPr>
          <w:rFonts w:ascii="Verdana" w:eastAsia="Meiryo UI" w:hAnsi="Verdana" w:hint="eastAsia"/>
          <w:bCs/>
          <w:sz w:val="22"/>
          <w:szCs w:val="22"/>
        </w:rPr>
        <w:t>及び</w:t>
      </w:r>
      <w:r w:rsidRPr="00A606F5">
        <w:rPr>
          <w:rFonts w:ascii="Verdana" w:eastAsia="Meiryo UI" w:hAnsi="Verdana" w:hint="eastAsia"/>
          <w:bCs/>
          <w:sz w:val="22"/>
          <w:szCs w:val="22"/>
        </w:rPr>
        <w:t>その他の連絡先（電話番号及び電子メールアドレス）及び職業を記載する。）</w:t>
      </w:r>
    </w:p>
    <w:p w14:paraId="276A1C08" w14:textId="77777777"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調停人就任承諾書</w:t>
      </w:r>
    </w:p>
    <w:p w14:paraId="2CC2288E" w14:textId="77777777" w:rsidR="004B6BA2" w:rsidRPr="00A606F5" w:rsidRDefault="004B6BA2" w:rsidP="004C0D39">
      <w:pPr>
        <w:numPr>
          <w:ilvl w:val="0"/>
          <w:numId w:val="29"/>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公正独立表明書</w:t>
      </w:r>
    </w:p>
    <w:p w14:paraId="2F9A8905" w14:textId="3B2E60F6" w:rsidR="004B6BA2"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は、前項に定める文書の写しを</w:t>
      </w:r>
      <w:r w:rsidR="00447D57" w:rsidRPr="00A606F5">
        <w:rPr>
          <w:rFonts w:ascii="Verdana" w:eastAsia="Meiryo UI" w:hAnsi="Verdana" w:hint="eastAsia"/>
          <w:bCs/>
          <w:sz w:val="22"/>
          <w:szCs w:val="22"/>
        </w:rPr>
        <w:t>これらの文書を提出した者以外の</w:t>
      </w:r>
      <w:r w:rsidRPr="00A606F5">
        <w:rPr>
          <w:rFonts w:ascii="Verdana" w:eastAsia="Meiryo UI" w:hAnsi="Verdana" w:hint="eastAsia"/>
          <w:bCs/>
          <w:sz w:val="22"/>
          <w:szCs w:val="22"/>
        </w:rPr>
        <w:t>当事者及び</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人に</w:t>
      </w:r>
      <w:r w:rsidR="007A2F46">
        <w:rPr>
          <w:rFonts w:ascii="Verdana" w:eastAsia="Meiryo UI" w:hAnsi="Verdana" w:hint="eastAsia"/>
          <w:bCs/>
          <w:sz w:val="22"/>
          <w:szCs w:val="22"/>
        </w:rPr>
        <w:t>速やかに</w:t>
      </w:r>
      <w:r w:rsidRPr="00A606F5">
        <w:rPr>
          <w:rFonts w:ascii="Verdana" w:eastAsia="Meiryo UI" w:hAnsi="Verdana" w:hint="eastAsia"/>
          <w:bCs/>
          <w:sz w:val="22"/>
          <w:szCs w:val="22"/>
        </w:rPr>
        <w:t>送付する。</w:t>
      </w:r>
    </w:p>
    <w:p w14:paraId="56875434" w14:textId="5ECE8103" w:rsidR="007403C3" w:rsidRPr="00721835" w:rsidRDefault="007403C3" w:rsidP="004C0D39">
      <w:pPr>
        <w:numPr>
          <w:ilvl w:val="0"/>
          <w:numId w:val="16"/>
        </w:numPr>
        <w:spacing w:line="240" w:lineRule="atLeast"/>
        <w:rPr>
          <w:rFonts w:ascii="Verdana" w:eastAsia="Meiryo UI" w:hAnsi="Verdana"/>
          <w:bCs/>
          <w:sz w:val="22"/>
          <w:szCs w:val="22"/>
        </w:rPr>
      </w:pPr>
      <w:r w:rsidRPr="00721835">
        <w:rPr>
          <w:rFonts w:ascii="Verdana" w:eastAsia="Meiryo UI" w:hAnsi="Verdana" w:hint="eastAsia"/>
          <w:bCs/>
          <w:sz w:val="22"/>
          <w:szCs w:val="22"/>
        </w:rPr>
        <w:t>J</w:t>
      </w:r>
      <w:r w:rsidRPr="00721835">
        <w:rPr>
          <w:rFonts w:ascii="Verdana" w:eastAsia="Meiryo UI" w:hAnsi="Verdana"/>
          <w:bCs/>
          <w:sz w:val="22"/>
          <w:szCs w:val="22"/>
        </w:rPr>
        <w:t>CAA</w:t>
      </w:r>
      <w:r w:rsidRPr="00721835">
        <w:rPr>
          <w:rFonts w:ascii="Verdana" w:eastAsia="Meiryo UI" w:hAnsi="Verdana" w:hint="eastAsia"/>
          <w:bCs/>
          <w:sz w:val="22"/>
          <w:szCs w:val="22"/>
        </w:rPr>
        <w:t>が、</w:t>
      </w:r>
      <w:r>
        <w:rPr>
          <w:rFonts w:ascii="Verdana" w:eastAsia="Meiryo UI" w:hAnsi="Verdana" w:hint="eastAsia"/>
          <w:bCs/>
          <w:sz w:val="22"/>
          <w:szCs w:val="22"/>
        </w:rPr>
        <w:t>調停人を確認又は選任する際に</w:t>
      </w:r>
      <w:r w:rsidRPr="00721835">
        <w:rPr>
          <w:rFonts w:ascii="Verdana" w:eastAsia="Meiryo UI" w:hAnsi="Verdana" w:hint="eastAsia"/>
          <w:bCs/>
          <w:sz w:val="22"/>
          <w:szCs w:val="22"/>
        </w:rPr>
        <w:t>は、調停人</w:t>
      </w:r>
      <w:r w:rsidR="007A2F46">
        <w:rPr>
          <w:rFonts w:ascii="Verdana" w:eastAsia="Meiryo UI" w:hAnsi="Verdana" w:hint="eastAsia"/>
          <w:bCs/>
          <w:sz w:val="22"/>
          <w:szCs w:val="22"/>
        </w:rPr>
        <w:t>候補者</w:t>
      </w:r>
      <w:r w:rsidRPr="00721835">
        <w:rPr>
          <w:rFonts w:ascii="Verdana" w:eastAsia="Meiryo UI" w:hAnsi="Verdana" w:hint="eastAsia"/>
          <w:bCs/>
          <w:sz w:val="22"/>
          <w:szCs w:val="22"/>
        </w:rPr>
        <w:t>の経歴、国籍、</w:t>
      </w:r>
      <w:r w:rsidR="00E961E6">
        <w:rPr>
          <w:rFonts w:ascii="Verdana" w:eastAsia="Meiryo UI" w:hAnsi="Verdana" w:hint="eastAsia"/>
          <w:bCs/>
          <w:sz w:val="22"/>
          <w:szCs w:val="22"/>
        </w:rPr>
        <w:t>居住地、</w:t>
      </w:r>
      <w:r w:rsidRPr="00721835">
        <w:rPr>
          <w:rFonts w:ascii="Verdana" w:eastAsia="Meiryo UI" w:hAnsi="Verdana" w:hint="eastAsia"/>
          <w:bCs/>
          <w:sz w:val="22"/>
          <w:szCs w:val="22"/>
        </w:rPr>
        <w:t>使用可能な言語、専門分野、調停人としての経験</w:t>
      </w:r>
      <w:r w:rsidR="00E961E6">
        <w:rPr>
          <w:rFonts w:ascii="Verdana" w:eastAsia="Meiryo UI" w:hAnsi="Verdana" w:hint="eastAsia"/>
          <w:bCs/>
          <w:sz w:val="22"/>
          <w:szCs w:val="22"/>
        </w:rPr>
        <w:t>、調停手続を行うために十分な時間を確保することができる</w:t>
      </w:r>
      <w:r w:rsidR="009B5B52">
        <w:rPr>
          <w:rFonts w:ascii="Verdana" w:eastAsia="Meiryo UI" w:hAnsi="Verdana" w:hint="eastAsia"/>
          <w:bCs/>
          <w:sz w:val="22"/>
          <w:szCs w:val="22"/>
        </w:rPr>
        <w:t>か否か</w:t>
      </w:r>
      <w:r w:rsidRPr="00721835">
        <w:rPr>
          <w:rFonts w:ascii="Verdana" w:eastAsia="Meiryo UI" w:hAnsi="Verdana" w:hint="eastAsia"/>
          <w:bCs/>
          <w:sz w:val="22"/>
          <w:szCs w:val="22"/>
        </w:rPr>
        <w:t>及び第</w:t>
      </w:r>
      <w:r w:rsidR="00F074B2">
        <w:rPr>
          <w:rFonts w:ascii="Verdana" w:eastAsia="Meiryo UI" w:hAnsi="Verdana" w:hint="eastAsia"/>
          <w:bCs/>
          <w:sz w:val="22"/>
          <w:szCs w:val="22"/>
        </w:rPr>
        <w:t>15</w:t>
      </w:r>
      <w:r w:rsidRPr="00721835">
        <w:rPr>
          <w:rFonts w:ascii="Verdana" w:eastAsia="Meiryo UI" w:hAnsi="Verdana" w:hint="eastAsia"/>
          <w:bCs/>
          <w:sz w:val="22"/>
          <w:szCs w:val="22"/>
        </w:rPr>
        <w:t>条第</w:t>
      </w:r>
      <w:r w:rsidR="00AC4168">
        <w:rPr>
          <w:rFonts w:ascii="Verdana" w:eastAsia="Meiryo UI" w:hAnsi="Verdana" w:hint="eastAsia"/>
          <w:bCs/>
          <w:sz w:val="22"/>
          <w:szCs w:val="22"/>
        </w:rPr>
        <w:t>2</w:t>
      </w:r>
      <w:r w:rsidR="00AC4168">
        <w:rPr>
          <w:rFonts w:ascii="Verdana" w:eastAsia="Meiryo UI" w:hAnsi="Verdana" w:hint="eastAsia"/>
          <w:bCs/>
          <w:sz w:val="22"/>
          <w:szCs w:val="22"/>
        </w:rPr>
        <w:t>項及び第</w:t>
      </w:r>
      <w:r w:rsidRPr="00721835">
        <w:rPr>
          <w:rFonts w:ascii="Verdana" w:eastAsia="Meiryo UI" w:hAnsi="Verdana" w:hint="eastAsia"/>
          <w:bCs/>
          <w:sz w:val="22"/>
          <w:szCs w:val="22"/>
        </w:rPr>
        <w:t>３項において</w:t>
      </w:r>
      <w:r w:rsidR="007A2F46">
        <w:rPr>
          <w:rFonts w:ascii="Verdana" w:eastAsia="Meiryo UI" w:hAnsi="Verdana" w:hint="eastAsia"/>
          <w:bCs/>
          <w:sz w:val="22"/>
          <w:szCs w:val="22"/>
        </w:rPr>
        <w:t>当該</w:t>
      </w:r>
      <w:r w:rsidRPr="00721835">
        <w:rPr>
          <w:rFonts w:ascii="Verdana" w:eastAsia="Meiryo UI" w:hAnsi="Verdana" w:hint="eastAsia"/>
          <w:bCs/>
          <w:sz w:val="22"/>
          <w:szCs w:val="22"/>
        </w:rPr>
        <w:t>調停人</w:t>
      </w:r>
      <w:r w:rsidR="004B129B">
        <w:rPr>
          <w:rFonts w:ascii="Verdana" w:eastAsia="Meiryo UI" w:hAnsi="Verdana" w:hint="eastAsia"/>
          <w:bCs/>
          <w:sz w:val="22"/>
          <w:szCs w:val="22"/>
        </w:rPr>
        <w:t>候補者</w:t>
      </w:r>
      <w:r w:rsidRPr="00721835">
        <w:rPr>
          <w:rFonts w:ascii="Verdana" w:eastAsia="Meiryo UI" w:hAnsi="Verdana" w:hint="eastAsia"/>
          <w:bCs/>
          <w:sz w:val="22"/>
          <w:szCs w:val="22"/>
        </w:rPr>
        <w:t>より開示された</w:t>
      </w:r>
      <w:r w:rsidR="004B129B">
        <w:rPr>
          <w:rFonts w:ascii="Verdana" w:eastAsia="Meiryo UI" w:hAnsi="Verdana" w:hint="eastAsia"/>
          <w:bCs/>
          <w:sz w:val="22"/>
          <w:szCs w:val="22"/>
        </w:rPr>
        <w:t>事実</w:t>
      </w:r>
      <w:r>
        <w:rPr>
          <w:rFonts w:ascii="Verdana" w:eastAsia="Meiryo UI" w:hAnsi="Verdana" w:hint="eastAsia"/>
          <w:bCs/>
          <w:sz w:val="22"/>
          <w:szCs w:val="22"/>
        </w:rPr>
        <w:t>その他の関連する</w:t>
      </w:r>
      <w:r w:rsidR="00C84F58">
        <w:rPr>
          <w:rFonts w:ascii="Verdana" w:eastAsia="Meiryo UI" w:hAnsi="Verdana" w:hint="eastAsia"/>
          <w:bCs/>
          <w:sz w:val="22"/>
          <w:szCs w:val="22"/>
        </w:rPr>
        <w:t>要素</w:t>
      </w:r>
      <w:r w:rsidRPr="00721835">
        <w:rPr>
          <w:rFonts w:ascii="Verdana" w:eastAsia="Meiryo UI" w:hAnsi="Verdana" w:hint="eastAsia"/>
          <w:bCs/>
          <w:sz w:val="22"/>
          <w:szCs w:val="22"/>
        </w:rPr>
        <w:t>を考慮する。</w:t>
      </w:r>
    </w:p>
    <w:p w14:paraId="20B626BF" w14:textId="76B86DA0" w:rsidR="007403C3" w:rsidRDefault="004B6BA2" w:rsidP="004C0D39">
      <w:pPr>
        <w:numPr>
          <w:ilvl w:val="0"/>
          <w:numId w:val="16"/>
        </w:numPr>
        <w:spacing w:line="240" w:lineRule="atLeast"/>
        <w:rPr>
          <w:rFonts w:ascii="Verdana" w:eastAsia="Meiryo UI" w:hAnsi="Verdana"/>
          <w:bCs/>
          <w:sz w:val="22"/>
          <w:szCs w:val="22"/>
        </w:rPr>
      </w:pPr>
      <w:bookmarkStart w:id="8" w:name="_Hlk15477196"/>
      <w:r w:rsidRPr="007403C3">
        <w:rPr>
          <w:rFonts w:ascii="Verdana" w:eastAsia="Meiryo UI" w:hAnsi="Verdana" w:hint="eastAsia"/>
          <w:bCs/>
          <w:sz w:val="22"/>
          <w:szCs w:val="22"/>
        </w:rPr>
        <w:t>JCAA</w:t>
      </w:r>
      <w:r w:rsidRPr="007403C3">
        <w:rPr>
          <w:rFonts w:ascii="Verdana" w:eastAsia="Meiryo UI" w:hAnsi="Verdana" w:hint="eastAsia"/>
          <w:bCs/>
          <w:sz w:val="22"/>
          <w:szCs w:val="22"/>
        </w:rPr>
        <w:t>は、</w:t>
      </w:r>
      <w:r w:rsidR="008C029B">
        <w:rPr>
          <w:rFonts w:ascii="Verdana" w:eastAsia="Meiryo UI" w:hAnsi="Verdana" w:hint="eastAsia"/>
          <w:bCs/>
          <w:sz w:val="22"/>
          <w:szCs w:val="22"/>
        </w:rPr>
        <w:t>民事訴訟法第</w:t>
      </w:r>
      <w:r w:rsidR="008C029B">
        <w:rPr>
          <w:rFonts w:ascii="Verdana" w:eastAsia="Meiryo UI" w:hAnsi="Verdana" w:hint="eastAsia"/>
          <w:bCs/>
          <w:sz w:val="22"/>
          <w:szCs w:val="22"/>
        </w:rPr>
        <w:t>2</w:t>
      </w:r>
      <w:r w:rsidR="008C029B">
        <w:rPr>
          <w:rFonts w:ascii="Verdana" w:eastAsia="Meiryo UI" w:hAnsi="Verdana"/>
          <w:bCs/>
          <w:sz w:val="22"/>
          <w:szCs w:val="22"/>
        </w:rPr>
        <w:t>3</w:t>
      </w:r>
      <w:r w:rsidR="008C029B">
        <w:rPr>
          <w:rFonts w:ascii="Verdana" w:eastAsia="Meiryo UI" w:hAnsi="Verdana" w:hint="eastAsia"/>
          <w:bCs/>
          <w:sz w:val="22"/>
          <w:szCs w:val="22"/>
        </w:rPr>
        <w:t>条第１項各号に掲げる事由</w:t>
      </w:r>
      <w:r w:rsidR="00861A21">
        <w:rPr>
          <w:rStyle w:val="a9"/>
          <w:rFonts w:ascii="Verdana" w:eastAsia="Meiryo UI" w:hAnsi="Verdana"/>
          <w:bCs/>
          <w:sz w:val="22"/>
          <w:szCs w:val="22"/>
        </w:rPr>
        <w:footnoteReference w:id="2"/>
      </w:r>
      <w:r w:rsidR="0004695D">
        <w:rPr>
          <w:rFonts w:ascii="Verdana" w:eastAsia="Meiryo UI" w:hAnsi="Verdana" w:hint="eastAsia"/>
          <w:bCs/>
          <w:sz w:val="22"/>
          <w:szCs w:val="22"/>
        </w:rPr>
        <w:t>に準ずる事由</w:t>
      </w:r>
      <w:r w:rsidR="008C029B">
        <w:rPr>
          <w:rFonts w:ascii="Verdana" w:eastAsia="Meiryo UI" w:hAnsi="Verdana" w:hint="eastAsia"/>
          <w:bCs/>
          <w:sz w:val="22"/>
          <w:szCs w:val="22"/>
        </w:rPr>
        <w:t>がある</w:t>
      </w:r>
      <w:r w:rsidR="00F91833" w:rsidRPr="007403C3">
        <w:rPr>
          <w:rFonts w:ascii="Verdana" w:eastAsia="Meiryo UI" w:hAnsi="Verdana" w:hint="eastAsia"/>
          <w:bCs/>
          <w:sz w:val="22"/>
          <w:szCs w:val="22"/>
        </w:rPr>
        <w:t>場合のほか、</w:t>
      </w:r>
      <w:r w:rsidR="00447D57" w:rsidRPr="007403C3">
        <w:rPr>
          <w:rFonts w:ascii="Verdana" w:eastAsia="Meiryo UI" w:hAnsi="Verdana" w:hint="eastAsia"/>
          <w:bCs/>
          <w:sz w:val="22"/>
          <w:szCs w:val="22"/>
        </w:rPr>
        <w:t>調停人の選任</w:t>
      </w:r>
      <w:r w:rsidRPr="007403C3">
        <w:rPr>
          <w:rFonts w:ascii="Verdana" w:eastAsia="Meiryo UI" w:hAnsi="Verdana" w:hint="eastAsia"/>
          <w:bCs/>
          <w:sz w:val="22"/>
          <w:szCs w:val="22"/>
        </w:rPr>
        <w:t>が不適当である</w:t>
      </w:r>
      <w:r w:rsidR="001E7C9D" w:rsidRPr="007403C3">
        <w:rPr>
          <w:rFonts w:ascii="Verdana" w:eastAsia="Meiryo UI" w:hAnsi="Verdana" w:hint="eastAsia"/>
          <w:bCs/>
          <w:sz w:val="22"/>
          <w:szCs w:val="22"/>
        </w:rPr>
        <w:t>ことが明らかであると認める</w:t>
      </w:r>
      <w:r w:rsidRPr="007403C3">
        <w:rPr>
          <w:rFonts w:ascii="Verdana" w:eastAsia="Meiryo UI" w:hAnsi="Verdana" w:hint="eastAsia"/>
          <w:bCs/>
          <w:sz w:val="22"/>
          <w:szCs w:val="22"/>
        </w:rPr>
        <w:t>場合には、当該</w:t>
      </w:r>
      <w:r w:rsidR="001320CB" w:rsidRPr="007403C3">
        <w:rPr>
          <w:rFonts w:ascii="Verdana" w:eastAsia="Meiryo UI" w:hAnsi="Verdana" w:hint="eastAsia"/>
          <w:bCs/>
          <w:sz w:val="22"/>
          <w:szCs w:val="22"/>
        </w:rPr>
        <w:t>調停</w:t>
      </w:r>
      <w:r w:rsidRPr="007403C3">
        <w:rPr>
          <w:rFonts w:ascii="Verdana" w:eastAsia="Meiryo UI" w:hAnsi="Verdana" w:hint="eastAsia"/>
          <w:bCs/>
          <w:sz w:val="22"/>
          <w:szCs w:val="22"/>
        </w:rPr>
        <w:t>人の選任の確認をしない。</w:t>
      </w:r>
      <w:r w:rsidR="00F96266">
        <w:rPr>
          <w:rFonts w:ascii="Verdana" w:eastAsia="Meiryo UI" w:hAnsi="Verdana" w:hint="eastAsia"/>
          <w:bCs/>
          <w:sz w:val="22"/>
          <w:szCs w:val="22"/>
        </w:rPr>
        <w:t>JCAA</w:t>
      </w:r>
      <w:r w:rsidR="00F96266">
        <w:rPr>
          <w:rFonts w:ascii="Verdana" w:eastAsia="Meiryo UI" w:hAnsi="Verdana" w:hint="eastAsia"/>
          <w:bCs/>
          <w:sz w:val="22"/>
          <w:szCs w:val="22"/>
        </w:rPr>
        <w:t>は</w:t>
      </w:r>
      <w:r w:rsidR="002D4E8C">
        <w:rPr>
          <w:rFonts w:ascii="Verdana" w:eastAsia="Meiryo UI" w:hAnsi="Verdana" w:hint="eastAsia"/>
          <w:bCs/>
          <w:sz w:val="22"/>
          <w:szCs w:val="22"/>
        </w:rPr>
        <w:t>、その確認をしない旨の決定をするに先立ち、適切であると判断</w:t>
      </w:r>
      <w:r w:rsidR="007C23FD">
        <w:rPr>
          <w:rFonts w:ascii="Verdana" w:eastAsia="Meiryo UI" w:hAnsi="Verdana" w:hint="eastAsia"/>
          <w:bCs/>
          <w:sz w:val="22"/>
          <w:szCs w:val="22"/>
        </w:rPr>
        <w:t>す</w:t>
      </w:r>
      <w:r w:rsidR="002D4E8C">
        <w:rPr>
          <w:rFonts w:ascii="Verdana" w:eastAsia="Meiryo UI" w:hAnsi="Verdana" w:hint="eastAsia"/>
          <w:bCs/>
          <w:sz w:val="22"/>
          <w:szCs w:val="22"/>
        </w:rPr>
        <w:t>る場合には、</w:t>
      </w:r>
      <w:r w:rsidR="00F96266">
        <w:rPr>
          <w:rFonts w:ascii="Verdana" w:eastAsia="Meiryo UI" w:hAnsi="Verdana" w:hint="eastAsia"/>
          <w:bCs/>
          <w:sz w:val="22"/>
          <w:szCs w:val="22"/>
        </w:rPr>
        <w:t>当該調停人を選任した</w:t>
      </w:r>
      <w:r w:rsidR="002D4E8C">
        <w:rPr>
          <w:rFonts w:ascii="Verdana" w:eastAsia="Meiryo UI" w:hAnsi="Verdana" w:hint="eastAsia"/>
          <w:bCs/>
          <w:sz w:val="22"/>
          <w:szCs w:val="22"/>
        </w:rPr>
        <w:t>当事者又は当事者選任調停人</w:t>
      </w:r>
      <w:r w:rsidR="00F96266">
        <w:rPr>
          <w:rFonts w:ascii="Verdana" w:eastAsia="Meiryo UI" w:hAnsi="Verdana" w:hint="eastAsia"/>
          <w:bCs/>
          <w:sz w:val="22"/>
          <w:szCs w:val="22"/>
        </w:rPr>
        <w:t>の意見を聴くことができる。</w:t>
      </w:r>
    </w:p>
    <w:bookmarkEnd w:id="8"/>
    <w:p w14:paraId="1ABD7CCB" w14:textId="40468B68" w:rsidR="004B6BA2" w:rsidRPr="00A606F5"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は、</w:t>
      </w:r>
      <w:r w:rsidR="00447D57" w:rsidRPr="00A606F5">
        <w:rPr>
          <w:rFonts w:ascii="Verdana" w:eastAsia="Meiryo UI" w:hAnsi="Verdana" w:hint="eastAsia"/>
          <w:bCs/>
          <w:sz w:val="22"/>
          <w:szCs w:val="22"/>
        </w:rPr>
        <w:t>調停人の選任</w:t>
      </w:r>
      <w:r w:rsidRPr="00A606F5">
        <w:rPr>
          <w:rFonts w:ascii="Verdana" w:eastAsia="Meiryo UI" w:hAnsi="Verdana" w:hint="eastAsia"/>
          <w:bCs/>
          <w:sz w:val="22"/>
          <w:szCs w:val="22"/>
        </w:rPr>
        <w:t>を確認したときは、</w:t>
      </w:r>
      <w:r w:rsidR="0068436B">
        <w:rPr>
          <w:rFonts w:ascii="Verdana" w:eastAsia="Meiryo UI" w:hAnsi="Verdana" w:hint="eastAsia"/>
          <w:bCs/>
          <w:sz w:val="22"/>
          <w:szCs w:val="22"/>
        </w:rPr>
        <w:t>速やかに</w:t>
      </w:r>
      <w:r w:rsidRPr="00A606F5">
        <w:rPr>
          <w:rFonts w:ascii="Verdana" w:eastAsia="Meiryo UI" w:hAnsi="Verdana" w:hint="eastAsia"/>
          <w:bCs/>
          <w:sz w:val="22"/>
          <w:szCs w:val="22"/>
        </w:rPr>
        <w:t>、当事者及び</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人にその旨を通</w:t>
      </w:r>
      <w:r w:rsidRPr="00A606F5">
        <w:rPr>
          <w:rFonts w:ascii="Verdana" w:eastAsia="Meiryo UI" w:hAnsi="Verdana" w:hint="eastAsia"/>
          <w:bCs/>
          <w:sz w:val="22"/>
          <w:szCs w:val="22"/>
        </w:rPr>
        <w:lastRenderedPageBreak/>
        <w:t>知する。</w:t>
      </w:r>
    </w:p>
    <w:p w14:paraId="72692FDD" w14:textId="58BB3EF7" w:rsidR="007E058F" w:rsidRDefault="004B6BA2" w:rsidP="004C0D39">
      <w:pPr>
        <w:numPr>
          <w:ilvl w:val="0"/>
          <w:numId w:val="16"/>
        </w:numPr>
        <w:spacing w:line="240" w:lineRule="atLeast"/>
        <w:rPr>
          <w:rFonts w:ascii="Verdana" w:eastAsia="Meiryo UI" w:hAnsi="Verdana"/>
          <w:bCs/>
          <w:sz w:val="22"/>
          <w:szCs w:val="22"/>
        </w:rPr>
      </w:pPr>
      <w:r w:rsidRPr="00A606F5">
        <w:rPr>
          <w:rFonts w:ascii="Verdana" w:eastAsia="Meiryo UI" w:hAnsi="Verdana" w:hint="eastAsia"/>
          <w:bCs/>
          <w:sz w:val="22"/>
          <w:szCs w:val="22"/>
        </w:rPr>
        <w:t>JCAA</w:t>
      </w:r>
      <w:r w:rsidRPr="00A606F5">
        <w:rPr>
          <w:rFonts w:ascii="Verdana" w:eastAsia="Meiryo UI" w:hAnsi="Verdana" w:hint="eastAsia"/>
          <w:bCs/>
          <w:sz w:val="22"/>
          <w:szCs w:val="22"/>
        </w:rPr>
        <w:t>が</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人の選任を確認しなかった場合には、</w:t>
      </w:r>
      <w:r w:rsidR="00D64BF8">
        <w:rPr>
          <w:rFonts w:ascii="Verdana" w:eastAsia="Meiryo UI" w:hAnsi="Verdana" w:hint="eastAsia"/>
          <w:bCs/>
          <w:sz w:val="22"/>
          <w:szCs w:val="22"/>
        </w:rPr>
        <w:t>速やかに、</w:t>
      </w:r>
      <w:r w:rsidR="00783336">
        <w:rPr>
          <w:rFonts w:ascii="Verdana" w:eastAsia="Meiryo UI" w:hAnsi="Verdana" w:hint="eastAsia"/>
          <w:bCs/>
          <w:sz w:val="22"/>
          <w:szCs w:val="22"/>
        </w:rPr>
        <w:t>その旨を</w:t>
      </w:r>
      <w:r w:rsidR="00592582">
        <w:rPr>
          <w:rFonts w:ascii="Verdana" w:eastAsia="Meiryo UI" w:hAnsi="Verdana" w:hint="eastAsia"/>
          <w:bCs/>
          <w:sz w:val="22"/>
          <w:szCs w:val="22"/>
        </w:rPr>
        <w:t>当該調停人を選任した</w:t>
      </w:r>
      <w:r w:rsidR="00783336">
        <w:rPr>
          <w:rFonts w:ascii="Verdana" w:eastAsia="Meiryo UI" w:hAnsi="Verdana" w:hint="eastAsia"/>
          <w:bCs/>
          <w:sz w:val="22"/>
          <w:szCs w:val="22"/>
        </w:rPr>
        <w:t>当事者</w:t>
      </w:r>
      <w:r w:rsidR="000134ED">
        <w:rPr>
          <w:rFonts w:ascii="Verdana" w:eastAsia="Meiryo UI" w:hAnsi="Verdana" w:hint="eastAsia"/>
          <w:bCs/>
          <w:sz w:val="22"/>
          <w:szCs w:val="22"/>
        </w:rPr>
        <w:t>又は</w:t>
      </w:r>
      <w:r w:rsidR="00636073">
        <w:rPr>
          <w:rFonts w:ascii="Verdana" w:eastAsia="Meiryo UI" w:hAnsi="Verdana" w:hint="eastAsia"/>
          <w:bCs/>
          <w:sz w:val="22"/>
          <w:szCs w:val="22"/>
        </w:rPr>
        <w:t>当事者</w:t>
      </w:r>
      <w:r w:rsidR="00783336">
        <w:rPr>
          <w:rFonts w:ascii="Verdana" w:eastAsia="Meiryo UI" w:hAnsi="Verdana" w:hint="eastAsia"/>
          <w:bCs/>
          <w:sz w:val="22"/>
          <w:szCs w:val="22"/>
        </w:rPr>
        <w:t>選任調停人に通知する。</w:t>
      </w:r>
      <w:r w:rsidRPr="00A606F5">
        <w:rPr>
          <w:rFonts w:ascii="Verdana" w:eastAsia="Meiryo UI" w:hAnsi="Verdana" w:hint="eastAsia"/>
          <w:bCs/>
          <w:sz w:val="22"/>
          <w:szCs w:val="22"/>
        </w:rPr>
        <w:t>当該当事者</w:t>
      </w:r>
      <w:r w:rsidR="00C05BE2">
        <w:rPr>
          <w:rFonts w:ascii="Verdana" w:eastAsia="Meiryo UI" w:hAnsi="Verdana" w:hint="eastAsia"/>
          <w:bCs/>
          <w:sz w:val="22"/>
          <w:szCs w:val="22"/>
        </w:rPr>
        <w:t>又は</w:t>
      </w:r>
      <w:r w:rsidR="000134ED">
        <w:rPr>
          <w:rFonts w:ascii="Verdana" w:eastAsia="Meiryo UI" w:hAnsi="Verdana" w:hint="eastAsia"/>
          <w:bCs/>
          <w:sz w:val="22"/>
          <w:szCs w:val="22"/>
        </w:rPr>
        <w:t>当該</w:t>
      </w:r>
      <w:r w:rsidR="00C05BE2">
        <w:rPr>
          <w:rFonts w:ascii="Verdana" w:eastAsia="Meiryo UI" w:hAnsi="Verdana" w:hint="eastAsia"/>
          <w:bCs/>
          <w:sz w:val="22"/>
          <w:szCs w:val="22"/>
        </w:rPr>
        <w:t>当事者選任調停人</w:t>
      </w:r>
      <w:r w:rsidRPr="00A606F5">
        <w:rPr>
          <w:rFonts w:ascii="Verdana" w:eastAsia="Meiryo UI" w:hAnsi="Verdana" w:hint="eastAsia"/>
          <w:bCs/>
          <w:sz w:val="22"/>
          <w:szCs w:val="22"/>
        </w:rPr>
        <w:t>は、</w:t>
      </w:r>
      <w:r w:rsidR="00783336">
        <w:rPr>
          <w:rFonts w:ascii="Verdana" w:eastAsia="Meiryo UI" w:hAnsi="Verdana" w:hint="eastAsia"/>
          <w:bCs/>
          <w:sz w:val="22"/>
          <w:szCs w:val="22"/>
        </w:rPr>
        <w:t>当該通知を受領</w:t>
      </w:r>
      <w:r w:rsidR="007E058F">
        <w:rPr>
          <w:rFonts w:ascii="Verdana" w:eastAsia="Meiryo UI" w:hAnsi="Verdana" w:hint="eastAsia"/>
          <w:bCs/>
          <w:sz w:val="22"/>
          <w:szCs w:val="22"/>
        </w:rPr>
        <w:t>した日</w:t>
      </w:r>
      <w:r w:rsidR="00783336">
        <w:rPr>
          <w:rFonts w:ascii="Verdana" w:eastAsia="Meiryo UI" w:hAnsi="Verdana" w:hint="eastAsia"/>
          <w:bCs/>
          <w:sz w:val="22"/>
          <w:szCs w:val="22"/>
        </w:rPr>
        <w:t>から</w:t>
      </w:r>
      <w:r w:rsidR="00783336">
        <w:rPr>
          <w:rFonts w:ascii="Verdana" w:eastAsia="Meiryo UI" w:hAnsi="Verdana" w:hint="eastAsia"/>
          <w:bCs/>
          <w:sz w:val="22"/>
          <w:szCs w:val="22"/>
        </w:rPr>
        <w:t>2</w:t>
      </w:r>
      <w:r w:rsidR="00783336">
        <w:rPr>
          <w:rFonts w:ascii="Verdana" w:eastAsia="Meiryo UI" w:hAnsi="Verdana" w:hint="eastAsia"/>
          <w:bCs/>
          <w:sz w:val="22"/>
          <w:szCs w:val="22"/>
        </w:rPr>
        <w:t>週間以内</w:t>
      </w:r>
      <w:r w:rsidRPr="00A606F5">
        <w:rPr>
          <w:rFonts w:ascii="Verdana" w:eastAsia="Meiryo UI" w:hAnsi="Verdana" w:hint="eastAsia"/>
          <w:bCs/>
          <w:sz w:val="22"/>
          <w:szCs w:val="22"/>
        </w:rPr>
        <w:t>に</w:t>
      </w:r>
      <w:r w:rsidR="00783336">
        <w:rPr>
          <w:rFonts w:ascii="Verdana" w:eastAsia="Meiryo UI" w:hAnsi="Verdana" w:hint="eastAsia"/>
          <w:bCs/>
          <w:sz w:val="22"/>
          <w:szCs w:val="22"/>
        </w:rPr>
        <w:t>、</w:t>
      </w:r>
      <w:r w:rsidR="004B2D63">
        <w:rPr>
          <w:rFonts w:ascii="Verdana" w:eastAsia="Meiryo UI" w:hAnsi="Verdana" w:hint="eastAsia"/>
          <w:bCs/>
          <w:sz w:val="22"/>
          <w:szCs w:val="22"/>
        </w:rPr>
        <w:t>JCAA</w:t>
      </w:r>
      <w:r w:rsidR="004B2D63">
        <w:rPr>
          <w:rFonts w:ascii="Verdana" w:eastAsia="Meiryo UI" w:hAnsi="Verdana" w:hint="eastAsia"/>
          <w:bCs/>
          <w:sz w:val="22"/>
          <w:szCs w:val="22"/>
        </w:rPr>
        <w:t>に対し、</w:t>
      </w:r>
      <w:r w:rsidR="00BE4203">
        <w:rPr>
          <w:rFonts w:ascii="Verdana" w:eastAsia="Meiryo UI" w:hAnsi="Verdana" w:hint="eastAsia"/>
          <w:bCs/>
          <w:sz w:val="22"/>
          <w:szCs w:val="22"/>
        </w:rPr>
        <w:t>第４項</w:t>
      </w:r>
      <w:r w:rsidR="007E058F">
        <w:rPr>
          <w:rFonts w:ascii="Verdana" w:eastAsia="Meiryo UI" w:hAnsi="Verdana" w:hint="eastAsia"/>
          <w:bCs/>
          <w:sz w:val="22"/>
          <w:szCs w:val="22"/>
        </w:rPr>
        <w:t>の各号に</w:t>
      </w:r>
      <w:r w:rsidR="004B2D63">
        <w:rPr>
          <w:rFonts w:ascii="Verdana" w:eastAsia="Meiryo UI" w:hAnsi="Verdana" w:hint="eastAsia"/>
          <w:bCs/>
          <w:sz w:val="22"/>
          <w:szCs w:val="22"/>
        </w:rPr>
        <w:t>定める文書を提出し</w:t>
      </w:r>
      <w:r w:rsidR="00BE4203">
        <w:rPr>
          <w:rFonts w:ascii="Verdana" w:eastAsia="Meiryo UI" w:hAnsi="Verdana" w:hint="eastAsia"/>
          <w:bCs/>
          <w:sz w:val="22"/>
          <w:szCs w:val="22"/>
        </w:rPr>
        <w:t>、</w:t>
      </w:r>
      <w:r w:rsidRPr="00A606F5">
        <w:rPr>
          <w:rFonts w:ascii="Verdana" w:eastAsia="Meiryo UI" w:hAnsi="Verdana" w:hint="eastAsia"/>
          <w:bCs/>
          <w:sz w:val="22"/>
          <w:szCs w:val="22"/>
        </w:rPr>
        <w:t>新たな</w:t>
      </w:r>
      <w:r w:rsidR="001320CB" w:rsidRPr="00A606F5">
        <w:rPr>
          <w:rFonts w:ascii="Verdana" w:eastAsia="Meiryo UI" w:hAnsi="Verdana" w:hint="eastAsia"/>
          <w:bCs/>
          <w:sz w:val="22"/>
          <w:szCs w:val="22"/>
        </w:rPr>
        <w:t>調停</w:t>
      </w:r>
      <w:r w:rsidRPr="00A606F5">
        <w:rPr>
          <w:rFonts w:ascii="Verdana" w:eastAsia="Meiryo UI" w:hAnsi="Verdana" w:hint="eastAsia"/>
          <w:bCs/>
          <w:sz w:val="22"/>
          <w:szCs w:val="22"/>
        </w:rPr>
        <w:t>人</w:t>
      </w:r>
      <w:r w:rsidR="00A83623">
        <w:rPr>
          <w:rFonts w:ascii="Verdana" w:eastAsia="Meiryo UI" w:hAnsi="Verdana" w:hint="eastAsia"/>
          <w:bCs/>
          <w:sz w:val="22"/>
          <w:szCs w:val="22"/>
        </w:rPr>
        <w:t>の</w:t>
      </w:r>
      <w:r w:rsidRPr="00A606F5">
        <w:rPr>
          <w:rFonts w:ascii="Verdana" w:eastAsia="Meiryo UI" w:hAnsi="Verdana" w:hint="eastAsia"/>
          <w:bCs/>
          <w:sz w:val="22"/>
          <w:szCs w:val="22"/>
        </w:rPr>
        <w:t>選任</w:t>
      </w:r>
      <w:r w:rsidR="00A83623">
        <w:rPr>
          <w:rFonts w:ascii="Verdana" w:eastAsia="Meiryo UI" w:hAnsi="Verdana" w:hint="eastAsia"/>
          <w:bCs/>
          <w:sz w:val="22"/>
          <w:szCs w:val="22"/>
        </w:rPr>
        <w:t>を通知</w:t>
      </w:r>
      <w:r w:rsidR="007E058F">
        <w:rPr>
          <w:rFonts w:ascii="Verdana" w:eastAsia="Meiryo UI" w:hAnsi="Verdana" w:hint="eastAsia"/>
          <w:bCs/>
          <w:sz w:val="22"/>
          <w:szCs w:val="22"/>
        </w:rPr>
        <w:t>する</w:t>
      </w:r>
      <w:r w:rsidRPr="00A606F5">
        <w:rPr>
          <w:rFonts w:ascii="Verdana" w:eastAsia="Meiryo UI" w:hAnsi="Verdana" w:hint="eastAsia"/>
          <w:bCs/>
          <w:sz w:val="22"/>
          <w:szCs w:val="22"/>
        </w:rPr>
        <w:t>。</w:t>
      </w:r>
    </w:p>
    <w:p w14:paraId="485E335C" w14:textId="77777777" w:rsidR="00E82790" w:rsidRPr="00783336" w:rsidRDefault="004B2D63" w:rsidP="004C0D39">
      <w:pPr>
        <w:numPr>
          <w:ilvl w:val="0"/>
          <w:numId w:val="16"/>
        </w:numPr>
        <w:spacing w:line="240" w:lineRule="atLeast"/>
        <w:rPr>
          <w:rFonts w:ascii="Verdana" w:eastAsia="Meiryo UI" w:hAnsi="Verdana"/>
          <w:bCs/>
          <w:sz w:val="22"/>
          <w:szCs w:val="22"/>
        </w:rPr>
      </w:pPr>
      <w:r>
        <w:rPr>
          <w:rFonts w:ascii="Verdana" w:eastAsia="Meiryo UI" w:hAnsi="Verdana" w:hint="eastAsia"/>
          <w:bCs/>
          <w:sz w:val="22"/>
          <w:szCs w:val="22"/>
        </w:rPr>
        <w:t>前項に定める</w:t>
      </w:r>
      <w:r w:rsidR="00B434F3">
        <w:rPr>
          <w:rFonts w:ascii="Verdana" w:eastAsia="Meiryo UI" w:hAnsi="Verdana" w:hint="eastAsia"/>
          <w:bCs/>
          <w:sz w:val="22"/>
          <w:szCs w:val="22"/>
        </w:rPr>
        <w:t>期限までに</w:t>
      </w:r>
      <w:r w:rsidR="00BE4203">
        <w:rPr>
          <w:rFonts w:ascii="Verdana" w:eastAsia="Meiryo UI" w:hAnsi="Verdana" w:hint="eastAsia"/>
          <w:bCs/>
          <w:sz w:val="22"/>
          <w:szCs w:val="22"/>
        </w:rPr>
        <w:t>、</w:t>
      </w:r>
      <w:r w:rsidR="00B434F3">
        <w:rPr>
          <w:rFonts w:ascii="Verdana" w:eastAsia="Meiryo UI" w:hAnsi="Verdana" w:hint="eastAsia"/>
          <w:bCs/>
          <w:sz w:val="22"/>
          <w:szCs w:val="22"/>
        </w:rPr>
        <w:t>新たな調停人</w:t>
      </w:r>
      <w:r>
        <w:rPr>
          <w:rFonts w:ascii="Verdana" w:eastAsia="Meiryo UI" w:hAnsi="Verdana" w:hint="eastAsia"/>
          <w:bCs/>
          <w:sz w:val="22"/>
          <w:szCs w:val="22"/>
        </w:rPr>
        <w:t>の</w:t>
      </w:r>
      <w:r w:rsidR="00B434F3">
        <w:rPr>
          <w:rFonts w:ascii="Verdana" w:eastAsia="Meiryo UI" w:hAnsi="Verdana" w:hint="eastAsia"/>
          <w:bCs/>
          <w:sz w:val="22"/>
          <w:szCs w:val="22"/>
        </w:rPr>
        <w:t>選任</w:t>
      </w:r>
      <w:r>
        <w:rPr>
          <w:rFonts w:ascii="Verdana" w:eastAsia="Meiryo UI" w:hAnsi="Verdana" w:hint="eastAsia"/>
          <w:bCs/>
          <w:sz w:val="22"/>
          <w:szCs w:val="22"/>
        </w:rPr>
        <w:t>が通知</w:t>
      </w:r>
      <w:r w:rsidR="000134ED">
        <w:rPr>
          <w:rFonts w:ascii="Verdana" w:eastAsia="Meiryo UI" w:hAnsi="Verdana" w:hint="eastAsia"/>
          <w:bCs/>
          <w:sz w:val="22"/>
          <w:szCs w:val="22"/>
        </w:rPr>
        <w:t>されない</w:t>
      </w:r>
      <w:r w:rsidR="00B434F3">
        <w:rPr>
          <w:rFonts w:ascii="Verdana" w:eastAsia="Meiryo UI" w:hAnsi="Verdana" w:hint="eastAsia"/>
          <w:bCs/>
          <w:sz w:val="22"/>
          <w:szCs w:val="22"/>
        </w:rPr>
        <w:t>ときは、</w:t>
      </w:r>
      <w:r w:rsidR="00B434F3">
        <w:rPr>
          <w:rFonts w:ascii="Verdana" w:eastAsia="Meiryo UI" w:hAnsi="Verdana" w:hint="eastAsia"/>
          <w:bCs/>
          <w:sz w:val="22"/>
          <w:szCs w:val="22"/>
        </w:rPr>
        <w:t>JCAA</w:t>
      </w:r>
      <w:r w:rsidR="00B434F3">
        <w:rPr>
          <w:rFonts w:ascii="Verdana" w:eastAsia="Meiryo UI" w:hAnsi="Verdana" w:hint="eastAsia"/>
          <w:bCs/>
          <w:sz w:val="22"/>
          <w:szCs w:val="22"/>
        </w:rPr>
        <w:t>が</w:t>
      </w:r>
      <w:r w:rsidR="000C6FA4">
        <w:rPr>
          <w:rFonts w:ascii="Verdana" w:eastAsia="Meiryo UI" w:hAnsi="Verdana" w:hint="eastAsia"/>
          <w:bCs/>
          <w:sz w:val="22"/>
          <w:szCs w:val="22"/>
        </w:rPr>
        <w:t>、</w:t>
      </w:r>
      <w:r w:rsidR="00F34C9E">
        <w:rPr>
          <w:rFonts w:ascii="Verdana" w:eastAsia="Meiryo UI" w:hAnsi="Verdana" w:hint="eastAsia"/>
          <w:bCs/>
          <w:sz w:val="22"/>
          <w:szCs w:val="22"/>
        </w:rPr>
        <w:t>次条</w:t>
      </w:r>
      <w:r w:rsidR="000C6FA4">
        <w:rPr>
          <w:rFonts w:ascii="Verdana" w:eastAsia="Meiryo UI" w:hAnsi="Verdana" w:hint="eastAsia"/>
          <w:bCs/>
          <w:sz w:val="22"/>
          <w:szCs w:val="22"/>
        </w:rPr>
        <w:t>第５項及び第６項の規定に従い、</w:t>
      </w:r>
      <w:r w:rsidR="00B434F3">
        <w:rPr>
          <w:rFonts w:ascii="Verdana" w:eastAsia="Meiryo UI" w:hAnsi="Verdana" w:hint="eastAsia"/>
          <w:bCs/>
          <w:sz w:val="22"/>
          <w:szCs w:val="22"/>
        </w:rPr>
        <w:t>新たな調停人を選任する。</w:t>
      </w:r>
    </w:p>
    <w:p w14:paraId="60E536D9" w14:textId="77777777" w:rsidR="00A93BF1" w:rsidRPr="00A606F5" w:rsidRDefault="00A93BF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1</w:t>
      </w:r>
      <w:r w:rsidR="00F10CF5">
        <w:rPr>
          <w:rFonts w:ascii="Verdana" w:eastAsia="Meiryo UI" w:hAnsi="Verdana" w:cs="Arial" w:hint="eastAsia"/>
          <w:b/>
          <w:bCs/>
          <w:sz w:val="22"/>
          <w:szCs w:val="22"/>
        </w:rPr>
        <w:t>７</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（調停人の選任手続）</w:t>
      </w:r>
    </w:p>
    <w:p w14:paraId="54760849" w14:textId="236DE5DD" w:rsidR="00A93BF1" w:rsidRPr="00A606F5" w:rsidRDefault="004B2D63" w:rsidP="004C0D39">
      <w:pPr>
        <w:numPr>
          <w:ilvl w:val="0"/>
          <w:numId w:val="17"/>
        </w:numPr>
        <w:spacing w:line="240" w:lineRule="atLeast"/>
        <w:ind w:left="426" w:hanging="426"/>
        <w:rPr>
          <w:rFonts w:ascii="Verdana" w:eastAsia="Meiryo UI" w:hAnsi="Verdana"/>
          <w:bCs/>
          <w:sz w:val="22"/>
          <w:szCs w:val="22"/>
        </w:rPr>
      </w:pPr>
      <w:r>
        <w:rPr>
          <w:rFonts w:ascii="Verdana" w:eastAsia="Meiryo UI" w:hAnsi="Verdana" w:hint="eastAsia"/>
          <w:bCs/>
          <w:sz w:val="22"/>
          <w:szCs w:val="22"/>
        </w:rPr>
        <w:t>当事者が、</w:t>
      </w:r>
      <w:r w:rsidR="00A93BF1" w:rsidRPr="00A606F5">
        <w:rPr>
          <w:rFonts w:ascii="Verdana" w:eastAsia="Meiryo UI" w:hAnsi="Verdana" w:hint="eastAsia"/>
          <w:bCs/>
          <w:sz w:val="22"/>
          <w:szCs w:val="22"/>
        </w:rPr>
        <w:t>調停手続開始日から</w:t>
      </w:r>
      <w:r w:rsidR="002F6D1B">
        <w:rPr>
          <w:rFonts w:ascii="Verdana" w:eastAsia="Meiryo UI" w:hAnsi="Verdana" w:hint="eastAsia"/>
          <w:bCs/>
          <w:sz w:val="22"/>
          <w:szCs w:val="22"/>
        </w:rPr>
        <w:t>２</w:t>
      </w:r>
      <w:r w:rsidR="00A93BF1" w:rsidRPr="00A606F5">
        <w:rPr>
          <w:rFonts w:ascii="Verdana" w:eastAsia="Meiryo UI" w:hAnsi="Verdana" w:hint="eastAsia"/>
          <w:bCs/>
          <w:sz w:val="22"/>
          <w:szCs w:val="22"/>
        </w:rPr>
        <w:t>週間以内に</w:t>
      </w:r>
      <w:r w:rsidR="00592582">
        <w:rPr>
          <w:rFonts w:ascii="Verdana" w:eastAsia="Meiryo UI" w:hAnsi="Verdana" w:hint="eastAsia"/>
          <w:bCs/>
          <w:sz w:val="22"/>
          <w:szCs w:val="22"/>
        </w:rPr>
        <w:t>、</w:t>
      </w:r>
      <w:r w:rsidR="00A93BF1" w:rsidRPr="00A606F5">
        <w:rPr>
          <w:rFonts w:ascii="Verdana" w:eastAsia="Meiryo UI" w:hAnsi="Verdana" w:hint="eastAsia"/>
          <w:bCs/>
          <w:sz w:val="22"/>
          <w:szCs w:val="22"/>
        </w:rPr>
        <w:t>調停人の数について</w:t>
      </w:r>
      <w:r>
        <w:rPr>
          <w:rFonts w:ascii="Verdana" w:eastAsia="Meiryo UI" w:hAnsi="Verdana" w:hint="eastAsia"/>
          <w:bCs/>
          <w:sz w:val="22"/>
          <w:szCs w:val="22"/>
        </w:rPr>
        <w:t>の</w:t>
      </w:r>
      <w:r w:rsidR="00A93BF1" w:rsidRPr="00A606F5">
        <w:rPr>
          <w:rFonts w:ascii="Verdana" w:eastAsia="Meiryo UI" w:hAnsi="Verdana" w:hint="eastAsia"/>
          <w:bCs/>
          <w:sz w:val="22"/>
          <w:szCs w:val="22"/>
        </w:rPr>
        <w:t>合意を</w:t>
      </w:r>
      <w:r w:rsidR="00A93BF1" w:rsidRPr="00A606F5">
        <w:rPr>
          <w:rFonts w:ascii="Verdana" w:eastAsia="Meiryo UI" w:hAnsi="Verdana" w:hint="eastAsia"/>
          <w:bCs/>
          <w:sz w:val="22"/>
          <w:szCs w:val="22"/>
        </w:rPr>
        <w:t>JCAA</w:t>
      </w:r>
      <w:r>
        <w:rPr>
          <w:rFonts w:ascii="Verdana" w:eastAsia="Meiryo UI" w:hAnsi="Verdana" w:hint="eastAsia"/>
          <w:bCs/>
          <w:sz w:val="22"/>
          <w:szCs w:val="22"/>
        </w:rPr>
        <w:t>に通知し</w:t>
      </w:r>
      <w:r w:rsidR="00A93BF1" w:rsidRPr="00A606F5">
        <w:rPr>
          <w:rFonts w:ascii="Verdana" w:eastAsia="Meiryo UI" w:hAnsi="Verdana" w:hint="eastAsia"/>
          <w:bCs/>
          <w:sz w:val="22"/>
          <w:szCs w:val="22"/>
        </w:rPr>
        <w:t>ない場合には、調停人は</w:t>
      </w:r>
      <w:r w:rsidR="00A93BF1"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00A93BF1" w:rsidRPr="00A606F5">
        <w:rPr>
          <w:rFonts w:ascii="Verdana" w:eastAsia="Meiryo UI" w:hAnsi="Verdana" w:hint="eastAsia"/>
          <w:bCs/>
          <w:sz w:val="22"/>
          <w:szCs w:val="22"/>
        </w:rPr>
        <w:t>と</w:t>
      </w:r>
      <w:r w:rsidR="009F6B53">
        <w:rPr>
          <w:rFonts w:ascii="Verdana" w:eastAsia="Meiryo UI" w:hAnsi="Verdana" w:hint="eastAsia"/>
          <w:bCs/>
          <w:sz w:val="22"/>
          <w:szCs w:val="22"/>
        </w:rPr>
        <w:t>し、当事者が合意により当該調停人を選任する</w:t>
      </w:r>
      <w:r w:rsidR="00A93BF1" w:rsidRPr="00A606F5">
        <w:rPr>
          <w:rFonts w:ascii="Verdana" w:eastAsia="Meiryo UI" w:hAnsi="Verdana" w:hint="eastAsia"/>
          <w:bCs/>
          <w:sz w:val="22"/>
          <w:szCs w:val="22"/>
        </w:rPr>
        <w:t>。</w:t>
      </w:r>
    </w:p>
    <w:p w14:paraId="4F28B01C" w14:textId="4A181C9C" w:rsidR="00F00FBA" w:rsidRPr="00A606F5" w:rsidRDefault="00A93BF1" w:rsidP="004C0D39">
      <w:pPr>
        <w:numPr>
          <w:ilvl w:val="0"/>
          <w:numId w:val="17"/>
        </w:numPr>
        <w:spacing w:line="240" w:lineRule="atLeast"/>
        <w:ind w:left="426" w:hanging="426"/>
        <w:rPr>
          <w:rFonts w:ascii="Verdana" w:eastAsia="Meiryo UI" w:hAnsi="Verdana"/>
          <w:bCs/>
          <w:sz w:val="22"/>
          <w:szCs w:val="22"/>
        </w:rPr>
      </w:pPr>
      <w:r w:rsidRPr="00A606F5">
        <w:rPr>
          <w:rFonts w:ascii="Verdana" w:eastAsia="Meiryo UI" w:hAnsi="Verdana" w:hint="eastAsia"/>
          <w:bCs/>
          <w:sz w:val="22"/>
          <w:szCs w:val="22"/>
        </w:rPr>
        <w:t>当事者が</w:t>
      </w:r>
      <w:r w:rsidR="008E65B3" w:rsidRPr="00A606F5">
        <w:rPr>
          <w:rFonts w:ascii="Verdana" w:eastAsia="Meiryo UI" w:hAnsi="Verdana" w:hint="eastAsia"/>
          <w:bCs/>
          <w:sz w:val="22"/>
          <w:szCs w:val="22"/>
        </w:rPr>
        <w:t>、</w:t>
      </w:r>
      <w:r w:rsidRPr="00A606F5">
        <w:rPr>
          <w:rFonts w:ascii="Verdana" w:eastAsia="Meiryo UI" w:hAnsi="Verdana" w:hint="eastAsia"/>
          <w:bCs/>
          <w:sz w:val="22"/>
          <w:szCs w:val="22"/>
        </w:rPr>
        <w:t>調停人の数を</w:t>
      </w:r>
      <w:r w:rsidRPr="00A606F5">
        <w:rPr>
          <w:rFonts w:ascii="Verdana" w:eastAsia="Meiryo UI" w:hAnsi="Verdana" w:hint="eastAsia"/>
          <w:bCs/>
          <w:sz w:val="22"/>
          <w:szCs w:val="22"/>
        </w:rPr>
        <w:t>2</w:t>
      </w:r>
      <w:r w:rsidR="00D0383E" w:rsidRPr="00A606F5">
        <w:rPr>
          <w:rFonts w:ascii="Verdana" w:eastAsia="Meiryo UI" w:hAnsi="Verdana" w:hint="eastAsia"/>
          <w:bCs/>
          <w:sz w:val="22"/>
          <w:szCs w:val="22"/>
        </w:rPr>
        <w:t>人</w:t>
      </w:r>
      <w:r w:rsidR="00F00FBA" w:rsidRPr="00A606F5">
        <w:rPr>
          <w:rFonts w:ascii="Verdana" w:eastAsia="Meiryo UI" w:hAnsi="Verdana" w:hint="eastAsia"/>
          <w:bCs/>
          <w:sz w:val="22"/>
          <w:szCs w:val="22"/>
        </w:rPr>
        <w:t>とすることに合意し、その選任方法について合意していない場合は、当事者は、</w:t>
      </w:r>
      <w:r w:rsidR="00B905C0">
        <w:rPr>
          <w:rFonts w:ascii="Verdana" w:eastAsia="Meiryo UI" w:hAnsi="Verdana" w:hint="eastAsia"/>
          <w:bCs/>
          <w:sz w:val="22"/>
          <w:szCs w:val="22"/>
        </w:rPr>
        <w:t>次の各号に</w:t>
      </w:r>
      <w:r w:rsidR="001B59A9">
        <w:rPr>
          <w:rFonts w:ascii="Verdana" w:eastAsia="Meiryo UI" w:hAnsi="Verdana" w:hint="eastAsia"/>
          <w:bCs/>
          <w:sz w:val="22"/>
          <w:szCs w:val="22"/>
        </w:rPr>
        <w:t>掲げる</w:t>
      </w:r>
      <w:r w:rsidR="00F00FBA" w:rsidRPr="00A606F5">
        <w:rPr>
          <w:rFonts w:ascii="Verdana" w:eastAsia="Meiryo UI" w:hAnsi="Verdana" w:hint="eastAsia"/>
          <w:bCs/>
          <w:sz w:val="22"/>
          <w:szCs w:val="22"/>
        </w:rPr>
        <w:t>方法により調停人を選任する。</w:t>
      </w:r>
    </w:p>
    <w:p w14:paraId="66F908F9" w14:textId="77777777" w:rsidR="00D1252D" w:rsidRPr="00A606F5" w:rsidRDefault="00D1252D" w:rsidP="004C0D39">
      <w:pPr>
        <w:numPr>
          <w:ilvl w:val="1"/>
          <w:numId w:val="17"/>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当事者の数が２のときは、それぞれの当事者が</w:t>
      </w:r>
      <w:r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Pr="00A606F5">
        <w:rPr>
          <w:rFonts w:ascii="Verdana" w:eastAsia="Meiryo UI" w:hAnsi="Verdana" w:hint="eastAsia"/>
          <w:bCs/>
          <w:sz w:val="22"/>
          <w:szCs w:val="22"/>
        </w:rPr>
        <w:t>の調停人を選任する。</w:t>
      </w:r>
    </w:p>
    <w:p w14:paraId="7ADA1A63" w14:textId="77777777" w:rsidR="00D1252D" w:rsidRPr="00E25C75" w:rsidRDefault="00D1252D" w:rsidP="004C0D39">
      <w:pPr>
        <w:numPr>
          <w:ilvl w:val="1"/>
          <w:numId w:val="17"/>
        </w:numPr>
        <w:spacing w:line="240" w:lineRule="atLeast"/>
        <w:ind w:left="993" w:hanging="709"/>
        <w:rPr>
          <w:rFonts w:ascii="Verdana" w:eastAsia="Meiryo UI" w:hAnsi="Verdana"/>
          <w:bCs/>
          <w:sz w:val="22"/>
          <w:szCs w:val="22"/>
        </w:rPr>
      </w:pPr>
      <w:r w:rsidRPr="00A606F5">
        <w:rPr>
          <w:rFonts w:ascii="Verdana" w:eastAsia="Meiryo UI" w:hAnsi="Verdana" w:hint="eastAsia"/>
          <w:bCs/>
          <w:sz w:val="22"/>
          <w:szCs w:val="22"/>
        </w:rPr>
        <w:t>当事者の数が３以上のときは、</w:t>
      </w:r>
      <w:r w:rsidR="00D0383E" w:rsidRPr="00A606F5">
        <w:rPr>
          <w:rFonts w:ascii="Verdana" w:eastAsia="Meiryo UI" w:hAnsi="Verdana" w:hint="eastAsia"/>
          <w:bCs/>
          <w:sz w:val="22"/>
          <w:szCs w:val="22"/>
        </w:rPr>
        <w:t>当事者は、</w:t>
      </w:r>
      <w:r w:rsidR="000566AB">
        <w:rPr>
          <w:rFonts w:ascii="Verdana" w:eastAsia="Meiryo UI" w:hAnsi="Verdana" w:hint="eastAsia"/>
          <w:bCs/>
          <w:sz w:val="22"/>
          <w:szCs w:val="22"/>
        </w:rPr>
        <w:t>申立人（申立人が複数の場合を含む。）及び相手方（相手方が複数の場合を含む。）</w:t>
      </w:r>
      <w:r w:rsidR="00E25C75">
        <w:rPr>
          <w:rFonts w:ascii="Verdana" w:eastAsia="Meiryo UI" w:hAnsi="Verdana" w:hint="eastAsia"/>
          <w:bCs/>
          <w:sz w:val="22"/>
          <w:szCs w:val="22"/>
        </w:rPr>
        <w:t>がそれぞれ</w:t>
      </w:r>
      <w:r w:rsidR="000134ED">
        <w:rPr>
          <w:rFonts w:ascii="Verdana" w:eastAsia="Meiryo UI" w:hAnsi="Verdana" w:hint="eastAsia"/>
          <w:bCs/>
          <w:sz w:val="22"/>
          <w:szCs w:val="22"/>
        </w:rPr>
        <w:t>1</w:t>
      </w:r>
      <w:r w:rsidR="000134ED">
        <w:rPr>
          <w:rFonts w:ascii="Verdana" w:eastAsia="Meiryo UI" w:hAnsi="Verdana" w:hint="eastAsia"/>
          <w:bCs/>
          <w:sz w:val="22"/>
          <w:szCs w:val="22"/>
        </w:rPr>
        <w:t>人</w:t>
      </w:r>
      <w:r w:rsidR="00E25C75">
        <w:rPr>
          <w:rFonts w:ascii="Verdana" w:eastAsia="Meiryo UI" w:hAnsi="Verdana" w:hint="eastAsia"/>
          <w:bCs/>
          <w:sz w:val="22"/>
          <w:szCs w:val="22"/>
        </w:rPr>
        <w:t>の調停人を選任する</w:t>
      </w:r>
      <w:r w:rsidR="000566AB" w:rsidRPr="00E25C75">
        <w:rPr>
          <w:rFonts w:ascii="Verdana" w:eastAsia="Meiryo UI" w:hAnsi="Verdana" w:hint="eastAsia"/>
          <w:bCs/>
          <w:sz w:val="22"/>
          <w:szCs w:val="22"/>
        </w:rPr>
        <w:t>。</w:t>
      </w:r>
      <w:r w:rsidR="00A10A31" w:rsidRPr="00E25C75">
        <w:rPr>
          <w:rFonts w:ascii="Verdana" w:eastAsia="Meiryo UI" w:hAnsi="Verdana" w:hint="eastAsia"/>
          <w:bCs/>
          <w:sz w:val="22"/>
          <w:szCs w:val="22"/>
        </w:rPr>
        <w:t>ただし、</w:t>
      </w:r>
      <w:r w:rsidR="00A10A31" w:rsidRPr="00E25C75">
        <w:rPr>
          <w:rFonts w:ascii="Verdana" w:eastAsia="Meiryo UI" w:hAnsi="Verdana" w:hint="eastAsia"/>
          <w:bCs/>
          <w:sz w:val="22"/>
          <w:szCs w:val="22"/>
        </w:rPr>
        <w:t>JCAA</w:t>
      </w:r>
      <w:r w:rsidR="00A10A31" w:rsidRPr="00E25C75">
        <w:rPr>
          <w:rFonts w:ascii="Verdana" w:eastAsia="Meiryo UI" w:hAnsi="Verdana" w:hint="eastAsia"/>
          <w:bCs/>
          <w:sz w:val="22"/>
          <w:szCs w:val="22"/>
        </w:rPr>
        <w:t>は、当事者の意見を聴いた上で、適当と認める場合は、その他の</w:t>
      </w:r>
      <w:r w:rsidR="0073697C">
        <w:rPr>
          <w:rFonts w:ascii="Verdana" w:eastAsia="Meiryo UI" w:hAnsi="Verdana" w:hint="eastAsia"/>
          <w:bCs/>
          <w:sz w:val="22"/>
          <w:szCs w:val="22"/>
        </w:rPr>
        <w:t>選任</w:t>
      </w:r>
      <w:r w:rsidR="00A10A31" w:rsidRPr="00E25C75">
        <w:rPr>
          <w:rFonts w:ascii="Verdana" w:eastAsia="Meiryo UI" w:hAnsi="Verdana" w:hint="eastAsia"/>
          <w:bCs/>
          <w:sz w:val="22"/>
          <w:szCs w:val="22"/>
        </w:rPr>
        <w:t>方法を定めることができる。</w:t>
      </w:r>
    </w:p>
    <w:p w14:paraId="1C333151" w14:textId="1A0E77E6" w:rsidR="00F00FBA" w:rsidRPr="00A606F5" w:rsidRDefault="00F00FBA" w:rsidP="004C0D39">
      <w:pPr>
        <w:numPr>
          <w:ilvl w:val="0"/>
          <w:numId w:val="17"/>
        </w:numPr>
        <w:spacing w:line="240" w:lineRule="atLeast"/>
        <w:ind w:left="426" w:hanging="426"/>
        <w:rPr>
          <w:rFonts w:ascii="Verdana" w:eastAsia="Meiryo UI" w:hAnsi="Verdana"/>
          <w:bCs/>
          <w:sz w:val="22"/>
          <w:szCs w:val="22"/>
        </w:rPr>
      </w:pPr>
      <w:r w:rsidRPr="00A606F5">
        <w:rPr>
          <w:rFonts w:ascii="Verdana" w:eastAsia="Meiryo UI" w:hAnsi="Verdana" w:hint="eastAsia"/>
          <w:bCs/>
          <w:sz w:val="22"/>
          <w:szCs w:val="22"/>
        </w:rPr>
        <w:t>当事者が、調停人の数を</w:t>
      </w:r>
      <w:r w:rsidRPr="00A606F5">
        <w:rPr>
          <w:rFonts w:ascii="Verdana" w:eastAsia="Meiryo UI" w:hAnsi="Verdana"/>
          <w:bCs/>
          <w:sz w:val="22"/>
          <w:szCs w:val="22"/>
        </w:rPr>
        <w:t>3</w:t>
      </w:r>
      <w:r w:rsidR="00D0383E" w:rsidRPr="00A606F5">
        <w:rPr>
          <w:rFonts w:ascii="Verdana" w:eastAsia="Meiryo UI" w:hAnsi="Verdana" w:hint="eastAsia"/>
          <w:bCs/>
          <w:sz w:val="22"/>
          <w:szCs w:val="22"/>
        </w:rPr>
        <w:t>人</w:t>
      </w:r>
      <w:r w:rsidRPr="00A606F5">
        <w:rPr>
          <w:rFonts w:ascii="Verdana" w:eastAsia="Meiryo UI" w:hAnsi="Verdana" w:hint="eastAsia"/>
          <w:bCs/>
          <w:sz w:val="22"/>
          <w:szCs w:val="22"/>
        </w:rPr>
        <w:t>とすることに合意し、その選任方法について合意していない場合は、</w:t>
      </w:r>
      <w:r w:rsidR="00D1252D" w:rsidRPr="00A606F5">
        <w:rPr>
          <w:rFonts w:ascii="Verdana" w:eastAsia="Meiryo UI" w:hAnsi="Verdana" w:hint="eastAsia"/>
          <w:bCs/>
          <w:sz w:val="22"/>
          <w:szCs w:val="22"/>
        </w:rPr>
        <w:t>当事者は、</w:t>
      </w:r>
      <w:r w:rsidR="004B2D63">
        <w:rPr>
          <w:rFonts w:ascii="Verdana" w:eastAsia="Meiryo UI" w:hAnsi="Verdana" w:hint="eastAsia"/>
          <w:bCs/>
          <w:sz w:val="22"/>
          <w:szCs w:val="22"/>
        </w:rPr>
        <w:t>次の各号に</w:t>
      </w:r>
      <w:r w:rsidR="001B59A9">
        <w:rPr>
          <w:rFonts w:ascii="Verdana" w:eastAsia="Meiryo UI" w:hAnsi="Verdana" w:hint="eastAsia"/>
          <w:bCs/>
          <w:sz w:val="22"/>
          <w:szCs w:val="22"/>
        </w:rPr>
        <w:t>掲げる</w:t>
      </w:r>
      <w:r w:rsidR="00D1252D" w:rsidRPr="00A606F5">
        <w:rPr>
          <w:rFonts w:ascii="Verdana" w:eastAsia="Meiryo UI" w:hAnsi="Verdana" w:hint="eastAsia"/>
          <w:bCs/>
          <w:sz w:val="22"/>
          <w:szCs w:val="22"/>
        </w:rPr>
        <w:t>方法により調停人を選任する。</w:t>
      </w:r>
    </w:p>
    <w:p w14:paraId="72F7B2E2" w14:textId="77777777" w:rsidR="00D1252D" w:rsidRPr="00A606F5" w:rsidRDefault="00D1252D" w:rsidP="004C0D39">
      <w:pPr>
        <w:numPr>
          <w:ilvl w:val="1"/>
          <w:numId w:val="17"/>
        </w:numPr>
        <w:spacing w:line="240" w:lineRule="atLeast"/>
        <w:ind w:leftChars="126" w:left="988" w:hangingChars="302" w:hanging="706"/>
        <w:rPr>
          <w:rFonts w:ascii="Verdana" w:eastAsia="Meiryo UI" w:hAnsi="Verdana"/>
          <w:bCs/>
          <w:sz w:val="22"/>
          <w:szCs w:val="22"/>
        </w:rPr>
      </w:pPr>
      <w:r w:rsidRPr="00A606F5">
        <w:rPr>
          <w:rFonts w:ascii="Verdana" w:eastAsia="Meiryo UI" w:hAnsi="Verdana" w:hint="eastAsia"/>
          <w:bCs/>
          <w:sz w:val="22"/>
          <w:szCs w:val="22"/>
        </w:rPr>
        <w:t>当事者の数が２のときは、それぞれの当事者が</w:t>
      </w:r>
      <w:r w:rsidRPr="00A606F5">
        <w:rPr>
          <w:rFonts w:ascii="Verdana" w:eastAsia="Meiryo UI" w:hAnsi="Verdana" w:hint="eastAsia"/>
          <w:bCs/>
          <w:sz w:val="22"/>
          <w:szCs w:val="22"/>
        </w:rPr>
        <w:t>1</w:t>
      </w:r>
      <w:r w:rsidR="00606104" w:rsidRPr="00A606F5">
        <w:rPr>
          <w:rFonts w:ascii="Verdana" w:eastAsia="Meiryo UI" w:hAnsi="Verdana" w:hint="eastAsia"/>
          <w:bCs/>
          <w:sz w:val="22"/>
          <w:szCs w:val="22"/>
        </w:rPr>
        <w:t>人</w:t>
      </w:r>
      <w:r w:rsidRPr="00A606F5">
        <w:rPr>
          <w:rFonts w:ascii="Verdana" w:eastAsia="Meiryo UI" w:hAnsi="Verdana" w:hint="eastAsia"/>
          <w:bCs/>
          <w:sz w:val="22"/>
          <w:szCs w:val="22"/>
        </w:rPr>
        <w:t>の調停人を選任し、</w:t>
      </w:r>
      <w:r w:rsidR="000F7630" w:rsidRPr="00A606F5">
        <w:rPr>
          <w:rFonts w:ascii="Verdana" w:eastAsia="Meiryo UI" w:hAnsi="Verdana" w:hint="eastAsia"/>
          <w:bCs/>
          <w:sz w:val="22"/>
          <w:szCs w:val="22"/>
        </w:rPr>
        <w:t>３人目の</w:t>
      </w:r>
      <w:r w:rsidRPr="00A606F5">
        <w:rPr>
          <w:rFonts w:ascii="Verdana" w:eastAsia="Meiryo UI" w:hAnsi="Verdana" w:hint="eastAsia"/>
          <w:bCs/>
          <w:sz w:val="22"/>
          <w:szCs w:val="22"/>
        </w:rPr>
        <w:t>調停人</w:t>
      </w:r>
      <w:r w:rsidR="00C05BE2">
        <w:rPr>
          <w:rFonts w:ascii="Verdana" w:eastAsia="Meiryo UI" w:hAnsi="Verdana" w:hint="eastAsia"/>
          <w:bCs/>
          <w:sz w:val="22"/>
          <w:szCs w:val="22"/>
        </w:rPr>
        <w:t>は当事者選任調停人が</w:t>
      </w:r>
      <w:r w:rsidR="00940239">
        <w:rPr>
          <w:rFonts w:ascii="Verdana" w:eastAsia="Meiryo UI" w:hAnsi="Verdana" w:hint="eastAsia"/>
          <w:bCs/>
          <w:sz w:val="22"/>
          <w:szCs w:val="22"/>
        </w:rPr>
        <w:t>合意により</w:t>
      </w:r>
      <w:r w:rsidRPr="00A606F5">
        <w:rPr>
          <w:rFonts w:ascii="Verdana" w:eastAsia="Meiryo UI" w:hAnsi="Verdana" w:hint="eastAsia"/>
          <w:bCs/>
          <w:sz w:val="22"/>
          <w:szCs w:val="22"/>
        </w:rPr>
        <w:t>選任する。</w:t>
      </w:r>
    </w:p>
    <w:p w14:paraId="23968CBA" w14:textId="2616A3CB" w:rsidR="00711046" w:rsidRPr="00A606F5" w:rsidRDefault="00D1252D" w:rsidP="004C0D39">
      <w:pPr>
        <w:numPr>
          <w:ilvl w:val="1"/>
          <w:numId w:val="17"/>
        </w:numPr>
        <w:spacing w:line="240" w:lineRule="atLeast"/>
        <w:ind w:leftChars="126" w:left="988" w:hangingChars="302" w:hanging="706"/>
        <w:rPr>
          <w:rFonts w:ascii="Verdana" w:eastAsia="Meiryo UI" w:hAnsi="Verdana"/>
          <w:bCs/>
          <w:sz w:val="22"/>
          <w:szCs w:val="22"/>
        </w:rPr>
      </w:pPr>
      <w:r w:rsidRPr="00A606F5">
        <w:rPr>
          <w:rFonts w:ascii="Verdana" w:eastAsia="Meiryo UI" w:hAnsi="Verdana" w:hint="eastAsia"/>
          <w:bCs/>
          <w:sz w:val="22"/>
          <w:szCs w:val="22"/>
        </w:rPr>
        <w:t>当事者の数が３以上のときは、</w:t>
      </w:r>
      <w:r w:rsidR="00F34C9E">
        <w:rPr>
          <w:rFonts w:ascii="Verdana" w:eastAsia="Meiryo UI" w:hAnsi="Verdana" w:hint="eastAsia"/>
          <w:bCs/>
          <w:sz w:val="22"/>
          <w:szCs w:val="22"/>
        </w:rPr>
        <w:t>申立人（申立人が複数の場合を含む。）及び相</w:t>
      </w:r>
      <w:r w:rsidR="00F34C9E">
        <w:rPr>
          <w:rFonts w:ascii="Verdana" w:eastAsia="Meiryo UI" w:hAnsi="Verdana" w:hint="eastAsia"/>
          <w:bCs/>
          <w:sz w:val="22"/>
          <w:szCs w:val="22"/>
        </w:rPr>
        <w:lastRenderedPageBreak/>
        <w:t>手方（相手方が複数の場合を含む。）がそれぞれ</w:t>
      </w:r>
      <w:r w:rsidR="000134ED">
        <w:rPr>
          <w:rFonts w:ascii="Verdana" w:eastAsia="Meiryo UI" w:hAnsi="Verdana" w:hint="eastAsia"/>
          <w:bCs/>
          <w:sz w:val="22"/>
          <w:szCs w:val="22"/>
        </w:rPr>
        <w:t>1</w:t>
      </w:r>
      <w:r w:rsidR="000134ED">
        <w:rPr>
          <w:rFonts w:ascii="Verdana" w:eastAsia="Meiryo UI" w:hAnsi="Verdana" w:hint="eastAsia"/>
          <w:bCs/>
          <w:sz w:val="22"/>
          <w:szCs w:val="22"/>
        </w:rPr>
        <w:t>人</w:t>
      </w:r>
      <w:r w:rsidR="00F34C9E">
        <w:rPr>
          <w:rFonts w:ascii="Verdana" w:eastAsia="Meiryo UI" w:hAnsi="Verdana" w:hint="eastAsia"/>
          <w:bCs/>
          <w:sz w:val="22"/>
          <w:szCs w:val="22"/>
        </w:rPr>
        <w:t>の調停人を選任し、</w:t>
      </w:r>
      <w:r w:rsidR="00F34C9E" w:rsidRPr="00A606F5">
        <w:rPr>
          <w:rFonts w:ascii="Verdana" w:eastAsia="Meiryo UI" w:hAnsi="Verdana" w:hint="eastAsia"/>
          <w:bCs/>
          <w:sz w:val="22"/>
          <w:szCs w:val="22"/>
        </w:rPr>
        <w:t>３人目の調停人</w:t>
      </w:r>
      <w:r w:rsidR="00F34C9E">
        <w:rPr>
          <w:rFonts w:ascii="Verdana" w:eastAsia="Meiryo UI" w:hAnsi="Verdana" w:hint="eastAsia"/>
          <w:bCs/>
          <w:sz w:val="22"/>
          <w:szCs w:val="22"/>
        </w:rPr>
        <w:t>は当事者選任調停人が</w:t>
      </w:r>
      <w:r w:rsidR="00940239">
        <w:rPr>
          <w:rFonts w:ascii="Verdana" w:eastAsia="Meiryo UI" w:hAnsi="Verdana" w:hint="eastAsia"/>
          <w:bCs/>
          <w:sz w:val="22"/>
          <w:szCs w:val="22"/>
        </w:rPr>
        <w:t>合意により</w:t>
      </w:r>
      <w:r w:rsidR="00F34C9E" w:rsidRPr="00A606F5">
        <w:rPr>
          <w:rFonts w:ascii="Verdana" w:eastAsia="Meiryo UI" w:hAnsi="Verdana" w:hint="eastAsia"/>
          <w:bCs/>
          <w:sz w:val="22"/>
          <w:szCs w:val="22"/>
        </w:rPr>
        <w:t>選任する。</w:t>
      </w:r>
      <w:r w:rsidR="00F34C9E" w:rsidRPr="00E25C75">
        <w:rPr>
          <w:rFonts w:ascii="Verdana" w:eastAsia="Meiryo UI" w:hAnsi="Verdana" w:hint="eastAsia"/>
          <w:bCs/>
          <w:sz w:val="22"/>
          <w:szCs w:val="22"/>
        </w:rPr>
        <w:t>ただし、</w:t>
      </w:r>
      <w:r w:rsidR="00F34C9E" w:rsidRPr="00E25C75">
        <w:rPr>
          <w:rFonts w:ascii="Verdana" w:eastAsia="Meiryo UI" w:hAnsi="Verdana" w:hint="eastAsia"/>
          <w:bCs/>
          <w:sz w:val="22"/>
          <w:szCs w:val="22"/>
        </w:rPr>
        <w:t>JCAA</w:t>
      </w:r>
      <w:r w:rsidR="00F34C9E" w:rsidRPr="00E25C75">
        <w:rPr>
          <w:rFonts w:ascii="Verdana" w:eastAsia="Meiryo UI" w:hAnsi="Verdana" w:hint="eastAsia"/>
          <w:bCs/>
          <w:sz w:val="22"/>
          <w:szCs w:val="22"/>
        </w:rPr>
        <w:t>は、当事者の意見を聴いた上で、適当と認める場合は、その他の</w:t>
      </w:r>
      <w:r w:rsidR="0073697C">
        <w:rPr>
          <w:rFonts w:ascii="Verdana" w:eastAsia="Meiryo UI" w:hAnsi="Verdana" w:hint="eastAsia"/>
          <w:bCs/>
          <w:sz w:val="22"/>
          <w:szCs w:val="22"/>
        </w:rPr>
        <w:t>選任</w:t>
      </w:r>
      <w:r w:rsidR="00F34C9E" w:rsidRPr="00E25C75">
        <w:rPr>
          <w:rFonts w:ascii="Verdana" w:eastAsia="Meiryo UI" w:hAnsi="Verdana" w:hint="eastAsia"/>
          <w:bCs/>
          <w:sz w:val="22"/>
          <w:szCs w:val="22"/>
        </w:rPr>
        <w:t>方法を定めることができる。</w:t>
      </w:r>
    </w:p>
    <w:p w14:paraId="61A18287" w14:textId="63A07AC6" w:rsidR="00C05BE2" w:rsidRPr="0072662B" w:rsidRDefault="00A93BF1" w:rsidP="004C0D39">
      <w:pPr>
        <w:numPr>
          <w:ilvl w:val="0"/>
          <w:numId w:val="17"/>
        </w:numPr>
        <w:spacing w:line="240" w:lineRule="atLeast"/>
        <w:ind w:left="425" w:hanging="425"/>
        <w:rPr>
          <w:rFonts w:ascii="Verdana" w:eastAsia="Meiryo UI" w:hAnsi="Verdana"/>
          <w:bCs/>
          <w:sz w:val="22"/>
          <w:szCs w:val="22"/>
        </w:rPr>
      </w:pPr>
      <w:r w:rsidRPr="00A606F5">
        <w:rPr>
          <w:rFonts w:ascii="Verdana" w:eastAsia="Meiryo UI" w:hAnsi="Verdana" w:hint="eastAsia"/>
          <w:bCs/>
          <w:sz w:val="22"/>
          <w:szCs w:val="22"/>
        </w:rPr>
        <w:t>第</w:t>
      </w:r>
      <w:r w:rsidRPr="00A606F5">
        <w:rPr>
          <w:rFonts w:ascii="Verdana" w:eastAsia="Meiryo UI" w:hAnsi="Verdana" w:hint="eastAsia"/>
          <w:bCs/>
          <w:sz w:val="22"/>
          <w:szCs w:val="22"/>
        </w:rPr>
        <w:t>1</w:t>
      </w:r>
      <w:r w:rsidRPr="00A606F5">
        <w:rPr>
          <w:rFonts w:ascii="Verdana" w:eastAsia="Meiryo UI" w:hAnsi="Verdana" w:hint="eastAsia"/>
          <w:bCs/>
          <w:sz w:val="22"/>
          <w:szCs w:val="22"/>
        </w:rPr>
        <w:t>項</w:t>
      </w:r>
      <w:r w:rsidR="00D1252D" w:rsidRPr="00A606F5">
        <w:rPr>
          <w:rFonts w:ascii="Verdana" w:eastAsia="Meiryo UI" w:hAnsi="Verdana" w:hint="eastAsia"/>
          <w:bCs/>
          <w:sz w:val="22"/>
          <w:szCs w:val="22"/>
        </w:rPr>
        <w:t>から前</w:t>
      </w:r>
      <w:r w:rsidR="008E65B3" w:rsidRPr="00A606F5">
        <w:rPr>
          <w:rFonts w:ascii="Verdana" w:eastAsia="Meiryo UI" w:hAnsi="Verdana" w:hint="eastAsia"/>
          <w:bCs/>
          <w:sz w:val="22"/>
          <w:szCs w:val="22"/>
        </w:rPr>
        <w:t>項</w:t>
      </w:r>
      <w:r w:rsidR="000C662B">
        <w:rPr>
          <w:rFonts w:ascii="Verdana" w:eastAsia="Meiryo UI" w:hAnsi="Verdana" w:hint="eastAsia"/>
          <w:bCs/>
          <w:sz w:val="22"/>
          <w:szCs w:val="22"/>
        </w:rPr>
        <w:t>まで</w:t>
      </w:r>
      <w:r w:rsidRPr="00A606F5">
        <w:rPr>
          <w:rFonts w:ascii="Verdana" w:eastAsia="Meiryo UI" w:hAnsi="Verdana" w:hint="eastAsia"/>
          <w:bCs/>
          <w:sz w:val="22"/>
          <w:szCs w:val="22"/>
        </w:rPr>
        <w:t>の規定により当事者</w:t>
      </w:r>
      <w:r w:rsidR="00D0383E" w:rsidRPr="00A606F5">
        <w:rPr>
          <w:rFonts w:ascii="Verdana" w:eastAsia="Meiryo UI" w:hAnsi="Verdana" w:hint="eastAsia"/>
          <w:bCs/>
          <w:sz w:val="22"/>
          <w:szCs w:val="22"/>
        </w:rPr>
        <w:t>又は</w:t>
      </w:r>
      <w:r w:rsidR="003549F3">
        <w:rPr>
          <w:rFonts w:ascii="Verdana" w:eastAsia="Meiryo UI" w:hAnsi="Verdana" w:hint="eastAsia"/>
          <w:bCs/>
          <w:sz w:val="22"/>
          <w:szCs w:val="22"/>
        </w:rPr>
        <w:t>当事者選任</w:t>
      </w:r>
      <w:r w:rsidR="008D3779" w:rsidRPr="00A606F5">
        <w:rPr>
          <w:rFonts w:ascii="Verdana" w:eastAsia="Meiryo UI" w:hAnsi="Verdana" w:hint="eastAsia"/>
          <w:bCs/>
          <w:sz w:val="22"/>
          <w:szCs w:val="22"/>
        </w:rPr>
        <w:t>調停人</w:t>
      </w:r>
      <w:r w:rsidRPr="00A606F5">
        <w:rPr>
          <w:rFonts w:ascii="Verdana" w:eastAsia="Meiryo UI" w:hAnsi="Verdana" w:hint="eastAsia"/>
          <w:bCs/>
          <w:sz w:val="22"/>
          <w:szCs w:val="22"/>
        </w:rPr>
        <w:t>が調停人を選任</w:t>
      </w:r>
      <w:r w:rsidR="00D0383E" w:rsidRPr="00A606F5">
        <w:rPr>
          <w:rFonts w:ascii="Verdana" w:eastAsia="Meiryo UI" w:hAnsi="Verdana" w:hint="eastAsia"/>
          <w:bCs/>
          <w:sz w:val="22"/>
          <w:szCs w:val="22"/>
        </w:rPr>
        <w:t>する</w:t>
      </w:r>
      <w:r w:rsidRPr="00A606F5">
        <w:rPr>
          <w:rFonts w:ascii="Verdana" w:eastAsia="Meiryo UI" w:hAnsi="Verdana" w:hint="eastAsia"/>
          <w:bCs/>
          <w:sz w:val="22"/>
          <w:szCs w:val="22"/>
        </w:rPr>
        <w:t>場合において、調停手続開始</w:t>
      </w:r>
      <w:r w:rsidRPr="00C05BE2">
        <w:rPr>
          <w:rFonts w:ascii="Verdana" w:eastAsia="Meiryo UI" w:hAnsi="Verdana" w:hint="eastAsia"/>
          <w:bCs/>
          <w:sz w:val="22"/>
          <w:szCs w:val="22"/>
        </w:rPr>
        <w:t>日から</w:t>
      </w:r>
      <w:r w:rsidR="002F6D1B" w:rsidRPr="002179AA">
        <w:rPr>
          <w:rFonts w:ascii="Verdana" w:eastAsia="Meiryo UI" w:hAnsi="Verdana" w:hint="eastAsia"/>
          <w:bCs/>
          <w:sz w:val="22"/>
          <w:szCs w:val="22"/>
        </w:rPr>
        <w:t>４</w:t>
      </w:r>
      <w:r w:rsidRPr="00C05BE2">
        <w:rPr>
          <w:rFonts w:ascii="Verdana" w:eastAsia="Meiryo UI" w:hAnsi="Verdana" w:hint="eastAsia"/>
          <w:bCs/>
          <w:sz w:val="22"/>
          <w:szCs w:val="22"/>
        </w:rPr>
        <w:t>週間以内に</w:t>
      </w:r>
      <w:r w:rsidR="008E65B3" w:rsidRPr="00C05BE2">
        <w:rPr>
          <w:rFonts w:ascii="Verdana" w:eastAsia="Meiryo UI" w:hAnsi="Verdana" w:hint="eastAsia"/>
          <w:bCs/>
          <w:sz w:val="22"/>
          <w:szCs w:val="22"/>
        </w:rPr>
        <w:t>、</w:t>
      </w:r>
      <w:r w:rsidR="004B2D63" w:rsidRPr="00A606F5">
        <w:rPr>
          <w:rFonts w:ascii="Verdana" w:eastAsia="Meiryo UI" w:hAnsi="Verdana" w:hint="eastAsia"/>
          <w:bCs/>
          <w:sz w:val="22"/>
          <w:szCs w:val="22"/>
        </w:rPr>
        <w:t>JCAA</w:t>
      </w:r>
      <w:r w:rsidR="004B2D63" w:rsidRPr="00A606F5">
        <w:rPr>
          <w:rFonts w:ascii="Verdana" w:eastAsia="Meiryo UI" w:hAnsi="Verdana" w:hint="eastAsia"/>
          <w:bCs/>
          <w:sz w:val="22"/>
          <w:szCs w:val="22"/>
        </w:rPr>
        <w:t>に対し、</w:t>
      </w:r>
      <w:r w:rsidR="007961A3">
        <w:rPr>
          <w:rFonts w:ascii="Verdana" w:eastAsia="Meiryo UI" w:hAnsi="Verdana" w:hint="eastAsia"/>
          <w:bCs/>
          <w:sz w:val="22"/>
          <w:szCs w:val="22"/>
        </w:rPr>
        <w:t>いずれか</w:t>
      </w:r>
      <w:r w:rsidR="007961A3" w:rsidRPr="00A606F5">
        <w:rPr>
          <w:rFonts w:ascii="Verdana" w:eastAsia="Meiryo UI" w:hAnsi="Verdana" w:hint="eastAsia"/>
          <w:bCs/>
          <w:sz w:val="22"/>
          <w:szCs w:val="22"/>
        </w:rPr>
        <w:t>の調停人について</w:t>
      </w:r>
      <w:r w:rsidR="007961A3">
        <w:rPr>
          <w:rFonts w:ascii="Verdana" w:eastAsia="Meiryo UI" w:hAnsi="Verdana" w:hint="eastAsia"/>
          <w:bCs/>
          <w:sz w:val="22"/>
          <w:szCs w:val="22"/>
        </w:rPr>
        <w:t>、</w:t>
      </w:r>
      <w:r w:rsidR="00F34C9E">
        <w:rPr>
          <w:rFonts w:ascii="Verdana" w:eastAsia="Meiryo UI" w:hAnsi="Verdana" w:hint="eastAsia"/>
          <w:bCs/>
          <w:sz w:val="22"/>
          <w:szCs w:val="22"/>
        </w:rPr>
        <w:t>前</w:t>
      </w:r>
      <w:r w:rsidR="008E65B3" w:rsidRPr="00A606F5">
        <w:rPr>
          <w:rFonts w:ascii="Verdana" w:eastAsia="Meiryo UI" w:hAnsi="Verdana" w:hint="eastAsia"/>
          <w:bCs/>
          <w:sz w:val="22"/>
          <w:szCs w:val="22"/>
        </w:rPr>
        <w:t>条第</w:t>
      </w:r>
      <w:r w:rsidR="008E65B3" w:rsidRPr="00A606F5">
        <w:rPr>
          <w:rFonts w:ascii="Verdana" w:eastAsia="Meiryo UI" w:hAnsi="Verdana" w:hint="eastAsia"/>
          <w:bCs/>
          <w:sz w:val="22"/>
          <w:szCs w:val="22"/>
        </w:rPr>
        <w:t>4</w:t>
      </w:r>
      <w:r w:rsidR="008E65B3" w:rsidRPr="00A606F5">
        <w:rPr>
          <w:rFonts w:ascii="Verdana" w:eastAsia="Meiryo UI" w:hAnsi="Verdana" w:hint="eastAsia"/>
          <w:bCs/>
          <w:sz w:val="22"/>
          <w:szCs w:val="22"/>
        </w:rPr>
        <w:t>項</w:t>
      </w:r>
      <w:r w:rsidR="004B2D63">
        <w:rPr>
          <w:rFonts w:ascii="Verdana" w:eastAsia="Meiryo UI" w:hAnsi="Verdana" w:hint="eastAsia"/>
          <w:bCs/>
          <w:sz w:val="22"/>
          <w:szCs w:val="22"/>
        </w:rPr>
        <w:t>の各号に定める文書を提出し</w:t>
      </w:r>
      <w:r w:rsidR="007961A3">
        <w:rPr>
          <w:rFonts w:ascii="Verdana" w:eastAsia="Meiryo UI" w:hAnsi="Verdana" w:hint="eastAsia"/>
          <w:bCs/>
          <w:sz w:val="22"/>
          <w:szCs w:val="22"/>
        </w:rPr>
        <w:t>て</w:t>
      </w:r>
      <w:r w:rsidR="00351DCE">
        <w:rPr>
          <w:rFonts w:ascii="Verdana" w:eastAsia="Meiryo UI" w:hAnsi="Verdana" w:hint="eastAsia"/>
          <w:bCs/>
          <w:sz w:val="22"/>
          <w:szCs w:val="22"/>
        </w:rPr>
        <w:t>その</w:t>
      </w:r>
      <w:r w:rsidRPr="00A606F5">
        <w:rPr>
          <w:rFonts w:ascii="Verdana" w:eastAsia="Meiryo UI" w:hAnsi="Verdana" w:hint="eastAsia"/>
          <w:bCs/>
          <w:sz w:val="22"/>
          <w:szCs w:val="22"/>
        </w:rPr>
        <w:t>選任</w:t>
      </w:r>
      <w:r w:rsidR="00351DCE">
        <w:rPr>
          <w:rFonts w:ascii="Verdana" w:eastAsia="Meiryo UI" w:hAnsi="Verdana" w:hint="eastAsia"/>
          <w:bCs/>
          <w:sz w:val="22"/>
          <w:szCs w:val="22"/>
        </w:rPr>
        <w:t>を</w:t>
      </w:r>
      <w:r w:rsidR="008E65B3" w:rsidRPr="00A606F5">
        <w:rPr>
          <w:rFonts w:ascii="Verdana" w:eastAsia="Meiryo UI" w:hAnsi="Verdana" w:hint="eastAsia"/>
          <w:bCs/>
          <w:sz w:val="22"/>
          <w:szCs w:val="22"/>
        </w:rPr>
        <w:t>通知</w:t>
      </w:r>
      <w:r w:rsidRPr="00A606F5">
        <w:rPr>
          <w:rFonts w:ascii="Verdana" w:eastAsia="Meiryo UI" w:hAnsi="Verdana" w:hint="eastAsia"/>
          <w:bCs/>
          <w:sz w:val="22"/>
          <w:szCs w:val="22"/>
        </w:rPr>
        <w:t>しないときは、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が</w:t>
      </w:r>
      <w:r w:rsidR="00C05BE2">
        <w:rPr>
          <w:rFonts w:ascii="Verdana" w:eastAsia="Meiryo UI" w:hAnsi="Verdana" w:hint="eastAsia"/>
          <w:bCs/>
          <w:sz w:val="22"/>
          <w:szCs w:val="22"/>
        </w:rPr>
        <w:t>当該調停人を選任する。</w:t>
      </w:r>
    </w:p>
    <w:p w14:paraId="0C194F69" w14:textId="3175B950" w:rsidR="002E11DA" w:rsidRPr="00F96266" w:rsidRDefault="00C05BE2" w:rsidP="004C0D39">
      <w:pPr>
        <w:numPr>
          <w:ilvl w:val="0"/>
          <w:numId w:val="17"/>
        </w:numPr>
        <w:spacing w:line="240" w:lineRule="atLeast"/>
        <w:ind w:left="425" w:hanging="425"/>
        <w:rPr>
          <w:rFonts w:ascii="Verdana" w:eastAsia="Meiryo UI" w:hAnsi="Verdana"/>
          <w:bCs/>
          <w:sz w:val="22"/>
          <w:szCs w:val="22"/>
        </w:rPr>
      </w:pPr>
      <w:r w:rsidRPr="003112CB">
        <w:rPr>
          <w:rFonts w:ascii="Verdana" w:eastAsia="Meiryo UI" w:hAnsi="Verdana" w:hint="eastAsia"/>
          <w:bCs/>
          <w:sz w:val="22"/>
          <w:szCs w:val="22"/>
        </w:rPr>
        <w:t>前項の規定により</w:t>
      </w:r>
      <w:r w:rsidRPr="003112CB">
        <w:rPr>
          <w:rFonts w:ascii="Verdana" w:eastAsia="Meiryo UI" w:hAnsi="Verdana" w:hint="eastAsia"/>
          <w:bCs/>
          <w:sz w:val="22"/>
          <w:szCs w:val="22"/>
        </w:rPr>
        <w:t>JCAA</w:t>
      </w:r>
      <w:r w:rsidRPr="00F96266">
        <w:rPr>
          <w:rFonts w:ascii="Verdana" w:eastAsia="Meiryo UI" w:hAnsi="Verdana" w:hint="eastAsia"/>
          <w:bCs/>
          <w:sz w:val="22"/>
          <w:szCs w:val="22"/>
        </w:rPr>
        <w:t>が調停人を選任する際、</w:t>
      </w:r>
      <w:r w:rsidRPr="00F96266">
        <w:rPr>
          <w:rFonts w:ascii="Verdana" w:eastAsia="Meiryo UI" w:hAnsi="Verdana" w:hint="eastAsia"/>
          <w:bCs/>
          <w:sz w:val="22"/>
          <w:szCs w:val="22"/>
        </w:rPr>
        <w:t>J</w:t>
      </w:r>
      <w:r w:rsidRPr="00F96266">
        <w:rPr>
          <w:rFonts w:ascii="Verdana" w:eastAsia="Meiryo UI" w:hAnsi="Verdana"/>
          <w:bCs/>
          <w:sz w:val="22"/>
          <w:szCs w:val="22"/>
        </w:rPr>
        <w:t>CAA</w:t>
      </w:r>
      <w:r w:rsidRPr="00F96266">
        <w:rPr>
          <w:rFonts w:ascii="Verdana" w:eastAsia="Meiryo UI" w:hAnsi="Verdana" w:hint="eastAsia"/>
          <w:bCs/>
          <w:sz w:val="22"/>
          <w:szCs w:val="22"/>
        </w:rPr>
        <w:t>は、</w:t>
      </w:r>
      <w:r w:rsidR="00A93BF1" w:rsidRPr="00F96266">
        <w:rPr>
          <w:rFonts w:ascii="Verdana" w:eastAsia="Meiryo UI" w:hAnsi="Verdana" w:hint="eastAsia"/>
          <w:bCs/>
          <w:sz w:val="22"/>
          <w:szCs w:val="22"/>
        </w:rPr>
        <w:t>調停人</w:t>
      </w:r>
      <w:r w:rsidR="0072662B" w:rsidRPr="00F96266">
        <w:rPr>
          <w:rFonts w:ascii="Verdana" w:eastAsia="Meiryo UI" w:hAnsi="Verdana" w:hint="eastAsia"/>
          <w:bCs/>
          <w:sz w:val="22"/>
          <w:szCs w:val="22"/>
        </w:rPr>
        <w:t>候補者</w:t>
      </w:r>
      <w:r w:rsidR="00592582" w:rsidRPr="00F96266">
        <w:rPr>
          <w:rFonts w:ascii="Verdana" w:eastAsia="Meiryo UI" w:hAnsi="Verdana" w:hint="eastAsia"/>
          <w:bCs/>
          <w:sz w:val="22"/>
          <w:szCs w:val="22"/>
        </w:rPr>
        <w:t>名簿</w:t>
      </w:r>
      <w:r w:rsidR="00D1252D" w:rsidRPr="00F96266">
        <w:rPr>
          <w:rFonts w:ascii="Verdana" w:eastAsia="Meiryo UI" w:hAnsi="Verdana" w:hint="eastAsia"/>
          <w:bCs/>
          <w:sz w:val="22"/>
          <w:szCs w:val="22"/>
        </w:rPr>
        <w:t>を当事者に</w:t>
      </w:r>
      <w:r w:rsidR="00B37812" w:rsidRPr="00F96266">
        <w:rPr>
          <w:rFonts w:ascii="Verdana" w:eastAsia="Meiryo UI" w:hAnsi="Verdana" w:hint="eastAsia"/>
          <w:bCs/>
          <w:sz w:val="22"/>
          <w:szCs w:val="22"/>
        </w:rPr>
        <w:t>送付</w:t>
      </w:r>
      <w:r w:rsidR="00D1252D" w:rsidRPr="00F96266">
        <w:rPr>
          <w:rFonts w:ascii="Verdana" w:eastAsia="Meiryo UI" w:hAnsi="Verdana" w:hint="eastAsia"/>
          <w:bCs/>
          <w:sz w:val="22"/>
          <w:szCs w:val="22"/>
        </w:rPr>
        <w:t>する</w:t>
      </w:r>
      <w:r w:rsidR="00A93BF1" w:rsidRPr="00F96266">
        <w:rPr>
          <w:rFonts w:ascii="Verdana" w:eastAsia="Meiryo UI" w:hAnsi="Verdana" w:hint="eastAsia"/>
          <w:bCs/>
          <w:sz w:val="22"/>
          <w:szCs w:val="22"/>
        </w:rPr>
        <w:t>。</w:t>
      </w:r>
      <w:r w:rsidR="00B37812" w:rsidRPr="00F96266">
        <w:rPr>
          <w:rFonts w:ascii="Verdana" w:eastAsia="Meiryo UI" w:hAnsi="Verdana" w:hint="eastAsia"/>
          <w:bCs/>
          <w:sz w:val="22"/>
          <w:szCs w:val="22"/>
        </w:rPr>
        <w:t>各当事者は、</w:t>
      </w:r>
      <w:r w:rsidR="0072662B" w:rsidRPr="00F96266">
        <w:rPr>
          <w:rFonts w:ascii="Verdana" w:eastAsia="Meiryo UI" w:hAnsi="Verdana" w:hint="eastAsia"/>
          <w:bCs/>
          <w:sz w:val="22"/>
          <w:szCs w:val="22"/>
        </w:rPr>
        <w:t>当該</w:t>
      </w:r>
      <w:r w:rsidR="00B37812" w:rsidRPr="00F96266">
        <w:rPr>
          <w:rFonts w:ascii="Verdana" w:eastAsia="Meiryo UI" w:hAnsi="Verdana" w:hint="eastAsia"/>
          <w:bCs/>
          <w:sz w:val="22"/>
          <w:szCs w:val="22"/>
        </w:rPr>
        <w:t>名簿</w:t>
      </w:r>
      <w:r w:rsidR="0072662B" w:rsidRPr="00F96266">
        <w:rPr>
          <w:rFonts w:ascii="Verdana" w:eastAsia="Meiryo UI" w:hAnsi="Verdana" w:hint="eastAsia"/>
          <w:bCs/>
          <w:sz w:val="22"/>
          <w:szCs w:val="22"/>
        </w:rPr>
        <w:t>を受領した日から１週間以内に</w:t>
      </w:r>
      <w:r w:rsidR="004A6342" w:rsidRPr="00F96266">
        <w:rPr>
          <w:rFonts w:ascii="Verdana" w:eastAsia="Meiryo UI" w:hAnsi="Verdana" w:hint="eastAsia"/>
          <w:bCs/>
          <w:sz w:val="22"/>
          <w:szCs w:val="22"/>
        </w:rPr>
        <w:t>、</w:t>
      </w:r>
      <w:r w:rsidR="00B37812" w:rsidRPr="00F96266">
        <w:rPr>
          <w:rFonts w:ascii="Verdana" w:eastAsia="Meiryo UI" w:hAnsi="Verdana"/>
          <w:bCs/>
          <w:sz w:val="22"/>
          <w:szCs w:val="22"/>
        </w:rPr>
        <w:t>JCAA</w:t>
      </w:r>
      <w:r w:rsidR="00B37812" w:rsidRPr="00F96266">
        <w:rPr>
          <w:rFonts w:ascii="Verdana" w:eastAsia="Meiryo UI" w:hAnsi="Verdana" w:hint="eastAsia"/>
          <w:bCs/>
          <w:sz w:val="22"/>
          <w:szCs w:val="22"/>
        </w:rPr>
        <w:t>に対し、</w:t>
      </w:r>
      <w:r w:rsidR="0072662B" w:rsidRPr="00F96266">
        <w:rPr>
          <w:rFonts w:ascii="Verdana" w:eastAsia="Meiryo UI" w:hAnsi="Verdana" w:hint="eastAsia"/>
          <w:bCs/>
          <w:sz w:val="22"/>
          <w:szCs w:val="22"/>
        </w:rPr>
        <w:t>異議</w:t>
      </w:r>
      <w:r w:rsidR="00B37812" w:rsidRPr="00F96266">
        <w:rPr>
          <w:rFonts w:ascii="Verdana" w:eastAsia="Meiryo UI" w:hAnsi="Verdana" w:hint="eastAsia"/>
          <w:bCs/>
          <w:sz w:val="22"/>
          <w:szCs w:val="22"/>
        </w:rPr>
        <w:t>のある</w:t>
      </w:r>
      <w:r w:rsidR="000236D0" w:rsidRPr="00F96266">
        <w:rPr>
          <w:rFonts w:ascii="Verdana" w:eastAsia="Meiryo UI" w:hAnsi="Verdana" w:hint="eastAsia"/>
          <w:bCs/>
          <w:sz w:val="22"/>
          <w:szCs w:val="22"/>
        </w:rPr>
        <w:t>調停人候補者</w:t>
      </w:r>
      <w:r w:rsidR="00B37812" w:rsidRPr="00F96266">
        <w:rPr>
          <w:rFonts w:ascii="Verdana" w:eastAsia="Meiryo UI" w:hAnsi="Verdana" w:hint="eastAsia"/>
          <w:bCs/>
          <w:sz w:val="22"/>
          <w:szCs w:val="22"/>
        </w:rPr>
        <w:t>についてはその旨を、その他の候補者については調停人への就任を希望する</w:t>
      </w:r>
      <w:r w:rsidR="007263EF" w:rsidRPr="00F96266">
        <w:rPr>
          <w:rFonts w:ascii="Verdana" w:eastAsia="Meiryo UI" w:hAnsi="Verdana" w:hint="eastAsia"/>
          <w:bCs/>
          <w:sz w:val="22"/>
          <w:szCs w:val="22"/>
        </w:rPr>
        <w:t>順位</w:t>
      </w:r>
      <w:r w:rsidR="00B37812" w:rsidRPr="00F96266">
        <w:rPr>
          <w:rFonts w:ascii="Verdana" w:eastAsia="Meiryo UI" w:hAnsi="Verdana" w:hint="eastAsia"/>
          <w:bCs/>
          <w:sz w:val="22"/>
          <w:szCs w:val="22"/>
        </w:rPr>
        <w:t>を</w:t>
      </w:r>
      <w:r w:rsidR="007263EF" w:rsidRPr="00F96266">
        <w:rPr>
          <w:rFonts w:ascii="Verdana" w:eastAsia="Meiryo UI" w:hAnsi="Verdana" w:hint="eastAsia"/>
          <w:bCs/>
          <w:sz w:val="22"/>
          <w:szCs w:val="22"/>
        </w:rPr>
        <w:t>、それぞれ</w:t>
      </w:r>
      <w:r w:rsidR="00B37812" w:rsidRPr="00F96266">
        <w:rPr>
          <w:rFonts w:ascii="Verdana" w:eastAsia="Meiryo UI" w:hAnsi="Verdana"/>
          <w:bCs/>
          <w:sz w:val="22"/>
          <w:szCs w:val="22"/>
        </w:rPr>
        <w:t>JCAA</w:t>
      </w:r>
      <w:r w:rsidR="00B37812" w:rsidRPr="00F96266">
        <w:rPr>
          <w:rFonts w:ascii="Verdana" w:eastAsia="Meiryo UI" w:hAnsi="Verdana" w:hint="eastAsia"/>
          <w:bCs/>
          <w:sz w:val="22"/>
          <w:szCs w:val="22"/>
        </w:rPr>
        <w:t>に</w:t>
      </w:r>
      <w:r w:rsidR="007263EF" w:rsidRPr="00F96266">
        <w:rPr>
          <w:rFonts w:ascii="Verdana" w:eastAsia="Meiryo UI" w:hAnsi="Verdana" w:hint="eastAsia"/>
          <w:bCs/>
          <w:sz w:val="22"/>
          <w:szCs w:val="22"/>
        </w:rPr>
        <w:t>通知する</w:t>
      </w:r>
      <w:r w:rsidR="0073360A" w:rsidRPr="00F96266">
        <w:rPr>
          <w:rFonts w:ascii="Verdana" w:eastAsia="Meiryo UI" w:hAnsi="Verdana" w:hint="eastAsia"/>
          <w:bCs/>
          <w:sz w:val="22"/>
          <w:szCs w:val="22"/>
        </w:rPr>
        <w:t>。</w:t>
      </w:r>
    </w:p>
    <w:p w14:paraId="420824DE" w14:textId="6FF20E69" w:rsidR="0056483D" w:rsidRPr="003112CB" w:rsidRDefault="000858B0" w:rsidP="004C0D39">
      <w:pPr>
        <w:numPr>
          <w:ilvl w:val="0"/>
          <w:numId w:val="17"/>
        </w:numPr>
        <w:spacing w:line="240" w:lineRule="atLeast"/>
        <w:ind w:left="426" w:hanging="426"/>
        <w:rPr>
          <w:rFonts w:ascii="Verdana" w:eastAsia="Meiryo UI" w:hAnsi="Verdana"/>
          <w:bCs/>
          <w:sz w:val="22"/>
          <w:szCs w:val="22"/>
        </w:rPr>
      </w:pPr>
      <w:r w:rsidRPr="00F96266">
        <w:rPr>
          <w:rFonts w:ascii="Verdana" w:eastAsia="Meiryo UI" w:hAnsi="Verdana" w:hint="eastAsia"/>
          <w:bCs/>
          <w:sz w:val="22"/>
          <w:szCs w:val="22"/>
        </w:rPr>
        <w:t>JCAA</w:t>
      </w:r>
      <w:r w:rsidR="0072662B" w:rsidRPr="00F96266">
        <w:rPr>
          <w:rFonts w:ascii="Verdana" w:eastAsia="Meiryo UI" w:hAnsi="Verdana" w:hint="eastAsia"/>
          <w:bCs/>
          <w:sz w:val="22"/>
          <w:szCs w:val="22"/>
        </w:rPr>
        <w:t>は</w:t>
      </w:r>
      <w:r w:rsidR="000F7630" w:rsidRPr="00F96266">
        <w:rPr>
          <w:rFonts w:ascii="Verdana" w:eastAsia="Meiryo UI" w:hAnsi="Verdana" w:hint="eastAsia"/>
          <w:bCs/>
          <w:sz w:val="22"/>
          <w:szCs w:val="22"/>
        </w:rPr>
        <w:t>、</w:t>
      </w:r>
      <w:r w:rsidR="004A6342" w:rsidRPr="00F96266">
        <w:rPr>
          <w:rFonts w:ascii="Verdana" w:eastAsia="Meiryo UI" w:hAnsi="Verdana" w:hint="eastAsia"/>
          <w:bCs/>
          <w:sz w:val="22"/>
          <w:szCs w:val="22"/>
        </w:rPr>
        <w:t>前項</w:t>
      </w:r>
      <w:r w:rsidR="00FA0AAF" w:rsidRPr="00F96266">
        <w:rPr>
          <w:rFonts w:ascii="Verdana" w:eastAsia="Meiryo UI" w:hAnsi="Verdana" w:hint="eastAsia"/>
          <w:bCs/>
          <w:sz w:val="22"/>
          <w:szCs w:val="22"/>
        </w:rPr>
        <w:t>に定める</w:t>
      </w:r>
      <w:r w:rsidR="007263EF" w:rsidRPr="00F96266">
        <w:rPr>
          <w:rFonts w:ascii="Verdana" w:eastAsia="Meiryo UI" w:hAnsi="Verdana" w:hint="eastAsia"/>
          <w:bCs/>
          <w:sz w:val="22"/>
          <w:szCs w:val="22"/>
        </w:rPr>
        <w:t>通知を</w:t>
      </w:r>
      <w:r w:rsidR="00B37812" w:rsidRPr="00F96266">
        <w:rPr>
          <w:rFonts w:ascii="Verdana" w:eastAsia="Meiryo UI" w:hAnsi="Verdana" w:hint="eastAsia"/>
          <w:bCs/>
          <w:sz w:val="22"/>
          <w:szCs w:val="22"/>
        </w:rPr>
        <w:t>受領した後</w:t>
      </w:r>
      <w:r w:rsidR="00F96266" w:rsidRPr="00086F2F">
        <w:rPr>
          <w:rFonts w:ascii="Verdana" w:eastAsia="Meiryo UI" w:hAnsi="Verdana" w:hint="eastAsia"/>
          <w:bCs/>
          <w:sz w:val="22"/>
          <w:szCs w:val="22"/>
        </w:rPr>
        <w:t>又は前項に定める期限内にいずれかの当事者から当該通知を受領しない場合には当該期限が経過した</w:t>
      </w:r>
      <w:r w:rsidR="00F96266">
        <w:rPr>
          <w:rFonts w:ascii="Verdana" w:eastAsia="Meiryo UI" w:hAnsi="Verdana" w:hint="eastAsia"/>
          <w:bCs/>
          <w:sz w:val="22"/>
          <w:szCs w:val="22"/>
        </w:rPr>
        <w:t>後</w:t>
      </w:r>
      <w:r w:rsidR="00B37812" w:rsidRPr="00F96266">
        <w:rPr>
          <w:rFonts w:ascii="Verdana" w:eastAsia="Meiryo UI" w:hAnsi="Verdana" w:hint="eastAsia"/>
          <w:bCs/>
          <w:sz w:val="22"/>
          <w:szCs w:val="22"/>
        </w:rPr>
        <w:t>、</w:t>
      </w:r>
      <w:r w:rsidR="007263EF" w:rsidRPr="00F96266">
        <w:rPr>
          <w:rFonts w:ascii="Verdana" w:eastAsia="Meiryo UI" w:hAnsi="Verdana" w:hint="eastAsia"/>
          <w:bCs/>
          <w:sz w:val="22"/>
          <w:szCs w:val="22"/>
        </w:rPr>
        <w:t>速やかに</w:t>
      </w:r>
      <w:r w:rsidR="00B37812" w:rsidRPr="00F96266">
        <w:rPr>
          <w:rFonts w:ascii="Verdana" w:eastAsia="Meiryo UI" w:hAnsi="Verdana" w:hint="eastAsia"/>
          <w:bCs/>
          <w:sz w:val="22"/>
          <w:szCs w:val="22"/>
        </w:rPr>
        <w:t>、</w:t>
      </w:r>
      <w:r w:rsidR="007263EF" w:rsidRPr="00F96266">
        <w:rPr>
          <w:rFonts w:ascii="Verdana" w:eastAsia="Meiryo UI" w:hAnsi="Verdana" w:hint="eastAsia"/>
          <w:bCs/>
          <w:sz w:val="22"/>
          <w:szCs w:val="22"/>
        </w:rPr>
        <w:t>各当事者から示された</w:t>
      </w:r>
      <w:r w:rsidR="00B37812" w:rsidRPr="00F96266">
        <w:rPr>
          <w:rFonts w:ascii="Verdana" w:eastAsia="Meiryo UI" w:hAnsi="Verdana" w:hint="eastAsia"/>
          <w:bCs/>
          <w:sz w:val="22"/>
          <w:szCs w:val="22"/>
        </w:rPr>
        <w:t>順位</w:t>
      </w:r>
      <w:r w:rsidR="000236D0" w:rsidRPr="00F96266">
        <w:rPr>
          <w:rFonts w:ascii="Verdana" w:eastAsia="Meiryo UI" w:hAnsi="Verdana" w:hint="eastAsia"/>
          <w:bCs/>
          <w:sz w:val="22"/>
          <w:szCs w:val="22"/>
        </w:rPr>
        <w:t>その他の事情</w:t>
      </w:r>
      <w:r w:rsidR="00B37812" w:rsidRPr="00F96266">
        <w:rPr>
          <w:rFonts w:ascii="Verdana" w:eastAsia="Meiryo UI" w:hAnsi="Verdana" w:hint="eastAsia"/>
          <w:bCs/>
          <w:sz w:val="22"/>
          <w:szCs w:val="22"/>
        </w:rPr>
        <w:t>を考慮し</w:t>
      </w:r>
      <w:r w:rsidR="007D797E" w:rsidRPr="00F96266">
        <w:rPr>
          <w:rFonts w:ascii="Verdana" w:eastAsia="Meiryo UI" w:hAnsi="Verdana" w:hint="eastAsia"/>
          <w:bCs/>
          <w:sz w:val="22"/>
          <w:szCs w:val="22"/>
        </w:rPr>
        <w:t>て</w:t>
      </w:r>
      <w:r w:rsidR="0072662B" w:rsidRPr="00F96266">
        <w:rPr>
          <w:rFonts w:ascii="Verdana" w:eastAsia="Meiryo UI" w:hAnsi="Verdana" w:hint="eastAsia"/>
          <w:bCs/>
          <w:sz w:val="22"/>
          <w:szCs w:val="22"/>
        </w:rPr>
        <w:t>調停人を選任し、当事者に通知する</w:t>
      </w:r>
      <w:r w:rsidR="0072662B" w:rsidRPr="007D797E">
        <w:rPr>
          <w:rFonts w:ascii="Verdana" w:eastAsia="Meiryo UI" w:hAnsi="Verdana" w:hint="eastAsia"/>
          <w:bCs/>
          <w:sz w:val="22"/>
          <w:szCs w:val="22"/>
        </w:rPr>
        <w:t>。この通知は、前条第４項第</w:t>
      </w:r>
      <w:r w:rsidR="0072662B" w:rsidRPr="007D797E">
        <w:rPr>
          <w:rFonts w:ascii="Verdana" w:eastAsia="Meiryo UI" w:hAnsi="Verdana" w:hint="eastAsia"/>
          <w:bCs/>
          <w:sz w:val="22"/>
          <w:szCs w:val="22"/>
        </w:rPr>
        <w:t>2</w:t>
      </w:r>
      <w:r w:rsidR="0072662B" w:rsidRPr="007D797E">
        <w:rPr>
          <w:rFonts w:ascii="Verdana" w:eastAsia="Meiryo UI" w:hAnsi="Verdana" w:hint="eastAsia"/>
          <w:bCs/>
          <w:sz w:val="22"/>
          <w:szCs w:val="22"/>
        </w:rPr>
        <w:t>号及び第</w:t>
      </w:r>
      <w:r w:rsidR="0072662B" w:rsidRPr="007D797E">
        <w:rPr>
          <w:rFonts w:ascii="Verdana" w:eastAsia="Meiryo UI" w:hAnsi="Verdana" w:hint="eastAsia"/>
          <w:bCs/>
          <w:sz w:val="22"/>
          <w:szCs w:val="22"/>
        </w:rPr>
        <w:t>3</w:t>
      </w:r>
      <w:r w:rsidR="0072662B" w:rsidRPr="007D797E">
        <w:rPr>
          <w:rFonts w:ascii="Verdana" w:eastAsia="Meiryo UI" w:hAnsi="Verdana" w:hint="eastAsia"/>
          <w:bCs/>
          <w:sz w:val="22"/>
          <w:szCs w:val="22"/>
        </w:rPr>
        <w:t>号</w:t>
      </w:r>
      <w:r w:rsidR="00AD0316">
        <w:rPr>
          <w:rFonts w:ascii="Verdana" w:eastAsia="Meiryo UI" w:hAnsi="Verdana" w:hint="eastAsia"/>
          <w:bCs/>
          <w:sz w:val="22"/>
          <w:szCs w:val="22"/>
        </w:rPr>
        <w:t>に定める</w:t>
      </w:r>
      <w:r w:rsidR="0072662B" w:rsidRPr="007D797E">
        <w:rPr>
          <w:rFonts w:ascii="Verdana" w:eastAsia="Meiryo UI" w:hAnsi="Verdana" w:hint="eastAsia"/>
          <w:bCs/>
          <w:sz w:val="22"/>
          <w:szCs w:val="22"/>
        </w:rPr>
        <w:t>書面</w:t>
      </w:r>
      <w:r w:rsidR="004A6342" w:rsidRPr="007D797E">
        <w:rPr>
          <w:rFonts w:ascii="Verdana" w:eastAsia="Meiryo UI" w:hAnsi="Verdana" w:hint="eastAsia"/>
          <w:bCs/>
          <w:sz w:val="22"/>
          <w:szCs w:val="22"/>
        </w:rPr>
        <w:t>の写し</w:t>
      </w:r>
      <w:r w:rsidR="0072662B" w:rsidRPr="007D797E">
        <w:rPr>
          <w:rFonts w:ascii="Verdana" w:eastAsia="Meiryo UI" w:hAnsi="Verdana" w:hint="eastAsia"/>
          <w:bCs/>
          <w:sz w:val="22"/>
          <w:szCs w:val="22"/>
        </w:rPr>
        <w:t>を添付して行う。</w:t>
      </w:r>
    </w:p>
    <w:p w14:paraId="4D7B3B8E" w14:textId="77777777" w:rsidR="000F7630" w:rsidRDefault="000F7630" w:rsidP="004C0D39">
      <w:pPr>
        <w:spacing w:beforeLines="50" w:before="146" w:line="240" w:lineRule="atLeast"/>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1</w:t>
      </w:r>
      <w:r w:rsidR="00F10CF5">
        <w:rPr>
          <w:rFonts w:ascii="Verdana" w:eastAsia="Meiryo UI" w:hAnsi="Verdana" w:cs="Arial" w:hint="eastAsia"/>
          <w:b/>
          <w:bCs/>
          <w:sz w:val="22"/>
          <w:szCs w:val="22"/>
        </w:rPr>
        <w:t>８</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w:t>
      </w:r>
      <w:r w:rsidR="00E01F20">
        <w:rPr>
          <w:rFonts w:ascii="Verdana" w:eastAsia="Meiryo UI" w:hAnsi="Verdana" w:cs="Arial" w:hint="eastAsia"/>
          <w:b/>
          <w:bCs/>
          <w:sz w:val="22"/>
          <w:szCs w:val="22"/>
        </w:rPr>
        <w:t>忌避</w:t>
      </w:r>
      <w:r w:rsidRPr="00A606F5">
        <w:rPr>
          <w:rFonts w:ascii="Verdana" w:eastAsia="Meiryo UI" w:hAnsi="Verdana" w:cs="Arial" w:hint="eastAsia"/>
          <w:b/>
          <w:bCs/>
          <w:sz w:val="22"/>
          <w:szCs w:val="22"/>
        </w:rPr>
        <w:t>）</w:t>
      </w:r>
    </w:p>
    <w:p w14:paraId="0BA88770" w14:textId="77777777"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当事者は、調停人の公正性又は独立性を疑うに足りる相当な理由があるときは、その調停人を忌避することができる。</w:t>
      </w:r>
    </w:p>
    <w:p w14:paraId="5B6086CA" w14:textId="1EC80F39"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調停人の忌避の申立てをしようとする当事者は、</w:t>
      </w:r>
      <w:r w:rsidRPr="00B037C9">
        <w:rPr>
          <w:rFonts w:ascii="Verdana" w:eastAsia="Meiryo UI" w:hAnsi="Verdana" w:hint="eastAsia"/>
          <w:bCs/>
          <w:sz w:val="22"/>
          <w:szCs w:val="22"/>
        </w:rPr>
        <w:t>JCAA</w:t>
      </w:r>
      <w:r w:rsidRPr="00B037C9">
        <w:rPr>
          <w:rFonts w:ascii="Verdana" w:eastAsia="Meiryo UI" w:hAnsi="Verdana" w:hint="eastAsia"/>
          <w:bCs/>
          <w:sz w:val="22"/>
          <w:szCs w:val="22"/>
        </w:rPr>
        <w:t>が</w:t>
      </w:r>
      <w:r w:rsidR="00ED1166" w:rsidRPr="00B037C9">
        <w:rPr>
          <w:rFonts w:ascii="Verdana" w:eastAsia="Meiryo UI" w:hAnsi="Verdana" w:hint="eastAsia"/>
          <w:bCs/>
          <w:sz w:val="22"/>
          <w:szCs w:val="22"/>
        </w:rPr>
        <w:t>当該</w:t>
      </w:r>
      <w:r w:rsidRPr="00B037C9">
        <w:rPr>
          <w:rFonts w:ascii="Verdana" w:eastAsia="Meiryo UI" w:hAnsi="Verdana" w:hint="eastAsia"/>
          <w:bCs/>
          <w:sz w:val="22"/>
          <w:szCs w:val="22"/>
        </w:rPr>
        <w:t>調停人を確認</w:t>
      </w:r>
      <w:r w:rsidR="00ED1166" w:rsidRPr="00B037C9">
        <w:rPr>
          <w:rFonts w:ascii="Verdana" w:eastAsia="Meiryo UI" w:hAnsi="Verdana" w:hint="eastAsia"/>
          <w:bCs/>
          <w:sz w:val="22"/>
          <w:szCs w:val="22"/>
        </w:rPr>
        <w:t>又は選任</w:t>
      </w:r>
      <w:r w:rsidRPr="00B037C9">
        <w:rPr>
          <w:rFonts w:ascii="Verdana" w:eastAsia="Meiryo UI" w:hAnsi="Verdana" w:hint="eastAsia"/>
          <w:bCs/>
          <w:sz w:val="22"/>
          <w:szCs w:val="22"/>
        </w:rPr>
        <w:t>した旨の通知を受領した日又は</w:t>
      </w:r>
      <w:r w:rsidR="000236D0">
        <w:rPr>
          <w:rFonts w:ascii="Verdana" w:eastAsia="Meiryo UI" w:hAnsi="Verdana" w:hint="eastAsia"/>
          <w:bCs/>
          <w:sz w:val="22"/>
          <w:szCs w:val="22"/>
        </w:rPr>
        <w:t>前</w:t>
      </w:r>
      <w:r w:rsidRPr="00B037C9">
        <w:rPr>
          <w:rFonts w:ascii="Verdana" w:eastAsia="Meiryo UI" w:hAnsi="Verdana" w:hint="eastAsia"/>
          <w:bCs/>
          <w:sz w:val="22"/>
          <w:szCs w:val="22"/>
        </w:rPr>
        <w:t>項に定める事由のあることを知った日のいずれか遅い日から</w:t>
      </w:r>
      <w:r w:rsidRPr="00B037C9">
        <w:rPr>
          <w:rFonts w:ascii="Verdana" w:eastAsia="Meiryo UI" w:hAnsi="Verdana" w:hint="eastAsia"/>
          <w:bCs/>
          <w:sz w:val="22"/>
          <w:szCs w:val="22"/>
        </w:rPr>
        <w:t>2</w:t>
      </w:r>
      <w:r w:rsidRPr="00B037C9">
        <w:rPr>
          <w:rFonts w:ascii="Verdana" w:eastAsia="Meiryo UI" w:hAnsi="Verdana" w:hint="eastAsia"/>
          <w:bCs/>
          <w:sz w:val="22"/>
          <w:szCs w:val="22"/>
        </w:rPr>
        <w:t>週間以内に、忌避の原因を記載した書面（以下、「忌避申立書」という。）を</w:t>
      </w:r>
      <w:r w:rsidRPr="00B037C9">
        <w:rPr>
          <w:rFonts w:ascii="Verdana" w:eastAsia="Meiryo UI" w:hAnsi="Verdana" w:hint="eastAsia"/>
          <w:bCs/>
          <w:sz w:val="22"/>
          <w:szCs w:val="22"/>
        </w:rPr>
        <w:t>JCAA</w:t>
      </w:r>
      <w:r w:rsidRPr="00B037C9">
        <w:rPr>
          <w:rFonts w:ascii="Verdana" w:eastAsia="Meiryo UI" w:hAnsi="Verdana" w:hint="eastAsia"/>
          <w:bCs/>
          <w:sz w:val="22"/>
          <w:szCs w:val="22"/>
        </w:rPr>
        <w:lastRenderedPageBreak/>
        <w:t>に提出</w:t>
      </w:r>
      <w:r w:rsidR="001B59A9">
        <w:rPr>
          <w:rFonts w:ascii="Verdana" w:eastAsia="Meiryo UI" w:hAnsi="Verdana" w:hint="eastAsia"/>
          <w:bCs/>
          <w:sz w:val="22"/>
          <w:szCs w:val="22"/>
        </w:rPr>
        <w:t>する</w:t>
      </w:r>
      <w:r w:rsidRPr="00B037C9">
        <w:rPr>
          <w:rFonts w:ascii="Verdana" w:eastAsia="Meiryo UI" w:hAnsi="Verdana" w:hint="eastAsia"/>
          <w:bCs/>
          <w:sz w:val="22"/>
          <w:szCs w:val="22"/>
        </w:rPr>
        <w:t>。</w:t>
      </w:r>
    </w:p>
    <w:p w14:paraId="211FC894" w14:textId="6D5EE195"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忌避申立書の提出があった場合には、</w:t>
      </w:r>
      <w:r w:rsidRPr="00B037C9">
        <w:rPr>
          <w:rFonts w:ascii="Verdana" w:eastAsia="Meiryo UI" w:hAnsi="Verdana" w:hint="eastAsia"/>
          <w:bCs/>
          <w:sz w:val="22"/>
          <w:szCs w:val="22"/>
        </w:rPr>
        <w:t>JCAA</w:t>
      </w:r>
      <w:r w:rsidRPr="00B037C9">
        <w:rPr>
          <w:rFonts w:ascii="Verdana" w:eastAsia="Meiryo UI" w:hAnsi="Verdana" w:hint="eastAsia"/>
          <w:bCs/>
          <w:sz w:val="22"/>
          <w:szCs w:val="22"/>
        </w:rPr>
        <w:t>は、</w:t>
      </w:r>
      <w:r w:rsidR="0068436B">
        <w:rPr>
          <w:rFonts w:ascii="Verdana" w:eastAsia="Meiryo UI" w:hAnsi="Verdana" w:hint="eastAsia"/>
          <w:bCs/>
          <w:sz w:val="22"/>
          <w:szCs w:val="22"/>
        </w:rPr>
        <w:t>速やかに</w:t>
      </w:r>
      <w:r w:rsidRPr="00B037C9">
        <w:rPr>
          <w:rFonts w:ascii="Verdana" w:eastAsia="Meiryo UI" w:hAnsi="Verdana" w:hint="eastAsia"/>
          <w:bCs/>
          <w:sz w:val="22"/>
          <w:szCs w:val="22"/>
        </w:rPr>
        <w:t>、他の当事者及び調停人に対し、その旨を通知する。</w:t>
      </w:r>
    </w:p>
    <w:p w14:paraId="5B5E9D65" w14:textId="7BFCC988" w:rsidR="0056483D" w:rsidRPr="00B037C9" w:rsidRDefault="0056483D" w:rsidP="004C0D39">
      <w:pPr>
        <w:numPr>
          <w:ilvl w:val="0"/>
          <w:numId w:val="67"/>
        </w:numPr>
        <w:spacing w:line="240" w:lineRule="atLeast"/>
        <w:rPr>
          <w:rFonts w:ascii="Verdana" w:eastAsia="Meiryo UI" w:hAnsi="Verdana"/>
          <w:bCs/>
          <w:sz w:val="22"/>
          <w:szCs w:val="22"/>
        </w:rPr>
      </w:pPr>
      <w:r w:rsidRPr="00B037C9">
        <w:rPr>
          <w:rFonts w:ascii="Verdana" w:eastAsia="Meiryo UI" w:hAnsi="Verdana" w:hint="eastAsia"/>
          <w:bCs/>
          <w:sz w:val="22"/>
          <w:szCs w:val="22"/>
        </w:rPr>
        <w:t>JCAA</w:t>
      </w:r>
      <w:r w:rsidRPr="00B037C9">
        <w:rPr>
          <w:rFonts w:ascii="Verdana" w:eastAsia="Meiryo UI" w:hAnsi="Verdana" w:hint="eastAsia"/>
          <w:bCs/>
          <w:sz w:val="22"/>
          <w:szCs w:val="22"/>
        </w:rPr>
        <w:t>は、他の当事者及び</w:t>
      </w:r>
      <w:r w:rsidR="00592582" w:rsidRPr="00B037C9">
        <w:rPr>
          <w:rFonts w:ascii="Verdana" w:eastAsia="Meiryo UI" w:hAnsi="Verdana" w:hint="eastAsia"/>
          <w:bCs/>
          <w:sz w:val="22"/>
          <w:szCs w:val="22"/>
        </w:rPr>
        <w:t>忌避の申立てを</w:t>
      </w:r>
      <w:r w:rsidR="00A83623" w:rsidRPr="00B037C9">
        <w:rPr>
          <w:rFonts w:ascii="Verdana" w:eastAsia="Meiryo UI" w:hAnsi="Verdana" w:hint="eastAsia"/>
          <w:bCs/>
          <w:sz w:val="22"/>
          <w:szCs w:val="22"/>
        </w:rPr>
        <w:t>受けた</w:t>
      </w:r>
      <w:r w:rsidRPr="00B037C9">
        <w:rPr>
          <w:rFonts w:ascii="Verdana" w:eastAsia="Meiryo UI" w:hAnsi="Verdana" w:hint="eastAsia"/>
          <w:bCs/>
          <w:sz w:val="22"/>
          <w:szCs w:val="22"/>
        </w:rPr>
        <w:t>調停人</w:t>
      </w:r>
      <w:r w:rsidR="00A83623" w:rsidRPr="00B037C9">
        <w:rPr>
          <w:rFonts w:ascii="Verdana" w:eastAsia="Meiryo UI" w:hAnsi="Verdana" w:hint="eastAsia"/>
          <w:bCs/>
          <w:sz w:val="22"/>
          <w:szCs w:val="22"/>
        </w:rPr>
        <w:t>に対し忌避申立書の写しを送付し、そ</w:t>
      </w:r>
      <w:r w:rsidRPr="00B037C9">
        <w:rPr>
          <w:rFonts w:ascii="Verdana" w:eastAsia="Meiryo UI" w:hAnsi="Verdana" w:hint="eastAsia"/>
          <w:bCs/>
          <w:sz w:val="22"/>
          <w:szCs w:val="22"/>
        </w:rPr>
        <w:t>の意見を聴いた上で、忌避の当否について決定する。</w:t>
      </w:r>
    </w:p>
    <w:p w14:paraId="57C91E68" w14:textId="77777777" w:rsidR="00E01F20" w:rsidRDefault="00E01F20" w:rsidP="004C0D39">
      <w:pPr>
        <w:spacing w:beforeLines="50" w:before="146" w:line="240" w:lineRule="atLeast"/>
        <w:rPr>
          <w:rFonts w:ascii="Verdana" w:eastAsia="Meiryo UI" w:hAnsi="Verdana" w:cs="Arial"/>
          <w:b/>
          <w:bCs/>
          <w:sz w:val="22"/>
          <w:szCs w:val="22"/>
        </w:rPr>
      </w:pPr>
      <w:r>
        <w:rPr>
          <w:rFonts w:ascii="Verdana" w:eastAsia="Meiryo UI" w:hAnsi="Verdana" w:cs="Arial" w:hint="eastAsia"/>
          <w:b/>
          <w:bCs/>
          <w:sz w:val="22"/>
          <w:szCs w:val="22"/>
        </w:rPr>
        <w:t>第</w:t>
      </w:r>
      <w:r>
        <w:rPr>
          <w:rFonts w:ascii="Verdana" w:eastAsia="Meiryo UI" w:hAnsi="Verdana" w:cs="Arial" w:hint="eastAsia"/>
          <w:b/>
          <w:bCs/>
          <w:sz w:val="22"/>
          <w:szCs w:val="22"/>
        </w:rPr>
        <w:t>1</w:t>
      </w:r>
      <w:r>
        <w:rPr>
          <w:rFonts w:ascii="Verdana" w:eastAsia="Meiryo UI" w:hAnsi="Verdana" w:cs="Arial"/>
          <w:b/>
          <w:bCs/>
          <w:sz w:val="22"/>
          <w:szCs w:val="22"/>
        </w:rPr>
        <w:t>9</w:t>
      </w:r>
      <w:r>
        <w:rPr>
          <w:rFonts w:ascii="Verdana" w:eastAsia="Meiryo UI" w:hAnsi="Verdana" w:cs="Arial" w:hint="eastAsia"/>
          <w:b/>
          <w:bCs/>
          <w:sz w:val="22"/>
          <w:szCs w:val="22"/>
        </w:rPr>
        <w:t>条（調停人の解任）</w:t>
      </w:r>
    </w:p>
    <w:p w14:paraId="59A05924" w14:textId="6C00F1EF" w:rsidR="00843659" w:rsidRPr="00B037C9" w:rsidRDefault="00843659"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１　調停</w:t>
      </w:r>
      <w:r w:rsidRPr="00B037C9">
        <w:rPr>
          <w:rFonts w:ascii="Meiryo UI" w:eastAsia="Meiryo UI" w:hAnsi="Meiryo UI" w:cs="FutoGoB101Pro-Bold" w:hint="eastAsia"/>
          <w:bCs/>
          <w:kern w:val="0"/>
          <w:sz w:val="22"/>
          <w:szCs w:val="19"/>
        </w:rPr>
        <w:t>人が任務を遂行せず若しくは任務の遂行を不当に遅滞させたとき又は</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人が任務を遂行することが</w:t>
      </w:r>
      <w:r w:rsidR="000236D0">
        <w:rPr>
          <w:rFonts w:ascii="Meiryo UI" w:eastAsia="Meiryo UI" w:hAnsi="Meiryo UI" w:cs="FutoGoB101Pro-Bold" w:hint="eastAsia"/>
          <w:bCs/>
          <w:kern w:val="0"/>
          <w:sz w:val="22"/>
          <w:szCs w:val="19"/>
        </w:rPr>
        <w:t>相当</w:t>
      </w:r>
      <w:r w:rsidRPr="00B037C9">
        <w:rPr>
          <w:rFonts w:ascii="Meiryo UI" w:eastAsia="Meiryo UI" w:hAnsi="Meiryo UI" w:cs="FutoGoB101Pro-Bold" w:hint="eastAsia"/>
          <w:bCs/>
          <w:kern w:val="0"/>
          <w:sz w:val="22"/>
          <w:szCs w:val="19"/>
        </w:rPr>
        <w:t>でなくなったときは、JCAAは、当事者の書面による申立て又は職権により、当事者及び当該</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人の意見を聴いた上で、その</w:t>
      </w:r>
      <w:r>
        <w:rPr>
          <w:rFonts w:ascii="Meiryo UI" w:eastAsia="Meiryo UI" w:hAnsi="Meiryo UI" w:cs="FutoGoB101Pro-Bold" w:hint="eastAsia"/>
          <w:bCs/>
          <w:kern w:val="0"/>
          <w:sz w:val="22"/>
          <w:szCs w:val="19"/>
        </w:rPr>
        <w:t>調停</w:t>
      </w:r>
      <w:r w:rsidRPr="00B037C9">
        <w:rPr>
          <w:rFonts w:ascii="Meiryo UI" w:eastAsia="Meiryo UI" w:hAnsi="Meiryo UI" w:cs="FutoGoB101Pro-Bold" w:hint="eastAsia"/>
          <w:bCs/>
          <w:kern w:val="0"/>
          <w:sz w:val="22"/>
          <w:szCs w:val="19"/>
        </w:rPr>
        <w:t>人を解任することができる。</w:t>
      </w:r>
    </w:p>
    <w:p w14:paraId="7788A05A" w14:textId="77777777" w:rsidR="00F91833" w:rsidRDefault="00843659"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２　当事者は合意により調停人を解任することができる。</w:t>
      </w:r>
    </w:p>
    <w:p w14:paraId="4F7C9A93" w14:textId="720CA4FD" w:rsidR="00F91833" w:rsidRPr="007403C3" w:rsidRDefault="00F91833" w:rsidP="004C0D39">
      <w:pPr>
        <w:spacing w:line="240" w:lineRule="atLeast"/>
        <w:ind w:left="234" w:hangingChars="100" w:hanging="234"/>
        <w:rPr>
          <w:rFonts w:ascii="Meiryo UI" w:eastAsia="Meiryo UI" w:hAnsi="Meiryo UI" w:cs="FutoGoB101Pro-Bold"/>
          <w:bCs/>
          <w:kern w:val="0"/>
          <w:sz w:val="22"/>
          <w:szCs w:val="19"/>
        </w:rPr>
      </w:pPr>
      <w:r>
        <w:rPr>
          <w:rFonts w:ascii="Meiryo UI" w:eastAsia="Meiryo UI" w:hAnsi="Meiryo UI" w:cs="FutoGoB101Pro-Bold" w:hint="eastAsia"/>
          <w:bCs/>
          <w:kern w:val="0"/>
          <w:sz w:val="22"/>
          <w:szCs w:val="19"/>
        </w:rPr>
        <w:t xml:space="preserve">3  </w:t>
      </w:r>
      <w:r w:rsidR="007403C3">
        <w:rPr>
          <w:rFonts w:ascii="Meiryo UI" w:eastAsia="Meiryo UI" w:hAnsi="Meiryo UI" w:cs="FutoGoB101Pro-Bold" w:hint="eastAsia"/>
          <w:bCs/>
          <w:kern w:val="0"/>
          <w:sz w:val="22"/>
          <w:szCs w:val="19"/>
        </w:rPr>
        <w:t>JCAAは、</w:t>
      </w:r>
      <w:r w:rsidR="006A2F7A">
        <w:rPr>
          <w:rFonts w:ascii="Meiryo UI" w:eastAsia="Meiryo UI" w:hAnsi="Meiryo UI" w:cs="FutoGoB101Pro-Bold" w:hint="eastAsia"/>
          <w:bCs/>
          <w:kern w:val="0"/>
          <w:sz w:val="22"/>
          <w:szCs w:val="19"/>
        </w:rPr>
        <w:t>調停人について、</w:t>
      </w:r>
      <w:r w:rsidR="00D64821">
        <w:rPr>
          <w:rFonts w:ascii="Verdana" w:eastAsia="Meiryo UI" w:hAnsi="Verdana" w:hint="eastAsia"/>
          <w:bCs/>
          <w:sz w:val="22"/>
          <w:szCs w:val="22"/>
        </w:rPr>
        <w:t>民事訴訟法第</w:t>
      </w:r>
      <w:r w:rsidR="00D64821">
        <w:rPr>
          <w:rFonts w:ascii="Verdana" w:eastAsia="Meiryo UI" w:hAnsi="Verdana" w:hint="eastAsia"/>
          <w:bCs/>
          <w:sz w:val="22"/>
          <w:szCs w:val="22"/>
        </w:rPr>
        <w:t>2</w:t>
      </w:r>
      <w:r w:rsidR="00D64821">
        <w:rPr>
          <w:rFonts w:ascii="Verdana" w:eastAsia="Meiryo UI" w:hAnsi="Verdana"/>
          <w:bCs/>
          <w:sz w:val="22"/>
          <w:szCs w:val="22"/>
        </w:rPr>
        <w:t>3</w:t>
      </w:r>
      <w:r w:rsidR="00D64821">
        <w:rPr>
          <w:rFonts w:ascii="Verdana" w:eastAsia="Meiryo UI" w:hAnsi="Verdana" w:hint="eastAsia"/>
          <w:bCs/>
          <w:sz w:val="22"/>
          <w:szCs w:val="22"/>
        </w:rPr>
        <w:t>条第１項各号</w:t>
      </w:r>
      <w:r w:rsidR="006A2F7A">
        <w:rPr>
          <w:rFonts w:ascii="Meiryo UI" w:eastAsia="Meiryo UI" w:hAnsi="Meiryo UI" w:cs="FutoGoB101Pro-Bold" w:hint="eastAsia"/>
          <w:bCs/>
          <w:kern w:val="0"/>
          <w:sz w:val="22"/>
          <w:szCs w:val="19"/>
        </w:rPr>
        <w:t>に掲げる事由</w:t>
      </w:r>
      <w:r w:rsidR="002D4E8C">
        <w:rPr>
          <w:rFonts w:ascii="Meiryo UI" w:eastAsia="Meiryo UI" w:hAnsi="Meiryo UI" w:cs="FutoGoB101Pro-Bold" w:hint="eastAsia"/>
          <w:bCs/>
          <w:kern w:val="0"/>
          <w:sz w:val="22"/>
          <w:szCs w:val="19"/>
        </w:rPr>
        <w:t>に準ずる事由</w:t>
      </w:r>
      <w:r w:rsidR="006A2F7A">
        <w:rPr>
          <w:rFonts w:ascii="Meiryo UI" w:eastAsia="Meiryo UI" w:hAnsi="Meiryo UI" w:cs="FutoGoB101Pro-Bold" w:hint="eastAsia"/>
          <w:bCs/>
          <w:kern w:val="0"/>
          <w:sz w:val="22"/>
          <w:szCs w:val="19"/>
        </w:rPr>
        <w:t>が存在すると認めるときは、当該調停人を</w:t>
      </w:r>
      <w:r>
        <w:rPr>
          <w:rFonts w:ascii="Meiryo UI" w:eastAsia="Meiryo UI" w:hAnsi="Meiryo UI" w:cs="FutoGoB101Pro-Bold" w:hint="eastAsia"/>
          <w:bCs/>
          <w:kern w:val="0"/>
          <w:sz w:val="22"/>
          <w:szCs w:val="19"/>
        </w:rPr>
        <w:t>解任する。</w:t>
      </w:r>
    </w:p>
    <w:p w14:paraId="7A42D93B" w14:textId="2BCC5FB7" w:rsidR="0014523F" w:rsidRPr="00A606F5" w:rsidRDefault="0014523F" w:rsidP="004C0D39">
      <w:pPr>
        <w:spacing w:beforeLines="50" w:before="146" w:line="240" w:lineRule="atLeast"/>
        <w:rPr>
          <w:rFonts w:ascii="Verdana" w:eastAsia="Meiryo UI" w:hAnsi="Verdana" w:cs="Arial"/>
          <w:b/>
          <w:bCs/>
          <w:sz w:val="22"/>
          <w:szCs w:val="22"/>
        </w:rPr>
      </w:pPr>
      <w:r w:rsidRPr="00A606F5">
        <w:rPr>
          <w:rFonts w:ascii="Verdana" w:eastAsia="Meiryo UI" w:hAnsi="Verdana" w:cs="Arial"/>
          <w:b/>
          <w:bCs/>
          <w:sz w:val="22"/>
          <w:szCs w:val="22"/>
        </w:rPr>
        <w:t>第</w:t>
      </w:r>
      <w:r w:rsidR="00CF60DF">
        <w:rPr>
          <w:rFonts w:ascii="Verdana" w:eastAsia="Meiryo UI" w:hAnsi="Verdana" w:cs="Arial" w:hint="eastAsia"/>
          <w:b/>
          <w:bCs/>
          <w:sz w:val="22"/>
          <w:szCs w:val="22"/>
        </w:rPr>
        <w:t>20</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（調停人の</w:t>
      </w:r>
      <w:r w:rsidR="00843659">
        <w:rPr>
          <w:rFonts w:ascii="Verdana" w:eastAsia="Meiryo UI" w:hAnsi="Verdana" w:cs="Arial" w:hint="eastAsia"/>
          <w:b/>
          <w:bCs/>
          <w:sz w:val="22"/>
          <w:szCs w:val="22"/>
        </w:rPr>
        <w:t>補充</w:t>
      </w:r>
      <w:r w:rsidRPr="00A606F5">
        <w:rPr>
          <w:rFonts w:ascii="Verdana" w:eastAsia="Meiryo UI" w:hAnsi="Verdana" w:cs="Arial" w:hint="eastAsia"/>
          <w:b/>
          <w:bCs/>
          <w:sz w:val="22"/>
          <w:szCs w:val="22"/>
        </w:rPr>
        <w:t>）</w:t>
      </w:r>
    </w:p>
    <w:p w14:paraId="7194B8D9" w14:textId="6A227066" w:rsidR="00851F6F" w:rsidRDefault="00C05BE2"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調停人の</w:t>
      </w:r>
      <w:r w:rsidR="00843659">
        <w:rPr>
          <w:rFonts w:ascii="Verdana" w:eastAsia="Meiryo UI" w:hAnsi="Verdana" w:hint="eastAsia"/>
          <w:bCs/>
          <w:sz w:val="22"/>
          <w:szCs w:val="22"/>
        </w:rPr>
        <w:t>忌避、解任、</w:t>
      </w:r>
      <w:r>
        <w:rPr>
          <w:rFonts w:ascii="Verdana" w:eastAsia="Meiryo UI" w:hAnsi="Verdana" w:hint="eastAsia"/>
          <w:bCs/>
          <w:sz w:val="22"/>
          <w:szCs w:val="22"/>
        </w:rPr>
        <w:t>辞任又は</w:t>
      </w:r>
      <w:r w:rsidR="00843659">
        <w:rPr>
          <w:rFonts w:ascii="Verdana" w:eastAsia="Meiryo UI" w:hAnsi="Verdana" w:hint="eastAsia"/>
          <w:bCs/>
          <w:sz w:val="22"/>
          <w:szCs w:val="22"/>
        </w:rPr>
        <w:t>死亡</w:t>
      </w:r>
      <w:r>
        <w:rPr>
          <w:rFonts w:ascii="Verdana" w:eastAsia="Meiryo UI" w:hAnsi="Verdana" w:hint="eastAsia"/>
          <w:bCs/>
          <w:sz w:val="22"/>
          <w:szCs w:val="22"/>
        </w:rPr>
        <w:t>により調停人が</w:t>
      </w:r>
      <w:r w:rsidR="00B62228">
        <w:rPr>
          <w:rFonts w:ascii="Verdana" w:eastAsia="Meiryo UI" w:hAnsi="Verdana" w:hint="eastAsia"/>
          <w:bCs/>
          <w:sz w:val="22"/>
          <w:szCs w:val="22"/>
        </w:rPr>
        <w:t>欠けた場合は、</w:t>
      </w:r>
      <w:r w:rsidR="00843659">
        <w:rPr>
          <w:rFonts w:ascii="Verdana" w:eastAsia="Meiryo UI" w:hAnsi="Verdana" w:hint="eastAsia"/>
          <w:bCs/>
          <w:sz w:val="22"/>
          <w:szCs w:val="22"/>
        </w:rPr>
        <w:t>JCAA</w:t>
      </w:r>
      <w:r w:rsidR="00843659">
        <w:rPr>
          <w:rFonts w:ascii="Verdana" w:eastAsia="Meiryo UI" w:hAnsi="Verdana" w:hint="eastAsia"/>
          <w:bCs/>
          <w:sz w:val="22"/>
          <w:szCs w:val="22"/>
        </w:rPr>
        <w:t>は、</w:t>
      </w:r>
      <w:r w:rsidR="0068436B">
        <w:rPr>
          <w:rFonts w:ascii="Verdana" w:eastAsia="Meiryo UI" w:hAnsi="Verdana" w:hint="eastAsia"/>
          <w:bCs/>
          <w:sz w:val="22"/>
          <w:szCs w:val="22"/>
        </w:rPr>
        <w:t>速やかに</w:t>
      </w:r>
      <w:r w:rsidR="00843659">
        <w:rPr>
          <w:rFonts w:ascii="Verdana" w:eastAsia="Meiryo UI" w:hAnsi="Verdana" w:hint="eastAsia"/>
          <w:bCs/>
          <w:sz w:val="22"/>
          <w:szCs w:val="22"/>
        </w:rPr>
        <w:t>、</w:t>
      </w:r>
      <w:r w:rsidR="00843659" w:rsidRPr="00B1060E">
        <w:rPr>
          <w:rFonts w:ascii="Verdana" w:eastAsia="Meiryo UI" w:hAnsi="Verdana" w:hint="eastAsia"/>
          <w:bCs/>
          <w:sz w:val="22"/>
          <w:szCs w:val="22"/>
        </w:rPr>
        <w:t>当事者及び他の調停人に、</w:t>
      </w:r>
      <w:r w:rsidR="000566AB" w:rsidRPr="00B1060E">
        <w:rPr>
          <w:rFonts w:ascii="Verdana" w:eastAsia="Meiryo UI" w:hAnsi="Verdana" w:hint="eastAsia"/>
          <w:bCs/>
          <w:sz w:val="22"/>
          <w:szCs w:val="22"/>
        </w:rPr>
        <w:t>その旨を通知する。</w:t>
      </w:r>
    </w:p>
    <w:p w14:paraId="718445F4" w14:textId="6FBB6C6C" w:rsidR="00A93BF1" w:rsidRPr="00B1060E" w:rsidRDefault="00B1060E"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前項の場合において、欠けた</w:t>
      </w:r>
      <w:r w:rsidR="000F7630" w:rsidRPr="00B1060E">
        <w:rPr>
          <w:rFonts w:ascii="Verdana" w:eastAsia="Meiryo UI" w:hAnsi="Verdana" w:hint="eastAsia"/>
          <w:bCs/>
          <w:sz w:val="22"/>
          <w:szCs w:val="22"/>
        </w:rPr>
        <w:t>調停人</w:t>
      </w:r>
      <w:r w:rsidR="00A83623">
        <w:rPr>
          <w:rFonts w:ascii="Verdana" w:eastAsia="Meiryo UI" w:hAnsi="Verdana" w:hint="eastAsia"/>
          <w:bCs/>
          <w:sz w:val="22"/>
          <w:szCs w:val="22"/>
        </w:rPr>
        <w:t>を選任した</w:t>
      </w:r>
      <w:r w:rsidR="00AB6533" w:rsidRPr="00B1060E">
        <w:rPr>
          <w:rFonts w:ascii="Verdana" w:eastAsia="Meiryo UI" w:hAnsi="Verdana" w:hint="eastAsia"/>
          <w:bCs/>
          <w:sz w:val="22"/>
          <w:szCs w:val="22"/>
        </w:rPr>
        <w:t>当事者又は</w:t>
      </w:r>
      <w:r w:rsidR="00B62228" w:rsidRPr="00B1060E">
        <w:rPr>
          <w:rFonts w:ascii="Verdana" w:eastAsia="Meiryo UI" w:hAnsi="Verdana" w:hint="eastAsia"/>
          <w:bCs/>
          <w:sz w:val="22"/>
          <w:szCs w:val="22"/>
        </w:rPr>
        <w:t>当事者選任調停人</w:t>
      </w:r>
      <w:r w:rsidR="00AB6533" w:rsidRPr="00B1060E">
        <w:rPr>
          <w:rFonts w:ascii="Verdana" w:eastAsia="Meiryo UI" w:hAnsi="Verdana" w:hint="eastAsia"/>
          <w:bCs/>
          <w:sz w:val="22"/>
          <w:szCs w:val="22"/>
        </w:rPr>
        <w:t>は、</w:t>
      </w:r>
      <w:r w:rsidR="000566AB" w:rsidRPr="00B1060E">
        <w:rPr>
          <w:rFonts w:ascii="Verdana" w:eastAsia="Meiryo UI" w:hAnsi="Verdana" w:hint="eastAsia"/>
          <w:bCs/>
          <w:sz w:val="22"/>
          <w:szCs w:val="22"/>
        </w:rPr>
        <w:t>当該通知を受領し</w:t>
      </w:r>
      <w:r>
        <w:rPr>
          <w:rFonts w:ascii="Verdana" w:eastAsia="Meiryo UI" w:hAnsi="Verdana" w:hint="eastAsia"/>
          <w:bCs/>
          <w:sz w:val="22"/>
          <w:szCs w:val="22"/>
        </w:rPr>
        <w:t>た日</w:t>
      </w:r>
      <w:r w:rsidR="000566AB" w:rsidRPr="00B1060E">
        <w:rPr>
          <w:rFonts w:ascii="Verdana" w:eastAsia="Meiryo UI" w:hAnsi="Verdana" w:hint="eastAsia"/>
          <w:bCs/>
          <w:sz w:val="22"/>
          <w:szCs w:val="22"/>
        </w:rPr>
        <w:t>から２週間以内</w:t>
      </w:r>
      <w:r w:rsidR="000F7630" w:rsidRPr="00B1060E">
        <w:rPr>
          <w:rFonts w:ascii="Verdana" w:eastAsia="Meiryo UI" w:hAnsi="Verdana" w:hint="eastAsia"/>
          <w:bCs/>
          <w:sz w:val="22"/>
          <w:szCs w:val="22"/>
        </w:rPr>
        <w:t>に、</w:t>
      </w:r>
      <w:r w:rsidR="000236D0" w:rsidRPr="00B1060E">
        <w:rPr>
          <w:rFonts w:ascii="Verdana" w:eastAsia="Meiryo UI" w:hAnsi="Verdana" w:hint="eastAsia"/>
          <w:bCs/>
          <w:sz w:val="22"/>
          <w:szCs w:val="22"/>
        </w:rPr>
        <w:t>JCAA</w:t>
      </w:r>
      <w:r w:rsidR="000236D0" w:rsidRPr="00B1060E">
        <w:rPr>
          <w:rFonts w:ascii="Verdana" w:eastAsia="Meiryo UI" w:hAnsi="Verdana" w:hint="eastAsia"/>
          <w:bCs/>
          <w:sz w:val="22"/>
          <w:szCs w:val="22"/>
        </w:rPr>
        <w:t>に対し、</w:t>
      </w:r>
      <w:r w:rsidR="00AB6533" w:rsidRPr="00B1060E">
        <w:rPr>
          <w:rFonts w:ascii="Verdana" w:eastAsia="Meiryo UI" w:hAnsi="Verdana" w:hint="eastAsia"/>
          <w:bCs/>
          <w:sz w:val="22"/>
          <w:szCs w:val="22"/>
        </w:rPr>
        <w:t>第</w:t>
      </w:r>
      <w:r w:rsidR="00AB6533" w:rsidRPr="00B1060E">
        <w:rPr>
          <w:rFonts w:ascii="Verdana" w:eastAsia="Meiryo UI" w:hAnsi="Verdana" w:hint="eastAsia"/>
          <w:bCs/>
          <w:sz w:val="22"/>
          <w:szCs w:val="22"/>
        </w:rPr>
        <w:t>1</w:t>
      </w:r>
      <w:r w:rsidR="003327ED" w:rsidRPr="00B1060E">
        <w:rPr>
          <w:rFonts w:ascii="Verdana" w:eastAsia="Meiryo UI" w:hAnsi="Verdana" w:hint="eastAsia"/>
          <w:bCs/>
          <w:sz w:val="22"/>
          <w:szCs w:val="22"/>
        </w:rPr>
        <w:t>6</w:t>
      </w:r>
      <w:r w:rsidR="00AB6533" w:rsidRPr="00B1060E">
        <w:rPr>
          <w:rFonts w:ascii="Verdana" w:eastAsia="Meiryo UI" w:hAnsi="Verdana" w:hint="eastAsia"/>
          <w:bCs/>
          <w:sz w:val="22"/>
          <w:szCs w:val="22"/>
        </w:rPr>
        <w:t>条第</w:t>
      </w:r>
      <w:r w:rsidR="00AB6533" w:rsidRPr="00B1060E">
        <w:rPr>
          <w:rFonts w:ascii="Verdana" w:eastAsia="Meiryo UI" w:hAnsi="Verdana" w:hint="eastAsia"/>
          <w:bCs/>
          <w:sz w:val="22"/>
          <w:szCs w:val="22"/>
        </w:rPr>
        <w:t>4</w:t>
      </w:r>
      <w:r w:rsidR="00AB6533" w:rsidRPr="00B1060E">
        <w:rPr>
          <w:rFonts w:ascii="Verdana" w:eastAsia="Meiryo UI" w:hAnsi="Verdana" w:hint="eastAsia"/>
          <w:bCs/>
          <w:sz w:val="22"/>
          <w:szCs w:val="22"/>
        </w:rPr>
        <w:t>項</w:t>
      </w:r>
      <w:r w:rsidR="000236D0">
        <w:rPr>
          <w:rFonts w:ascii="Verdana" w:eastAsia="Meiryo UI" w:hAnsi="Verdana" w:hint="eastAsia"/>
          <w:bCs/>
          <w:sz w:val="22"/>
          <w:szCs w:val="22"/>
        </w:rPr>
        <w:t>に定める文書を提出し</w:t>
      </w:r>
      <w:r w:rsidR="00AB6533" w:rsidRPr="00B1060E">
        <w:rPr>
          <w:rFonts w:ascii="Verdana" w:eastAsia="Meiryo UI" w:hAnsi="Verdana" w:hint="eastAsia"/>
          <w:bCs/>
          <w:sz w:val="22"/>
          <w:szCs w:val="22"/>
        </w:rPr>
        <w:t>、</w:t>
      </w:r>
      <w:r w:rsidR="000F7630" w:rsidRPr="00B1060E">
        <w:rPr>
          <w:rFonts w:ascii="Verdana" w:eastAsia="Meiryo UI" w:hAnsi="Verdana" w:hint="eastAsia"/>
          <w:bCs/>
          <w:sz w:val="22"/>
          <w:szCs w:val="22"/>
        </w:rPr>
        <w:t>新たな調停人</w:t>
      </w:r>
      <w:r w:rsidR="00AB6533" w:rsidRPr="00B1060E">
        <w:rPr>
          <w:rFonts w:ascii="Verdana" w:eastAsia="Meiryo UI" w:hAnsi="Verdana" w:hint="eastAsia"/>
          <w:bCs/>
          <w:sz w:val="22"/>
          <w:szCs w:val="22"/>
        </w:rPr>
        <w:t>の</w:t>
      </w:r>
      <w:r w:rsidR="000F7630" w:rsidRPr="00B1060E">
        <w:rPr>
          <w:rFonts w:ascii="Verdana" w:eastAsia="Meiryo UI" w:hAnsi="Verdana" w:hint="eastAsia"/>
          <w:bCs/>
          <w:sz w:val="22"/>
          <w:szCs w:val="22"/>
        </w:rPr>
        <w:t>選任</w:t>
      </w:r>
      <w:r w:rsidR="00AB6533" w:rsidRPr="00B1060E">
        <w:rPr>
          <w:rFonts w:ascii="Verdana" w:eastAsia="Meiryo UI" w:hAnsi="Verdana" w:hint="eastAsia"/>
          <w:bCs/>
          <w:sz w:val="22"/>
          <w:szCs w:val="22"/>
        </w:rPr>
        <w:t>を通知</w:t>
      </w:r>
      <w:r w:rsidR="001B59A9">
        <w:rPr>
          <w:rFonts w:ascii="Verdana" w:eastAsia="Meiryo UI" w:hAnsi="Verdana" w:hint="eastAsia"/>
          <w:bCs/>
          <w:sz w:val="22"/>
          <w:szCs w:val="22"/>
        </w:rPr>
        <w:t>する</w:t>
      </w:r>
      <w:r w:rsidR="000F7630" w:rsidRPr="00B1060E">
        <w:rPr>
          <w:rFonts w:ascii="Verdana" w:eastAsia="Meiryo UI" w:hAnsi="Verdana" w:hint="eastAsia"/>
          <w:bCs/>
          <w:sz w:val="22"/>
          <w:szCs w:val="22"/>
        </w:rPr>
        <w:t>。</w:t>
      </w:r>
      <w:r w:rsidR="00AB6533" w:rsidRPr="00B1060E">
        <w:rPr>
          <w:rFonts w:ascii="Verdana" w:eastAsia="Meiryo UI" w:hAnsi="Verdana" w:hint="eastAsia"/>
          <w:bCs/>
          <w:sz w:val="22"/>
          <w:szCs w:val="22"/>
        </w:rPr>
        <w:t>当該当事者又</w:t>
      </w:r>
      <w:r w:rsidR="00AB6533" w:rsidRPr="003112CB">
        <w:rPr>
          <w:rFonts w:ascii="Verdana" w:eastAsia="Meiryo UI" w:hAnsi="Verdana" w:hint="eastAsia"/>
          <w:bCs/>
          <w:sz w:val="22"/>
          <w:szCs w:val="22"/>
        </w:rPr>
        <w:t>は当該</w:t>
      </w:r>
      <w:r w:rsidR="00B62228" w:rsidRPr="00B1060E">
        <w:rPr>
          <w:rFonts w:ascii="Verdana" w:eastAsia="Meiryo UI" w:hAnsi="Verdana" w:hint="eastAsia"/>
          <w:bCs/>
          <w:sz w:val="22"/>
          <w:szCs w:val="22"/>
        </w:rPr>
        <w:t>当事者選任</w:t>
      </w:r>
      <w:r w:rsidR="00AB6533" w:rsidRPr="00B1060E">
        <w:rPr>
          <w:rFonts w:ascii="Verdana" w:eastAsia="Meiryo UI" w:hAnsi="Verdana" w:hint="eastAsia"/>
          <w:bCs/>
          <w:sz w:val="22"/>
          <w:szCs w:val="22"/>
        </w:rPr>
        <w:t>調停人がこれを行わな</w:t>
      </w:r>
      <w:r w:rsidR="008D3779" w:rsidRPr="00B1060E">
        <w:rPr>
          <w:rFonts w:ascii="Verdana" w:eastAsia="Meiryo UI" w:hAnsi="Verdana" w:hint="eastAsia"/>
          <w:bCs/>
          <w:sz w:val="22"/>
          <w:szCs w:val="22"/>
        </w:rPr>
        <w:t>いときは、</w:t>
      </w:r>
      <w:r w:rsidR="00036FD1">
        <w:rPr>
          <w:rFonts w:ascii="Verdana" w:eastAsia="Meiryo UI" w:hAnsi="Verdana" w:hint="eastAsia"/>
          <w:bCs/>
          <w:sz w:val="22"/>
          <w:szCs w:val="22"/>
        </w:rPr>
        <w:t>第</w:t>
      </w:r>
      <w:r w:rsidR="00036FD1">
        <w:rPr>
          <w:rFonts w:ascii="Verdana" w:eastAsia="Meiryo UI" w:hAnsi="Verdana" w:hint="eastAsia"/>
          <w:bCs/>
          <w:sz w:val="22"/>
          <w:szCs w:val="22"/>
        </w:rPr>
        <w:t>1</w:t>
      </w:r>
      <w:r w:rsidR="00036FD1">
        <w:rPr>
          <w:rFonts w:ascii="Verdana" w:eastAsia="Meiryo UI" w:hAnsi="Verdana"/>
          <w:bCs/>
          <w:sz w:val="22"/>
          <w:szCs w:val="22"/>
        </w:rPr>
        <w:t>7</w:t>
      </w:r>
      <w:r w:rsidR="008D3779" w:rsidRPr="00B1060E">
        <w:rPr>
          <w:rFonts w:ascii="Verdana" w:eastAsia="Meiryo UI" w:hAnsi="Verdana" w:hint="eastAsia"/>
          <w:bCs/>
          <w:sz w:val="22"/>
          <w:szCs w:val="22"/>
        </w:rPr>
        <w:t>条第５項及び第６項の規定</w:t>
      </w:r>
      <w:r>
        <w:rPr>
          <w:rFonts w:ascii="Verdana" w:eastAsia="Meiryo UI" w:hAnsi="Verdana" w:hint="eastAsia"/>
          <w:bCs/>
          <w:sz w:val="22"/>
          <w:szCs w:val="22"/>
        </w:rPr>
        <w:t>に従い、</w:t>
      </w:r>
      <w:r>
        <w:rPr>
          <w:rFonts w:ascii="Verdana" w:eastAsia="Meiryo UI" w:hAnsi="Verdana" w:hint="eastAsia"/>
          <w:bCs/>
          <w:sz w:val="22"/>
          <w:szCs w:val="22"/>
        </w:rPr>
        <w:t>JCAA</w:t>
      </w:r>
      <w:r>
        <w:rPr>
          <w:rFonts w:ascii="Verdana" w:eastAsia="Meiryo UI" w:hAnsi="Verdana" w:hint="eastAsia"/>
          <w:bCs/>
          <w:sz w:val="22"/>
          <w:szCs w:val="22"/>
        </w:rPr>
        <w:t>が</w:t>
      </w:r>
      <w:r w:rsidR="00943E21">
        <w:rPr>
          <w:rFonts w:ascii="Verdana" w:eastAsia="Meiryo UI" w:hAnsi="Verdana" w:hint="eastAsia"/>
          <w:bCs/>
          <w:sz w:val="22"/>
          <w:szCs w:val="22"/>
        </w:rPr>
        <w:t>新たな</w:t>
      </w:r>
      <w:r>
        <w:rPr>
          <w:rFonts w:ascii="Verdana" w:eastAsia="Meiryo UI" w:hAnsi="Verdana" w:hint="eastAsia"/>
          <w:bCs/>
          <w:sz w:val="22"/>
          <w:szCs w:val="22"/>
        </w:rPr>
        <w:t>調停人を選任する。</w:t>
      </w:r>
    </w:p>
    <w:p w14:paraId="7A7C9BD8" w14:textId="77777777" w:rsidR="00897202" w:rsidRDefault="00B1060E" w:rsidP="004C0D39">
      <w:pPr>
        <w:numPr>
          <w:ilvl w:val="0"/>
          <w:numId w:val="19"/>
        </w:numPr>
        <w:spacing w:line="240" w:lineRule="atLeast"/>
        <w:rPr>
          <w:rFonts w:ascii="Verdana" w:eastAsia="Meiryo UI" w:hAnsi="Verdana"/>
          <w:bCs/>
          <w:sz w:val="22"/>
          <w:szCs w:val="22"/>
        </w:rPr>
      </w:pPr>
      <w:r>
        <w:rPr>
          <w:rFonts w:ascii="Verdana" w:eastAsia="Meiryo UI" w:hAnsi="Verdana" w:hint="eastAsia"/>
          <w:bCs/>
          <w:sz w:val="22"/>
          <w:szCs w:val="22"/>
        </w:rPr>
        <w:t>第１項の場合</w:t>
      </w:r>
      <w:r w:rsidR="00897202" w:rsidRPr="00A606F5">
        <w:rPr>
          <w:rFonts w:ascii="Verdana" w:eastAsia="Meiryo UI" w:hAnsi="Verdana" w:hint="eastAsia"/>
          <w:bCs/>
          <w:sz w:val="22"/>
          <w:szCs w:val="22"/>
        </w:rPr>
        <w:t>において</w:t>
      </w:r>
      <w:r w:rsidR="00C40EEE">
        <w:rPr>
          <w:rFonts w:ascii="Verdana" w:eastAsia="Meiryo UI" w:hAnsi="Verdana" w:hint="eastAsia"/>
          <w:bCs/>
          <w:sz w:val="22"/>
          <w:szCs w:val="22"/>
        </w:rPr>
        <w:t>、欠けた</w:t>
      </w:r>
      <w:r w:rsidR="00897202" w:rsidRPr="00003204">
        <w:rPr>
          <w:rFonts w:ascii="Verdana" w:eastAsia="Meiryo UI" w:hAnsi="Verdana" w:hint="eastAsia"/>
          <w:bCs/>
          <w:sz w:val="22"/>
          <w:szCs w:val="22"/>
        </w:rPr>
        <w:t>調停人が</w:t>
      </w:r>
      <w:r w:rsidR="00897202" w:rsidRPr="00003204">
        <w:rPr>
          <w:rFonts w:ascii="Verdana" w:eastAsia="Meiryo UI" w:hAnsi="Verdana" w:hint="eastAsia"/>
          <w:bCs/>
          <w:sz w:val="22"/>
          <w:szCs w:val="22"/>
        </w:rPr>
        <w:t>J</w:t>
      </w:r>
      <w:r w:rsidR="00897202" w:rsidRPr="00003204">
        <w:rPr>
          <w:rFonts w:ascii="Verdana" w:eastAsia="Meiryo UI" w:hAnsi="Verdana"/>
          <w:bCs/>
          <w:sz w:val="22"/>
          <w:szCs w:val="22"/>
        </w:rPr>
        <w:t>CAA</w:t>
      </w:r>
      <w:r w:rsidR="00897202" w:rsidRPr="00003204">
        <w:rPr>
          <w:rFonts w:ascii="Verdana" w:eastAsia="Meiryo UI" w:hAnsi="Verdana" w:hint="eastAsia"/>
          <w:bCs/>
          <w:sz w:val="22"/>
          <w:szCs w:val="22"/>
        </w:rPr>
        <w:t>によって選任された者である</w:t>
      </w:r>
      <w:r>
        <w:rPr>
          <w:rFonts w:ascii="Verdana" w:eastAsia="Meiryo UI" w:hAnsi="Verdana" w:hint="eastAsia"/>
          <w:bCs/>
          <w:sz w:val="22"/>
          <w:szCs w:val="22"/>
        </w:rPr>
        <w:t>とき</w:t>
      </w:r>
      <w:r w:rsidR="00897202" w:rsidRPr="00003204">
        <w:rPr>
          <w:rFonts w:ascii="Verdana" w:eastAsia="Meiryo UI" w:hAnsi="Verdana" w:hint="eastAsia"/>
          <w:bCs/>
          <w:sz w:val="22"/>
          <w:szCs w:val="22"/>
        </w:rPr>
        <w:t>は、</w:t>
      </w:r>
      <w:r w:rsidR="00036FD1">
        <w:rPr>
          <w:rFonts w:ascii="Verdana" w:eastAsia="Meiryo UI" w:hAnsi="Verdana" w:hint="eastAsia"/>
          <w:bCs/>
          <w:sz w:val="22"/>
          <w:szCs w:val="22"/>
        </w:rPr>
        <w:t>第</w:t>
      </w:r>
      <w:r w:rsidR="00036FD1">
        <w:rPr>
          <w:rFonts w:ascii="Verdana" w:eastAsia="Meiryo UI" w:hAnsi="Verdana" w:hint="eastAsia"/>
          <w:bCs/>
          <w:sz w:val="22"/>
          <w:szCs w:val="22"/>
        </w:rPr>
        <w:t>1</w:t>
      </w:r>
      <w:r w:rsidR="00036FD1">
        <w:rPr>
          <w:rFonts w:ascii="Verdana" w:eastAsia="Meiryo UI" w:hAnsi="Verdana"/>
          <w:bCs/>
          <w:sz w:val="22"/>
          <w:szCs w:val="22"/>
        </w:rPr>
        <w:t>7</w:t>
      </w:r>
      <w:r w:rsidR="00897202" w:rsidRPr="00036FD1">
        <w:rPr>
          <w:rFonts w:ascii="Verdana" w:eastAsia="Meiryo UI" w:hAnsi="Verdana" w:hint="eastAsia"/>
          <w:bCs/>
          <w:sz w:val="22"/>
          <w:szCs w:val="22"/>
        </w:rPr>
        <w:t>条第５項及び第６項</w:t>
      </w:r>
      <w:r w:rsidR="00C40EEE" w:rsidRPr="00036FD1">
        <w:rPr>
          <w:rFonts w:ascii="Verdana" w:eastAsia="Meiryo UI" w:hAnsi="Verdana" w:hint="eastAsia"/>
          <w:bCs/>
          <w:sz w:val="22"/>
          <w:szCs w:val="22"/>
        </w:rPr>
        <w:t>の規定</w:t>
      </w:r>
      <w:r w:rsidRPr="00036FD1">
        <w:rPr>
          <w:rFonts w:ascii="Verdana" w:eastAsia="Meiryo UI" w:hAnsi="Verdana" w:hint="eastAsia"/>
          <w:bCs/>
          <w:sz w:val="22"/>
          <w:szCs w:val="22"/>
        </w:rPr>
        <w:t>に従い、</w:t>
      </w:r>
      <w:r w:rsidRPr="00036FD1">
        <w:rPr>
          <w:rFonts w:ascii="Verdana" w:eastAsia="Meiryo UI" w:hAnsi="Verdana" w:hint="eastAsia"/>
          <w:bCs/>
          <w:sz w:val="22"/>
          <w:szCs w:val="22"/>
        </w:rPr>
        <w:t>JCAA</w:t>
      </w:r>
      <w:r w:rsidRPr="00036FD1">
        <w:rPr>
          <w:rFonts w:ascii="Verdana" w:eastAsia="Meiryo UI" w:hAnsi="Verdana" w:hint="eastAsia"/>
          <w:bCs/>
          <w:sz w:val="22"/>
          <w:szCs w:val="22"/>
        </w:rPr>
        <w:t>が</w:t>
      </w:r>
      <w:r w:rsidR="00943E21" w:rsidRPr="00036FD1">
        <w:rPr>
          <w:rFonts w:ascii="Verdana" w:eastAsia="Meiryo UI" w:hAnsi="Verdana" w:hint="eastAsia"/>
          <w:bCs/>
          <w:sz w:val="22"/>
          <w:szCs w:val="22"/>
        </w:rPr>
        <w:t>新たな</w:t>
      </w:r>
      <w:r w:rsidRPr="00036FD1">
        <w:rPr>
          <w:rFonts w:ascii="Verdana" w:eastAsia="Meiryo UI" w:hAnsi="Verdana" w:hint="eastAsia"/>
          <w:bCs/>
          <w:sz w:val="22"/>
          <w:szCs w:val="22"/>
        </w:rPr>
        <w:t>調停人</w:t>
      </w:r>
      <w:r w:rsidR="00897202" w:rsidRPr="00036FD1">
        <w:rPr>
          <w:rFonts w:ascii="Verdana" w:eastAsia="Meiryo UI" w:hAnsi="Verdana" w:hint="eastAsia"/>
          <w:bCs/>
          <w:sz w:val="22"/>
          <w:szCs w:val="22"/>
        </w:rPr>
        <w:t>を</w:t>
      </w:r>
      <w:r w:rsidRPr="00036FD1">
        <w:rPr>
          <w:rFonts w:ascii="Verdana" w:eastAsia="Meiryo UI" w:hAnsi="Verdana" w:hint="eastAsia"/>
          <w:bCs/>
          <w:sz w:val="22"/>
          <w:szCs w:val="22"/>
        </w:rPr>
        <w:t>選任する</w:t>
      </w:r>
      <w:r w:rsidR="00897202" w:rsidRPr="00036FD1">
        <w:rPr>
          <w:rFonts w:ascii="Verdana" w:eastAsia="Meiryo UI" w:hAnsi="Verdana" w:hint="eastAsia"/>
          <w:bCs/>
          <w:sz w:val="22"/>
          <w:szCs w:val="22"/>
        </w:rPr>
        <w:t>。</w:t>
      </w:r>
    </w:p>
    <w:p w14:paraId="1973B790" w14:textId="77777777" w:rsidR="00DA7018" w:rsidRPr="00036FD1" w:rsidRDefault="00DA7018" w:rsidP="00721835">
      <w:pPr>
        <w:spacing w:line="240" w:lineRule="atLeast"/>
        <w:jc w:val="left"/>
        <w:rPr>
          <w:rFonts w:ascii="Verdana" w:eastAsia="Meiryo UI" w:hAnsi="Verdana"/>
          <w:bCs/>
          <w:sz w:val="22"/>
          <w:szCs w:val="22"/>
        </w:rPr>
      </w:pPr>
    </w:p>
    <w:p w14:paraId="0755E02A" w14:textId="77777777" w:rsidR="004B3CC0" w:rsidRPr="00A606F5" w:rsidRDefault="00F31D78" w:rsidP="00B037C9">
      <w:pPr>
        <w:spacing w:line="240" w:lineRule="atLeast"/>
        <w:ind w:left="358" w:hangingChars="153" w:hanging="358"/>
        <w:jc w:val="center"/>
        <w:rPr>
          <w:rFonts w:ascii="Verdana" w:eastAsia="Meiryo UI" w:hAnsi="Verdana"/>
          <w:b/>
          <w:bCs/>
          <w:sz w:val="22"/>
          <w:szCs w:val="22"/>
        </w:rPr>
      </w:pPr>
      <w:r w:rsidRPr="00A606F5">
        <w:rPr>
          <w:rFonts w:ascii="Verdana" w:eastAsia="Meiryo UI" w:hAnsi="Verdana"/>
          <w:b/>
          <w:bCs/>
          <w:sz w:val="22"/>
          <w:szCs w:val="22"/>
        </w:rPr>
        <w:lastRenderedPageBreak/>
        <w:t>第</w:t>
      </w:r>
      <w:r w:rsidR="003F2DBB" w:rsidRPr="00A606F5">
        <w:rPr>
          <w:rFonts w:ascii="Verdana" w:eastAsia="Meiryo UI" w:hAnsi="Verdana" w:hint="eastAsia"/>
          <w:b/>
          <w:bCs/>
          <w:sz w:val="22"/>
          <w:szCs w:val="22"/>
        </w:rPr>
        <w:t>4</w:t>
      </w:r>
      <w:r w:rsidRPr="00A606F5">
        <w:rPr>
          <w:rFonts w:ascii="Verdana" w:eastAsia="Meiryo UI" w:hAnsi="Verdana"/>
          <w:b/>
          <w:bCs/>
          <w:sz w:val="22"/>
          <w:szCs w:val="22"/>
        </w:rPr>
        <w:t>章　調停手続</w:t>
      </w:r>
    </w:p>
    <w:p w14:paraId="04855E5D" w14:textId="77777777" w:rsidR="00E81401" w:rsidRPr="00A606F5" w:rsidRDefault="00E8140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46BB9">
        <w:rPr>
          <w:rFonts w:ascii="Verdana" w:eastAsia="Meiryo UI" w:hAnsi="Verdana" w:cs="Arial" w:hint="eastAsia"/>
          <w:b/>
          <w:bCs/>
          <w:sz w:val="22"/>
          <w:szCs w:val="22"/>
        </w:rPr>
        <w:t>2</w:t>
      </w:r>
      <w:r w:rsidR="00446BB9">
        <w:rPr>
          <w:rFonts w:ascii="Verdana" w:eastAsia="Meiryo UI" w:hAnsi="Verdana" w:cs="Arial"/>
          <w:b/>
          <w:bCs/>
          <w:sz w:val="22"/>
          <w:szCs w:val="22"/>
        </w:rPr>
        <w:t>1</w:t>
      </w:r>
      <w:r w:rsidRPr="00A606F5">
        <w:rPr>
          <w:rFonts w:ascii="Verdana" w:eastAsia="Meiryo UI" w:hAnsi="Verdana" w:cs="Arial"/>
          <w:b/>
          <w:bCs/>
          <w:sz w:val="22"/>
          <w:szCs w:val="22"/>
        </w:rPr>
        <w:t>条（調停手続の</w:t>
      </w:r>
      <w:r w:rsidR="00B62228">
        <w:rPr>
          <w:rFonts w:ascii="Verdana" w:eastAsia="Meiryo UI" w:hAnsi="Verdana" w:cs="Arial" w:hint="eastAsia"/>
          <w:b/>
          <w:bCs/>
          <w:sz w:val="22"/>
          <w:szCs w:val="22"/>
        </w:rPr>
        <w:t>進め方</w:t>
      </w:r>
      <w:r w:rsidRPr="00A606F5">
        <w:rPr>
          <w:rFonts w:ascii="Verdana" w:eastAsia="Meiryo UI" w:hAnsi="Verdana" w:cs="Arial"/>
          <w:b/>
          <w:bCs/>
          <w:sz w:val="22"/>
          <w:szCs w:val="22"/>
        </w:rPr>
        <w:t>）</w:t>
      </w:r>
    </w:p>
    <w:p w14:paraId="0B81C49E" w14:textId="7460FAEB" w:rsidR="006B62B3" w:rsidRPr="00A606F5" w:rsidRDefault="006B62B3" w:rsidP="004C0D39">
      <w:pPr>
        <w:numPr>
          <w:ilvl w:val="0"/>
          <w:numId w:val="33"/>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1060BD" w:rsidRPr="00A606F5">
        <w:rPr>
          <w:rFonts w:ascii="Verdana" w:eastAsia="Meiryo UI" w:hAnsi="Verdana"/>
          <w:bCs/>
          <w:sz w:val="22"/>
          <w:szCs w:val="22"/>
        </w:rPr>
        <w:t>調停手続中、誠実</w:t>
      </w:r>
      <w:r w:rsidR="00737AA3">
        <w:rPr>
          <w:rFonts w:ascii="Verdana" w:eastAsia="Meiryo UI" w:hAnsi="Verdana" w:hint="eastAsia"/>
          <w:bCs/>
          <w:sz w:val="22"/>
          <w:szCs w:val="22"/>
        </w:rPr>
        <w:t>かつ公平に</w:t>
      </w:r>
      <w:r w:rsidR="001060BD" w:rsidRPr="00A606F5">
        <w:rPr>
          <w:rFonts w:ascii="Verdana" w:eastAsia="Meiryo UI" w:hAnsi="Verdana"/>
          <w:bCs/>
          <w:sz w:val="22"/>
          <w:szCs w:val="22"/>
        </w:rPr>
        <w:t>行動し</w:t>
      </w:r>
      <w:r w:rsidR="00B62228">
        <w:rPr>
          <w:rFonts w:ascii="Verdana" w:eastAsia="Meiryo UI" w:hAnsi="Verdana" w:hint="eastAsia"/>
          <w:bCs/>
          <w:sz w:val="22"/>
          <w:szCs w:val="22"/>
        </w:rPr>
        <w:t>、当事者が自ら紛争を解決できるように努めなければなら</w:t>
      </w:r>
      <w:r w:rsidRPr="00A606F5">
        <w:rPr>
          <w:rFonts w:ascii="Verdana" w:eastAsia="Meiryo UI" w:hAnsi="Verdana"/>
          <w:bCs/>
          <w:sz w:val="22"/>
          <w:szCs w:val="22"/>
        </w:rPr>
        <w:t>ない。</w:t>
      </w:r>
    </w:p>
    <w:p w14:paraId="0C60A909" w14:textId="043B6153" w:rsidR="00F31D78" w:rsidRPr="002179AA" w:rsidRDefault="001060BD" w:rsidP="004C0D39">
      <w:pPr>
        <w:numPr>
          <w:ilvl w:val="0"/>
          <w:numId w:val="33"/>
        </w:numPr>
        <w:spacing w:line="240" w:lineRule="atLeast"/>
        <w:rPr>
          <w:rFonts w:ascii="Verdana" w:eastAsia="Meiryo UI" w:hAnsi="Verdana"/>
          <w:bCs/>
          <w:sz w:val="22"/>
          <w:szCs w:val="22"/>
        </w:rPr>
      </w:pPr>
      <w:r w:rsidRPr="00A606F5">
        <w:rPr>
          <w:rFonts w:ascii="Verdana" w:eastAsia="Meiryo UI" w:hAnsi="Verdana"/>
          <w:bCs/>
          <w:sz w:val="22"/>
          <w:szCs w:val="22"/>
        </w:rPr>
        <w:t>調停人は、その就任後速やかに、</w:t>
      </w:r>
      <w:r w:rsidR="000236D0">
        <w:rPr>
          <w:rFonts w:ascii="Verdana" w:eastAsia="Meiryo UI" w:hAnsi="Verdana" w:hint="eastAsia"/>
          <w:bCs/>
          <w:sz w:val="22"/>
          <w:szCs w:val="22"/>
        </w:rPr>
        <w:t>次</w:t>
      </w:r>
      <w:r w:rsidR="00B62228">
        <w:rPr>
          <w:rFonts w:ascii="Verdana" w:eastAsia="Meiryo UI" w:hAnsi="Verdana" w:hint="eastAsia"/>
          <w:bCs/>
          <w:sz w:val="22"/>
          <w:szCs w:val="22"/>
        </w:rPr>
        <w:t>の各号に</w:t>
      </w:r>
      <w:r w:rsidR="001B59A9">
        <w:rPr>
          <w:rFonts w:ascii="Verdana" w:eastAsia="Meiryo UI" w:hAnsi="Verdana" w:hint="eastAsia"/>
          <w:bCs/>
          <w:sz w:val="22"/>
          <w:szCs w:val="22"/>
        </w:rPr>
        <w:t>掲げる</w:t>
      </w:r>
      <w:r w:rsidR="00B62228">
        <w:rPr>
          <w:rFonts w:ascii="Verdana" w:eastAsia="Meiryo UI" w:hAnsi="Verdana" w:hint="eastAsia"/>
          <w:bCs/>
          <w:sz w:val="22"/>
          <w:szCs w:val="22"/>
        </w:rPr>
        <w:t>事項を含</w:t>
      </w:r>
      <w:r w:rsidR="00B62228" w:rsidRPr="002179AA">
        <w:rPr>
          <w:rFonts w:ascii="Verdana" w:eastAsia="Meiryo UI" w:hAnsi="Verdana" w:hint="eastAsia"/>
          <w:bCs/>
          <w:sz w:val="22"/>
          <w:szCs w:val="22"/>
        </w:rPr>
        <w:t>む</w:t>
      </w:r>
      <w:r w:rsidR="0020635E" w:rsidRPr="002179AA">
        <w:rPr>
          <w:rFonts w:ascii="Verdana" w:eastAsia="Meiryo UI" w:hAnsi="Verdana"/>
          <w:bCs/>
          <w:sz w:val="22"/>
          <w:szCs w:val="22"/>
        </w:rPr>
        <w:t>調停手続の進行について</w:t>
      </w:r>
      <w:r w:rsidRPr="002179AA">
        <w:rPr>
          <w:rFonts w:ascii="Verdana" w:eastAsia="Meiryo UI" w:hAnsi="Verdana"/>
          <w:bCs/>
          <w:sz w:val="22"/>
          <w:szCs w:val="22"/>
        </w:rPr>
        <w:t>当事者と協議し</w:t>
      </w:r>
      <w:r w:rsidR="00B1060E">
        <w:rPr>
          <w:rFonts w:ascii="Verdana" w:eastAsia="Meiryo UI" w:hAnsi="Verdana" w:hint="eastAsia"/>
          <w:bCs/>
          <w:sz w:val="22"/>
          <w:szCs w:val="22"/>
        </w:rPr>
        <w:t>たうえで</w:t>
      </w:r>
      <w:r w:rsidRPr="002179AA">
        <w:rPr>
          <w:rFonts w:ascii="Verdana" w:eastAsia="Meiryo UI" w:hAnsi="Verdana"/>
          <w:bCs/>
          <w:sz w:val="22"/>
          <w:szCs w:val="22"/>
        </w:rPr>
        <w:t>、調停</w:t>
      </w:r>
      <w:r w:rsidR="00F31D78" w:rsidRPr="002179AA">
        <w:rPr>
          <w:rFonts w:ascii="Verdana" w:eastAsia="Meiryo UI" w:hAnsi="Verdana"/>
          <w:bCs/>
          <w:sz w:val="22"/>
          <w:szCs w:val="22"/>
        </w:rPr>
        <w:t>手続を</w:t>
      </w:r>
      <w:r w:rsidRPr="002179AA">
        <w:rPr>
          <w:rFonts w:ascii="Verdana" w:eastAsia="Meiryo UI" w:hAnsi="Verdana"/>
          <w:bCs/>
          <w:sz w:val="22"/>
          <w:szCs w:val="22"/>
        </w:rPr>
        <w:t>迅速に</w:t>
      </w:r>
      <w:r w:rsidR="00F31D78" w:rsidRPr="002179AA">
        <w:rPr>
          <w:rFonts w:ascii="Verdana" w:eastAsia="Meiryo UI" w:hAnsi="Verdana"/>
          <w:bCs/>
          <w:sz w:val="22"/>
          <w:szCs w:val="22"/>
        </w:rPr>
        <w:t>進め</w:t>
      </w:r>
      <w:r w:rsidR="006B62B3" w:rsidRPr="002179AA">
        <w:rPr>
          <w:rFonts w:ascii="Verdana" w:eastAsia="Meiryo UI" w:hAnsi="Verdana"/>
          <w:bCs/>
          <w:sz w:val="22"/>
          <w:szCs w:val="22"/>
        </w:rPr>
        <w:t>なければならない</w:t>
      </w:r>
      <w:r w:rsidR="00F31D78" w:rsidRPr="002179AA">
        <w:rPr>
          <w:rFonts w:ascii="Verdana" w:eastAsia="Meiryo UI" w:hAnsi="Verdana"/>
          <w:bCs/>
          <w:sz w:val="22"/>
          <w:szCs w:val="22"/>
        </w:rPr>
        <w:t>。</w:t>
      </w:r>
    </w:p>
    <w:p w14:paraId="73416441" w14:textId="4D89B40F" w:rsidR="00B62228"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手続</w:t>
      </w:r>
      <w:r w:rsidR="00CE4FFC">
        <w:rPr>
          <w:rFonts w:ascii="Verdana" w:eastAsia="Meiryo UI" w:hAnsi="Verdana" w:hint="eastAsia"/>
          <w:bCs/>
          <w:sz w:val="22"/>
          <w:szCs w:val="22"/>
        </w:rPr>
        <w:t>に</w:t>
      </w:r>
      <w:r w:rsidR="002D4E8C">
        <w:rPr>
          <w:rFonts w:ascii="Verdana" w:eastAsia="Meiryo UI" w:hAnsi="Verdana" w:hint="eastAsia"/>
          <w:bCs/>
          <w:sz w:val="22"/>
          <w:szCs w:val="22"/>
        </w:rPr>
        <w:t>おいて</w:t>
      </w:r>
      <w:r w:rsidR="00CE4FFC">
        <w:rPr>
          <w:rFonts w:ascii="Verdana" w:eastAsia="Meiryo UI" w:hAnsi="Verdana" w:hint="eastAsia"/>
          <w:bCs/>
          <w:sz w:val="22"/>
          <w:szCs w:val="22"/>
        </w:rPr>
        <w:t>使用する</w:t>
      </w:r>
      <w:r>
        <w:rPr>
          <w:rFonts w:ascii="Verdana" w:eastAsia="Meiryo UI" w:hAnsi="Verdana" w:hint="eastAsia"/>
          <w:bCs/>
          <w:sz w:val="22"/>
          <w:szCs w:val="22"/>
        </w:rPr>
        <w:t>言語</w:t>
      </w:r>
    </w:p>
    <w:p w14:paraId="2EB01557" w14:textId="77777777" w:rsidR="00B62228" w:rsidRDefault="00F10CF5"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調停人に提出する書面</w:t>
      </w:r>
      <w:r w:rsidR="00B62228">
        <w:rPr>
          <w:rFonts w:ascii="Verdana" w:eastAsia="Meiryo UI" w:hAnsi="Verdana" w:hint="eastAsia"/>
          <w:bCs/>
          <w:sz w:val="22"/>
          <w:szCs w:val="22"/>
        </w:rPr>
        <w:t>及び関連する資料の提出時期</w:t>
      </w:r>
      <w:r>
        <w:rPr>
          <w:rFonts w:ascii="Verdana" w:eastAsia="Meiryo UI" w:hAnsi="Verdana" w:hint="eastAsia"/>
          <w:bCs/>
          <w:sz w:val="22"/>
          <w:szCs w:val="22"/>
        </w:rPr>
        <w:t>、回数</w:t>
      </w:r>
      <w:r w:rsidR="00B62228">
        <w:rPr>
          <w:rFonts w:ascii="Verdana" w:eastAsia="Meiryo UI" w:hAnsi="Verdana" w:hint="eastAsia"/>
          <w:bCs/>
          <w:sz w:val="22"/>
          <w:szCs w:val="22"/>
        </w:rPr>
        <w:t>並びに提出方法</w:t>
      </w:r>
    </w:p>
    <w:p w14:paraId="342F6AAC" w14:textId="77777777" w:rsidR="00B62228" w:rsidRPr="00A606F5"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調停期日の日時及び場所</w:t>
      </w:r>
    </w:p>
    <w:p w14:paraId="1A1C0794" w14:textId="77777777" w:rsidR="00B62228" w:rsidRPr="00F34C9E" w:rsidRDefault="00B62228" w:rsidP="004C0D39">
      <w:pPr>
        <w:numPr>
          <w:ilvl w:val="1"/>
          <w:numId w:val="33"/>
        </w:numPr>
        <w:spacing w:line="240" w:lineRule="atLeast"/>
        <w:ind w:left="938" w:hanging="512"/>
        <w:rPr>
          <w:rFonts w:ascii="Verdana" w:eastAsia="Meiryo UI" w:hAnsi="Verdana"/>
          <w:bCs/>
          <w:sz w:val="22"/>
          <w:szCs w:val="22"/>
        </w:rPr>
      </w:pPr>
      <w:r w:rsidRPr="00835D82">
        <w:rPr>
          <w:rFonts w:ascii="Verdana" w:eastAsia="Meiryo UI" w:hAnsi="Verdana" w:hint="eastAsia"/>
          <w:bCs/>
          <w:sz w:val="22"/>
          <w:szCs w:val="22"/>
        </w:rPr>
        <w:t>調停人による紛争解決案の提示の有無及び提示</w:t>
      </w:r>
      <w:r w:rsidR="00F10CF5" w:rsidRPr="00835D82">
        <w:rPr>
          <w:rFonts w:ascii="Verdana" w:eastAsia="Meiryo UI" w:hAnsi="Verdana" w:hint="eastAsia"/>
          <w:bCs/>
          <w:sz w:val="22"/>
          <w:szCs w:val="22"/>
        </w:rPr>
        <w:t>する場合はそ</w:t>
      </w:r>
      <w:r w:rsidRPr="00835D82">
        <w:rPr>
          <w:rFonts w:ascii="Verdana" w:eastAsia="Meiryo UI" w:hAnsi="Verdana" w:hint="eastAsia"/>
          <w:bCs/>
          <w:sz w:val="22"/>
          <w:szCs w:val="22"/>
        </w:rPr>
        <w:t>の時期</w:t>
      </w:r>
    </w:p>
    <w:p w14:paraId="405B69FE" w14:textId="77777777" w:rsidR="00B62228" w:rsidRPr="00B62228" w:rsidRDefault="00B62228" w:rsidP="004C0D39">
      <w:pPr>
        <w:numPr>
          <w:ilvl w:val="1"/>
          <w:numId w:val="33"/>
        </w:numPr>
        <w:spacing w:line="240" w:lineRule="atLeast"/>
        <w:ind w:left="938" w:hanging="512"/>
        <w:rPr>
          <w:rFonts w:ascii="Verdana" w:eastAsia="Meiryo UI" w:hAnsi="Verdana"/>
          <w:bCs/>
          <w:sz w:val="22"/>
          <w:szCs w:val="22"/>
        </w:rPr>
      </w:pPr>
      <w:r>
        <w:rPr>
          <w:rFonts w:ascii="Verdana" w:eastAsia="Meiryo UI" w:hAnsi="Verdana" w:hint="eastAsia"/>
          <w:bCs/>
          <w:sz w:val="22"/>
          <w:szCs w:val="22"/>
        </w:rPr>
        <w:t>調停手続の期間</w:t>
      </w:r>
    </w:p>
    <w:p w14:paraId="0DFE1C14" w14:textId="75116AD1" w:rsidR="00E81401" w:rsidRPr="00B62228" w:rsidRDefault="00B62228" w:rsidP="004C0D39">
      <w:pPr>
        <w:numPr>
          <w:ilvl w:val="0"/>
          <w:numId w:val="33"/>
        </w:numPr>
        <w:spacing w:line="240" w:lineRule="atLeast"/>
        <w:rPr>
          <w:rFonts w:ascii="Verdana" w:eastAsia="Meiryo UI" w:hAnsi="Verdana"/>
          <w:bCs/>
          <w:sz w:val="22"/>
          <w:szCs w:val="22"/>
        </w:rPr>
      </w:pPr>
      <w:r>
        <w:rPr>
          <w:rFonts w:ascii="Verdana" w:eastAsia="Meiryo UI" w:hAnsi="Verdana" w:hint="eastAsia"/>
          <w:bCs/>
          <w:sz w:val="22"/>
          <w:szCs w:val="22"/>
        </w:rPr>
        <w:t>調停手続の進め方について当事者間に合意がある場合には、調停人は、その合意に従う。</w:t>
      </w:r>
    </w:p>
    <w:p w14:paraId="6887E6D5" w14:textId="77777777" w:rsidR="00E81401" w:rsidRPr="00A606F5" w:rsidRDefault="00E81401"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F10CF5">
        <w:rPr>
          <w:rFonts w:ascii="Verdana" w:eastAsia="Meiryo UI" w:hAnsi="Verdana" w:cs="Arial" w:hint="eastAsia"/>
          <w:b/>
          <w:bCs/>
          <w:sz w:val="22"/>
          <w:szCs w:val="22"/>
        </w:rPr>
        <w:t>２</w:t>
      </w:r>
      <w:r w:rsidR="00446BB9">
        <w:rPr>
          <w:rFonts w:ascii="Verdana" w:eastAsia="Meiryo UI" w:hAnsi="Verdana" w:cs="Arial" w:hint="eastAsia"/>
          <w:b/>
          <w:bCs/>
          <w:sz w:val="22"/>
          <w:szCs w:val="22"/>
        </w:rPr>
        <w:t>2</w:t>
      </w:r>
      <w:r w:rsidRPr="00A606F5">
        <w:rPr>
          <w:rFonts w:ascii="Verdana" w:eastAsia="Meiryo UI" w:hAnsi="Verdana" w:cs="Arial"/>
          <w:b/>
          <w:bCs/>
          <w:sz w:val="22"/>
          <w:szCs w:val="22"/>
        </w:rPr>
        <w:t>条（</w:t>
      </w:r>
      <w:r w:rsidRPr="00A606F5">
        <w:rPr>
          <w:rFonts w:ascii="Verdana" w:eastAsia="Meiryo UI" w:hAnsi="Verdana" w:cs="Arial" w:hint="eastAsia"/>
          <w:b/>
          <w:bCs/>
          <w:sz w:val="22"/>
          <w:szCs w:val="22"/>
        </w:rPr>
        <w:t>一方当事者との個別協議</w:t>
      </w:r>
      <w:r w:rsidRPr="00A606F5">
        <w:rPr>
          <w:rFonts w:ascii="Verdana" w:eastAsia="Meiryo UI" w:hAnsi="Verdana" w:cs="Arial"/>
          <w:b/>
          <w:bCs/>
          <w:sz w:val="22"/>
          <w:szCs w:val="22"/>
        </w:rPr>
        <w:t>）</w:t>
      </w:r>
    </w:p>
    <w:p w14:paraId="40AF62BA" w14:textId="77777777" w:rsidR="00E81401" w:rsidRPr="00A606F5" w:rsidRDefault="00F31D78" w:rsidP="004C0D39">
      <w:pPr>
        <w:numPr>
          <w:ilvl w:val="0"/>
          <w:numId w:val="35"/>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C94DAF" w:rsidRPr="00A606F5">
        <w:rPr>
          <w:rFonts w:ascii="Verdana" w:eastAsia="Meiryo UI" w:hAnsi="Verdana" w:hint="eastAsia"/>
          <w:bCs/>
          <w:sz w:val="22"/>
          <w:szCs w:val="22"/>
        </w:rPr>
        <w:t>当事者が別段の合意をしない限り、</w:t>
      </w:r>
      <w:r w:rsidRPr="00A606F5">
        <w:rPr>
          <w:rFonts w:ascii="Verdana" w:eastAsia="Meiryo UI" w:hAnsi="Verdana"/>
          <w:bCs/>
          <w:sz w:val="22"/>
          <w:szCs w:val="22"/>
        </w:rPr>
        <w:t>当事者の一方と個別に協議することができる。ただし、調停人は、協議したという事実を他の</w:t>
      </w:r>
      <w:r w:rsidR="0020635E" w:rsidRPr="00A606F5">
        <w:rPr>
          <w:rFonts w:ascii="Verdana" w:eastAsia="Meiryo UI" w:hAnsi="Verdana"/>
          <w:bCs/>
          <w:sz w:val="22"/>
          <w:szCs w:val="22"/>
        </w:rPr>
        <w:t>すべての</w:t>
      </w:r>
      <w:r w:rsidRPr="00A606F5">
        <w:rPr>
          <w:rFonts w:ascii="Verdana" w:eastAsia="Meiryo UI" w:hAnsi="Verdana"/>
          <w:bCs/>
          <w:sz w:val="22"/>
          <w:szCs w:val="22"/>
        </w:rPr>
        <w:t>当事者に伝え</w:t>
      </w:r>
      <w:r w:rsidR="0020635E" w:rsidRPr="00A606F5">
        <w:rPr>
          <w:rFonts w:ascii="Verdana" w:eastAsia="Meiryo UI" w:hAnsi="Verdana"/>
          <w:bCs/>
          <w:sz w:val="22"/>
          <w:szCs w:val="22"/>
        </w:rPr>
        <w:t>なければならない</w:t>
      </w:r>
      <w:r w:rsidRPr="00A606F5">
        <w:rPr>
          <w:rFonts w:ascii="Verdana" w:eastAsia="Meiryo UI" w:hAnsi="Verdana"/>
          <w:bCs/>
          <w:sz w:val="22"/>
          <w:szCs w:val="22"/>
        </w:rPr>
        <w:t>。</w:t>
      </w:r>
    </w:p>
    <w:p w14:paraId="236B623F" w14:textId="77777777" w:rsidR="00E2378D" w:rsidRPr="00A2429D" w:rsidRDefault="00E2378D" w:rsidP="004C0D39">
      <w:pPr>
        <w:numPr>
          <w:ilvl w:val="0"/>
          <w:numId w:val="35"/>
        </w:numPr>
        <w:spacing w:line="240" w:lineRule="atLeast"/>
        <w:rPr>
          <w:rFonts w:ascii="Verdana" w:hAnsi="Verdana"/>
          <w:sz w:val="22"/>
        </w:rPr>
      </w:pPr>
      <w:r w:rsidRPr="00DA7018">
        <w:rPr>
          <w:rFonts w:ascii="Verdana" w:eastAsia="Meiryo UI" w:hAnsi="Verdana"/>
          <w:bCs/>
          <w:sz w:val="22"/>
          <w:szCs w:val="22"/>
        </w:rPr>
        <w:t>調停人は、一方当事者との個別協議を通じて知り得たいかなる情報も、その当事者の同意がない限り、他の当事者に伝えてはならない。</w:t>
      </w:r>
    </w:p>
    <w:p w14:paraId="69A4DB35" w14:textId="77777777" w:rsidR="00836A4F" w:rsidRPr="008B12F3" w:rsidRDefault="00836A4F" w:rsidP="004C0D39">
      <w:pPr>
        <w:spacing w:beforeLines="50" w:before="146" w:line="240" w:lineRule="atLeast"/>
        <w:ind w:left="358" w:hangingChars="153" w:hanging="358"/>
        <w:rPr>
          <w:rFonts w:ascii="Verdana" w:eastAsia="Meiryo UI" w:hAnsi="Verdana" w:cs="Arial"/>
          <w:b/>
          <w:bCs/>
          <w:sz w:val="22"/>
          <w:szCs w:val="22"/>
        </w:rPr>
      </w:pPr>
      <w:r w:rsidRPr="008B12F3">
        <w:rPr>
          <w:rFonts w:ascii="Verdana" w:eastAsia="Meiryo UI" w:hAnsi="Verdana" w:cs="Arial" w:hint="eastAsia"/>
          <w:b/>
          <w:bCs/>
          <w:sz w:val="22"/>
          <w:szCs w:val="22"/>
        </w:rPr>
        <w:t>第</w:t>
      </w:r>
      <w:r w:rsidRPr="008B12F3">
        <w:rPr>
          <w:rFonts w:ascii="Verdana" w:eastAsia="Meiryo UI" w:hAnsi="Verdana" w:cs="Arial"/>
          <w:b/>
          <w:bCs/>
          <w:sz w:val="22"/>
          <w:szCs w:val="22"/>
        </w:rPr>
        <w:t>2</w:t>
      </w:r>
      <w:r w:rsidR="00446BB9">
        <w:rPr>
          <w:rFonts w:ascii="Verdana" w:eastAsia="Meiryo UI" w:hAnsi="Verdana" w:cs="Arial" w:hint="eastAsia"/>
          <w:b/>
          <w:bCs/>
          <w:sz w:val="22"/>
          <w:szCs w:val="22"/>
        </w:rPr>
        <w:t>3</w:t>
      </w:r>
      <w:r w:rsidRPr="008B12F3">
        <w:rPr>
          <w:rFonts w:ascii="Verdana" w:eastAsia="Meiryo UI" w:hAnsi="Verdana" w:cs="Arial" w:hint="eastAsia"/>
          <w:b/>
          <w:bCs/>
          <w:sz w:val="22"/>
          <w:szCs w:val="22"/>
        </w:rPr>
        <w:t>条</w:t>
      </w:r>
      <w:r w:rsidRPr="008B12F3">
        <w:rPr>
          <w:rFonts w:ascii="Verdana" w:eastAsia="Meiryo UI" w:hAnsi="Verdana" w:cs="Arial"/>
          <w:b/>
          <w:bCs/>
          <w:sz w:val="22"/>
          <w:szCs w:val="22"/>
        </w:rPr>
        <w:t>（非公開</w:t>
      </w:r>
      <w:r w:rsidRPr="008B12F3">
        <w:rPr>
          <w:rFonts w:ascii="Verdana" w:eastAsia="Meiryo UI" w:hAnsi="Verdana" w:cs="Arial" w:hint="eastAsia"/>
          <w:b/>
          <w:bCs/>
          <w:sz w:val="22"/>
          <w:szCs w:val="22"/>
        </w:rPr>
        <w:t>・</w:t>
      </w:r>
      <w:r w:rsidRPr="008B12F3">
        <w:rPr>
          <w:rFonts w:ascii="Verdana" w:eastAsia="Meiryo UI" w:hAnsi="Verdana" w:cs="Arial"/>
          <w:b/>
          <w:bCs/>
          <w:sz w:val="22"/>
          <w:szCs w:val="22"/>
        </w:rPr>
        <w:t>守秘義務）</w:t>
      </w:r>
    </w:p>
    <w:p w14:paraId="747A75AA" w14:textId="77777777" w:rsidR="00836A4F" w:rsidRPr="008B12F3" w:rsidRDefault="00836A4F" w:rsidP="004C0D39">
      <w:pPr>
        <w:numPr>
          <w:ilvl w:val="0"/>
          <w:numId w:val="36"/>
        </w:numPr>
        <w:spacing w:line="240" w:lineRule="atLeast"/>
        <w:rPr>
          <w:rFonts w:ascii="Verdana" w:eastAsia="Meiryo UI" w:hAnsi="Verdana"/>
          <w:bCs/>
          <w:sz w:val="22"/>
          <w:szCs w:val="22"/>
        </w:rPr>
      </w:pPr>
      <w:r w:rsidRPr="008B12F3">
        <w:rPr>
          <w:rFonts w:ascii="Verdana" w:eastAsia="Meiryo UI" w:hAnsi="Verdana"/>
          <w:bCs/>
          <w:sz w:val="22"/>
          <w:szCs w:val="22"/>
        </w:rPr>
        <w:t>調停手続</w:t>
      </w:r>
      <w:r w:rsidR="00897202" w:rsidRPr="008B12F3">
        <w:rPr>
          <w:rFonts w:ascii="Verdana" w:eastAsia="Meiryo UI" w:hAnsi="Verdana" w:hint="eastAsia"/>
          <w:bCs/>
          <w:sz w:val="22"/>
          <w:szCs w:val="22"/>
        </w:rPr>
        <w:t>及びその記録</w:t>
      </w:r>
      <w:r w:rsidRPr="008B12F3">
        <w:rPr>
          <w:rFonts w:ascii="Verdana" w:eastAsia="Meiryo UI" w:hAnsi="Verdana"/>
          <w:bCs/>
          <w:sz w:val="22"/>
          <w:szCs w:val="22"/>
        </w:rPr>
        <w:t>は非公開と</w:t>
      </w:r>
      <w:r w:rsidRPr="008B12F3">
        <w:rPr>
          <w:rFonts w:ascii="Verdana" w:eastAsia="Meiryo UI" w:hAnsi="Verdana" w:hint="eastAsia"/>
          <w:bCs/>
          <w:sz w:val="22"/>
          <w:szCs w:val="22"/>
        </w:rPr>
        <w:t>する。</w:t>
      </w:r>
    </w:p>
    <w:p w14:paraId="1900ECCD" w14:textId="1EA676FD" w:rsidR="003A3461" w:rsidRPr="007C23FD" w:rsidRDefault="00836A4F" w:rsidP="004C0D39">
      <w:pPr>
        <w:numPr>
          <w:ilvl w:val="0"/>
          <w:numId w:val="36"/>
        </w:numPr>
        <w:spacing w:line="240" w:lineRule="atLeast"/>
        <w:rPr>
          <w:rFonts w:ascii="Verdana" w:eastAsia="Meiryo UI" w:hAnsi="Verdana"/>
          <w:bCs/>
          <w:sz w:val="22"/>
          <w:szCs w:val="22"/>
        </w:rPr>
      </w:pPr>
      <w:r w:rsidRPr="007C23FD">
        <w:rPr>
          <w:rFonts w:ascii="Verdana" w:eastAsia="Meiryo UI" w:hAnsi="Verdana" w:hint="eastAsia"/>
          <w:bCs/>
          <w:sz w:val="22"/>
          <w:szCs w:val="22"/>
        </w:rPr>
        <w:t>調停人、当事者、その代理</w:t>
      </w:r>
      <w:r w:rsidR="00965C12" w:rsidRPr="007C23FD">
        <w:rPr>
          <w:rFonts w:ascii="Verdana" w:eastAsia="Meiryo UI" w:hAnsi="Verdana" w:hint="eastAsia"/>
          <w:bCs/>
          <w:sz w:val="22"/>
          <w:szCs w:val="22"/>
        </w:rPr>
        <w:t>人</w:t>
      </w:r>
      <w:r w:rsidRPr="007C23FD">
        <w:rPr>
          <w:rFonts w:ascii="Verdana" w:eastAsia="Meiryo UI" w:hAnsi="Verdana" w:hint="eastAsia"/>
          <w:bCs/>
          <w:sz w:val="22"/>
          <w:szCs w:val="22"/>
        </w:rPr>
        <w:t>及び補佐人</w:t>
      </w:r>
      <w:r w:rsidR="006B3BA8" w:rsidRPr="007C23FD">
        <w:rPr>
          <w:rFonts w:ascii="Verdana" w:eastAsia="Meiryo UI" w:hAnsi="Verdana" w:hint="eastAsia"/>
          <w:bCs/>
          <w:sz w:val="22"/>
          <w:szCs w:val="22"/>
        </w:rPr>
        <w:t>、</w:t>
      </w:r>
      <w:r w:rsidR="0084196A" w:rsidRPr="007C23FD">
        <w:rPr>
          <w:rFonts w:ascii="Verdana" w:eastAsia="Meiryo UI" w:hAnsi="Verdana"/>
          <w:bCs/>
          <w:sz w:val="22"/>
          <w:szCs w:val="22"/>
        </w:rPr>
        <w:t>JCAA</w:t>
      </w:r>
      <w:r w:rsidR="006B3BA8" w:rsidRPr="007C23FD">
        <w:rPr>
          <w:rFonts w:ascii="Verdana" w:eastAsia="Meiryo UI" w:hAnsi="Verdana" w:hint="eastAsia"/>
          <w:bCs/>
          <w:sz w:val="22"/>
          <w:szCs w:val="22"/>
        </w:rPr>
        <w:t>の役職員</w:t>
      </w:r>
      <w:r w:rsidRPr="007C23FD">
        <w:rPr>
          <w:rFonts w:ascii="Verdana" w:eastAsia="Meiryo UI" w:hAnsi="Verdana" w:hint="eastAsia"/>
          <w:bCs/>
          <w:sz w:val="22"/>
          <w:szCs w:val="22"/>
        </w:rPr>
        <w:t>その他の調停手続に関係する者は、調停</w:t>
      </w:r>
      <w:r w:rsidR="00B1060E" w:rsidRPr="007C23FD">
        <w:rPr>
          <w:rFonts w:ascii="Verdana" w:eastAsia="Meiryo UI" w:hAnsi="Verdana" w:hint="eastAsia"/>
          <w:bCs/>
          <w:sz w:val="22"/>
          <w:szCs w:val="22"/>
        </w:rPr>
        <w:t>事件</w:t>
      </w:r>
      <w:r w:rsidR="00FA6D71" w:rsidRPr="007C23FD">
        <w:rPr>
          <w:rFonts w:ascii="Verdana" w:eastAsia="Meiryo UI" w:hAnsi="Verdana" w:hint="eastAsia"/>
          <w:bCs/>
          <w:sz w:val="22"/>
          <w:szCs w:val="22"/>
        </w:rPr>
        <w:t>に関する</w:t>
      </w:r>
      <w:r w:rsidR="00B1060E" w:rsidRPr="007C23FD">
        <w:rPr>
          <w:rFonts w:ascii="Verdana" w:eastAsia="Meiryo UI" w:hAnsi="Verdana" w:hint="eastAsia"/>
          <w:bCs/>
          <w:sz w:val="22"/>
          <w:szCs w:val="22"/>
        </w:rPr>
        <w:t>事実又は調停手続</w:t>
      </w:r>
      <w:r w:rsidR="00ED1166" w:rsidRPr="007C23FD">
        <w:rPr>
          <w:rFonts w:ascii="Verdana" w:eastAsia="Meiryo UI" w:hAnsi="Verdana" w:hint="eastAsia"/>
          <w:bCs/>
          <w:sz w:val="22"/>
          <w:szCs w:val="22"/>
        </w:rPr>
        <w:t>を通じて知り得た</w:t>
      </w:r>
      <w:r w:rsidRPr="007C23FD">
        <w:rPr>
          <w:rFonts w:ascii="Verdana" w:eastAsia="Meiryo UI" w:hAnsi="Verdana" w:hint="eastAsia"/>
          <w:bCs/>
          <w:sz w:val="22"/>
          <w:szCs w:val="22"/>
        </w:rPr>
        <w:t>事実</w:t>
      </w:r>
      <w:r w:rsidR="00ED1166" w:rsidRPr="007C23FD">
        <w:rPr>
          <w:rFonts w:ascii="Verdana" w:eastAsia="Meiryo UI" w:hAnsi="Verdana" w:hint="eastAsia"/>
          <w:bCs/>
          <w:sz w:val="22"/>
          <w:szCs w:val="22"/>
        </w:rPr>
        <w:t>を</w:t>
      </w:r>
      <w:r w:rsidRPr="007C23FD">
        <w:rPr>
          <w:rFonts w:ascii="Verdana" w:eastAsia="Meiryo UI" w:hAnsi="Verdana" w:hint="eastAsia"/>
          <w:bCs/>
          <w:sz w:val="22"/>
          <w:szCs w:val="22"/>
        </w:rPr>
        <w:t>他に</w:t>
      </w:r>
      <w:r w:rsidR="00842758" w:rsidRPr="007C23FD">
        <w:rPr>
          <w:rFonts w:ascii="Verdana" w:eastAsia="Meiryo UI" w:hAnsi="Verdana" w:hint="eastAsia"/>
          <w:bCs/>
          <w:sz w:val="22"/>
          <w:szCs w:val="22"/>
        </w:rPr>
        <w:t>漏らしてはな</w:t>
      </w:r>
      <w:r w:rsidR="00842758" w:rsidRPr="007C23FD">
        <w:rPr>
          <w:rFonts w:ascii="Verdana" w:eastAsia="Meiryo UI" w:hAnsi="Verdana" w:hint="eastAsia"/>
          <w:bCs/>
          <w:sz w:val="22"/>
          <w:szCs w:val="22"/>
        </w:rPr>
        <w:lastRenderedPageBreak/>
        <w:t>らない</w:t>
      </w:r>
      <w:r w:rsidR="00323768" w:rsidRPr="007C23FD">
        <w:rPr>
          <w:rFonts w:ascii="Verdana" w:eastAsia="Meiryo UI" w:hAnsi="Verdana" w:hint="eastAsia"/>
          <w:bCs/>
          <w:sz w:val="22"/>
          <w:szCs w:val="22"/>
        </w:rPr>
        <w:t>。</w:t>
      </w:r>
      <w:r w:rsidR="006B3BA8" w:rsidRPr="007C23FD">
        <w:rPr>
          <w:rFonts w:ascii="Verdana" w:eastAsia="Meiryo UI" w:hAnsi="Verdana" w:hint="eastAsia"/>
          <w:bCs/>
          <w:sz w:val="22"/>
          <w:szCs w:val="22"/>
        </w:rPr>
        <w:t>これらの者</w:t>
      </w:r>
      <w:r w:rsidR="004B5E35" w:rsidRPr="007C23FD">
        <w:rPr>
          <w:rFonts w:ascii="Verdana" w:eastAsia="Meiryo UI" w:hAnsi="Verdana" w:hint="eastAsia"/>
          <w:bCs/>
          <w:sz w:val="22"/>
          <w:szCs w:val="22"/>
        </w:rPr>
        <w:t>が、退任し若しくは退職し又は職務を終了した後も同様とする。</w:t>
      </w:r>
    </w:p>
    <w:p w14:paraId="63DB08FF" w14:textId="04CB20AA" w:rsidR="00AA20B1" w:rsidRDefault="00AA20B1" w:rsidP="004C0D39">
      <w:pPr>
        <w:numPr>
          <w:ilvl w:val="0"/>
          <w:numId w:val="36"/>
        </w:numPr>
        <w:spacing w:line="240" w:lineRule="atLeast"/>
        <w:rPr>
          <w:rFonts w:ascii="Verdana" w:eastAsia="Meiryo UI" w:hAnsi="Verdana"/>
          <w:bCs/>
          <w:sz w:val="22"/>
          <w:szCs w:val="22"/>
        </w:rPr>
      </w:pPr>
      <w:r>
        <w:rPr>
          <w:rFonts w:ascii="Verdana" w:eastAsia="Meiryo UI" w:hAnsi="Verdana" w:hint="eastAsia"/>
          <w:bCs/>
          <w:sz w:val="22"/>
          <w:szCs w:val="22"/>
        </w:rPr>
        <w:t>前項の規定は</w:t>
      </w:r>
      <w:r w:rsidRPr="008B12F3">
        <w:rPr>
          <w:rFonts w:ascii="Verdana" w:eastAsia="Meiryo UI" w:hAnsi="Verdana" w:hint="eastAsia"/>
          <w:bCs/>
          <w:sz w:val="22"/>
          <w:szCs w:val="22"/>
        </w:rPr>
        <w:t>、その開示が法</w:t>
      </w:r>
      <w:r>
        <w:rPr>
          <w:rFonts w:ascii="Verdana" w:eastAsia="Meiryo UI" w:hAnsi="Verdana" w:hint="eastAsia"/>
          <w:bCs/>
          <w:sz w:val="22"/>
          <w:szCs w:val="22"/>
        </w:rPr>
        <w:t>令</w:t>
      </w:r>
      <w:r w:rsidRPr="008B12F3">
        <w:rPr>
          <w:rFonts w:ascii="Verdana" w:eastAsia="Meiryo UI" w:hAnsi="Verdana" w:hint="eastAsia"/>
          <w:bCs/>
          <w:sz w:val="22"/>
          <w:szCs w:val="22"/>
        </w:rPr>
        <w:t>に基づき</w:t>
      </w:r>
      <w:r>
        <w:rPr>
          <w:rFonts w:ascii="Verdana" w:eastAsia="Meiryo UI" w:hAnsi="Verdana" w:hint="eastAsia"/>
          <w:bCs/>
          <w:sz w:val="22"/>
          <w:szCs w:val="22"/>
        </w:rPr>
        <w:t>要求される場合、</w:t>
      </w:r>
      <w:r w:rsidRPr="00597D55">
        <w:rPr>
          <w:rFonts w:ascii="Verdana" w:eastAsia="Meiryo UI" w:hAnsi="Verdana" w:hint="eastAsia"/>
          <w:bCs/>
          <w:sz w:val="22"/>
          <w:szCs w:val="22"/>
        </w:rPr>
        <w:t>和解合意の履行、執行又はその効力を争うために</w:t>
      </w:r>
      <w:r>
        <w:rPr>
          <w:rFonts w:ascii="Verdana" w:eastAsia="Meiryo UI" w:hAnsi="Verdana" w:hint="eastAsia"/>
          <w:bCs/>
          <w:sz w:val="22"/>
          <w:szCs w:val="22"/>
        </w:rPr>
        <w:t>必要な場合</w:t>
      </w:r>
      <w:r w:rsidRPr="008B12F3">
        <w:rPr>
          <w:rFonts w:ascii="Verdana" w:eastAsia="Meiryo UI" w:hAnsi="Verdana" w:hint="eastAsia"/>
          <w:bCs/>
          <w:sz w:val="22"/>
          <w:szCs w:val="22"/>
        </w:rPr>
        <w:t>その他の</w:t>
      </w:r>
      <w:r w:rsidRPr="00027D9B">
        <w:rPr>
          <w:rFonts w:ascii="Verdana" w:eastAsia="Meiryo UI" w:hAnsi="Verdana" w:hint="eastAsia"/>
          <w:bCs/>
          <w:sz w:val="22"/>
          <w:szCs w:val="22"/>
        </w:rPr>
        <w:t>正当な理由に基づき行われる場合</w:t>
      </w:r>
      <w:r>
        <w:rPr>
          <w:rFonts w:ascii="Verdana" w:eastAsia="Meiryo UI" w:hAnsi="Verdana" w:hint="eastAsia"/>
          <w:bCs/>
          <w:sz w:val="22"/>
          <w:szCs w:val="22"/>
        </w:rPr>
        <w:t>に</w:t>
      </w:r>
      <w:r w:rsidRPr="00027D9B">
        <w:rPr>
          <w:rFonts w:ascii="Verdana" w:eastAsia="Meiryo UI" w:hAnsi="Verdana" w:hint="eastAsia"/>
          <w:bCs/>
          <w:sz w:val="22"/>
          <w:szCs w:val="22"/>
        </w:rPr>
        <w:t>は、</w:t>
      </w:r>
      <w:r>
        <w:rPr>
          <w:rFonts w:ascii="Verdana" w:eastAsia="Meiryo UI" w:hAnsi="Verdana" w:hint="eastAsia"/>
          <w:bCs/>
          <w:sz w:val="22"/>
          <w:szCs w:val="22"/>
        </w:rPr>
        <w:t>適用</w:t>
      </w:r>
      <w:r w:rsidR="00D64BF8">
        <w:rPr>
          <w:rFonts w:ascii="Verdana" w:eastAsia="Meiryo UI" w:hAnsi="Verdana" w:hint="eastAsia"/>
          <w:bCs/>
          <w:sz w:val="22"/>
          <w:szCs w:val="22"/>
        </w:rPr>
        <w:t>し</w:t>
      </w:r>
      <w:r>
        <w:rPr>
          <w:rFonts w:ascii="Verdana" w:eastAsia="Meiryo UI" w:hAnsi="Verdana" w:hint="eastAsia"/>
          <w:bCs/>
          <w:sz w:val="22"/>
          <w:szCs w:val="22"/>
        </w:rPr>
        <w:t>ない</w:t>
      </w:r>
      <w:r w:rsidR="005324EA">
        <w:rPr>
          <w:rFonts w:ascii="Verdana" w:eastAsia="Meiryo UI" w:hAnsi="Verdana" w:hint="eastAsia"/>
          <w:bCs/>
          <w:sz w:val="22"/>
          <w:szCs w:val="22"/>
        </w:rPr>
        <w:t>。</w:t>
      </w:r>
    </w:p>
    <w:p w14:paraId="538939A1" w14:textId="6F155623" w:rsidR="00B1060E" w:rsidRPr="00B1060E" w:rsidRDefault="00AA20B1" w:rsidP="004C0D39">
      <w:pPr>
        <w:numPr>
          <w:ilvl w:val="0"/>
          <w:numId w:val="36"/>
        </w:numPr>
        <w:spacing w:line="240" w:lineRule="atLeast"/>
        <w:rPr>
          <w:rFonts w:ascii="Verdana" w:eastAsia="Meiryo UI" w:hAnsi="Verdana"/>
          <w:bCs/>
          <w:sz w:val="22"/>
          <w:szCs w:val="22"/>
        </w:rPr>
      </w:pPr>
      <w:r>
        <w:rPr>
          <w:rFonts w:ascii="Verdana" w:eastAsia="Meiryo UI" w:hAnsi="Verdana" w:hint="eastAsia"/>
          <w:bCs/>
          <w:sz w:val="22"/>
          <w:szCs w:val="22"/>
        </w:rPr>
        <w:t>第</w:t>
      </w:r>
      <w:r w:rsidR="00D64BF8">
        <w:rPr>
          <w:rFonts w:ascii="Verdana" w:eastAsia="Meiryo UI" w:hAnsi="Verdana" w:hint="eastAsia"/>
          <w:bCs/>
          <w:sz w:val="22"/>
          <w:szCs w:val="22"/>
        </w:rPr>
        <w:t>2</w:t>
      </w:r>
      <w:r w:rsidR="00B1060E">
        <w:rPr>
          <w:rFonts w:ascii="Verdana" w:eastAsia="Meiryo UI" w:hAnsi="Verdana" w:hint="eastAsia"/>
          <w:bCs/>
          <w:sz w:val="22"/>
          <w:szCs w:val="22"/>
        </w:rPr>
        <w:t>項の規定に</w:t>
      </w:r>
      <w:r w:rsidR="000236D0">
        <w:rPr>
          <w:rFonts w:ascii="Verdana" w:eastAsia="Meiryo UI" w:hAnsi="Verdana" w:hint="eastAsia"/>
          <w:bCs/>
          <w:sz w:val="22"/>
          <w:szCs w:val="22"/>
        </w:rPr>
        <w:t>かか</w:t>
      </w:r>
      <w:r w:rsidR="00B1060E">
        <w:rPr>
          <w:rFonts w:ascii="Verdana" w:eastAsia="Meiryo UI" w:hAnsi="Verdana" w:hint="eastAsia"/>
          <w:bCs/>
          <w:sz w:val="22"/>
          <w:szCs w:val="22"/>
        </w:rPr>
        <w:t>わらず、当事者間に係属した訴訟手続、仲裁手続その他の</w:t>
      </w:r>
      <w:r w:rsidR="00F97E30">
        <w:rPr>
          <w:rFonts w:ascii="Verdana" w:eastAsia="Meiryo UI" w:hAnsi="Verdana" w:hint="eastAsia"/>
          <w:bCs/>
          <w:sz w:val="22"/>
          <w:szCs w:val="22"/>
        </w:rPr>
        <w:t>類似の</w:t>
      </w:r>
      <w:r w:rsidR="00B1060E">
        <w:rPr>
          <w:rFonts w:ascii="Verdana" w:eastAsia="Meiryo UI" w:hAnsi="Verdana" w:hint="eastAsia"/>
          <w:bCs/>
          <w:sz w:val="22"/>
          <w:szCs w:val="22"/>
        </w:rPr>
        <w:t>手続における主張及び立証については、次条の規定による。</w:t>
      </w:r>
    </w:p>
    <w:p w14:paraId="5274C86D" w14:textId="1A2B1B4A" w:rsidR="007726B1" w:rsidRPr="00F96266" w:rsidRDefault="007726B1" w:rsidP="004C0D39">
      <w:pPr>
        <w:spacing w:beforeLines="50" w:before="146" w:line="240" w:lineRule="atLeast"/>
        <w:ind w:left="358" w:hangingChars="153" w:hanging="358"/>
        <w:rPr>
          <w:rFonts w:ascii="Verdana" w:eastAsia="Meiryo UI" w:hAnsi="Verdana"/>
          <w:bCs/>
          <w:sz w:val="22"/>
          <w:szCs w:val="22"/>
        </w:rPr>
      </w:pPr>
      <w:r w:rsidRPr="00F96266">
        <w:rPr>
          <w:rFonts w:ascii="Verdana" w:eastAsia="Meiryo UI" w:hAnsi="Verdana" w:cs="Arial" w:hint="eastAsia"/>
          <w:b/>
          <w:bCs/>
          <w:sz w:val="22"/>
          <w:szCs w:val="22"/>
        </w:rPr>
        <w:t>第</w:t>
      </w:r>
      <w:r w:rsidR="00CF60DF">
        <w:rPr>
          <w:rFonts w:ascii="Verdana" w:eastAsia="Meiryo UI" w:hAnsi="Verdana" w:cs="Arial" w:hint="eastAsia"/>
          <w:b/>
          <w:bCs/>
          <w:sz w:val="22"/>
          <w:szCs w:val="22"/>
        </w:rPr>
        <w:t>24</w:t>
      </w:r>
      <w:r w:rsidRPr="00F96266">
        <w:rPr>
          <w:rFonts w:ascii="Verdana" w:eastAsia="Meiryo UI" w:hAnsi="Verdana" w:cs="Arial" w:hint="eastAsia"/>
          <w:b/>
          <w:bCs/>
          <w:sz w:val="22"/>
          <w:szCs w:val="22"/>
        </w:rPr>
        <w:t>条（</w:t>
      </w:r>
      <w:r w:rsidR="00F96266" w:rsidRPr="00086F2F">
        <w:rPr>
          <w:rFonts w:ascii="Verdana" w:eastAsia="Meiryo UI" w:hAnsi="Verdana" w:cs="Arial" w:hint="eastAsia"/>
          <w:b/>
          <w:bCs/>
          <w:sz w:val="22"/>
          <w:szCs w:val="22"/>
        </w:rPr>
        <w:t>調停</w:t>
      </w:r>
      <w:r w:rsidRPr="00F96266">
        <w:rPr>
          <w:rFonts w:ascii="Verdana" w:eastAsia="Meiryo UI" w:hAnsi="Verdana" w:cs="Arial" w:hint="eastAsia"/>
          <w:b/>
          <w:bCs/>
          <w:sz w:val="22"/>
          <w:szCs w:val="22"/>
        </w:rPr>
        <w:t>手続における</w:t>
      </w:r>
      <w:r w:rsidR="00F96266" w:rsidRPr="00086F2F">
        <w:rPr>
          <w:rFonts w:ascii="Verdana" w:eastAsia="Meiryo UI" w:hAnsi="Verdana" w:cs="Arial" w:hint="eastAsia"/>
          <w:b/>
          <w:bCs/>
          <w:sz w:val="22"/>
          <w:szCs w:val="22"/>
        </w:rPr>
        <w:t>当事者の主張</w:t>
      </w:r>
      <w:r w:rsidR="00F10CF5" w:rsidRPr="00F96266">
        <w:rPr>
          <w:rFonts w:ascii="Verdana" w:eastAsia="Meiryo UI" w:hAnsi="Verdana" w:cs="Arial" w:hint="eastAsia"/>
          <w:b/>
          <w:bCs/>
          <w:sz w:val="22"/>
          <w:szCs w:val="22"/>
        </w:rPr>
        <w:t>等</w:t>
      </w:r>
      <w:r w:rsidRPr="00F96266">
        <w:rPr>
          <w:rFonts w:ascii="Verdana" w:eastAsia="Meiryo UI" w:hAnsi="Verdana" w:cs="Arial" w:hint="eastAsia"/>
          <w:b/>
          <w:bCs/>
          <w:sz w:val="22"/>
          <w:szCs w:val="22"/>
        </w:rPr>
        <w:t>の</w:t>
      </w:r>
      <w:r w:rsidR="00F96266" w:rsidRPr="00086F2F">
        <w:rPr>
          <w:rFonts w:ascii="Verdana" w:eastAsia="Meiryo UI" w:hAnsi="Verdana" w:cs="Arial" w:hint="eastAsia"/>
          <w:b/>
          <w:bCs/>
          <w:sz w:val="22"/>
          <w:szCs w:val="22"/>
        </w:rPr>
        <w:t>取扱い</w:t>
      </w:r>
      <w:r w:rsidRPr="00F96266">
        <w:rPr>
          <w:rFonts w:ascii="Verdana" w:eastAsia="Meiryo UI" w:hAnsi="Verdana" w:cs="Arial" w:hint="eastAsia"/>
          <w:b/>
          <w:bCs/>
          <w:sz w:val="22"/>
          <w:szCs w:val="22"/>
        </w:rPr>
        <w:t>）</w:t>
      </w:r>
    </w:p>
    <w:p w14:paraId="13D3003E" w14:textId="4E13DE8B" w:rsidR="0040619A" w:rsidRPr="00F96266" w:rsidRDefault="00526110" w:rsidP="004C0D39">
      <w:pPr>
        <w:numPr>
          <w:ilvl w:val="0"/>
          <w:numId w:val="51"/>
        </w:numPr>
        <w:spacing w:line="240" w:lineRule="atLeast"/>
        <w:rPr>
          <w:rFonts w:ascii="Verdana" w:eastAsia="Meiryo UI" w:hAnsi="Verdana"/>
          <w:bCs/>
          <w:sz w:val="22"/>
          <w:szCs w:val="22"/>
        </w:rPr>
      </w:pPr>
      <w:r w:rsidRPr="00F96266">
        <w:rPr>
          <w:rFonts w:ascii="Verdana" w:eastAsia="Meiryo UI" w:hAnsi="Verdana" w:hint="eastAsia"/>
          <w:bCs/>
          <w:sz w:val="22"/>
          <w:szCs w:val="22"/>
        </w:rPr>
        <w:t>調停手続における当事者の主張、供述、証言又は証拠の提出は、</w:t>
      </w:r>
      <w:r w:rsidR="0040619A" w:rsidRPr="00F96266">
        <w:rPr>
          <w:rFonts w:ascii="Verdana" w:eastAsia="Meiryo UI" w:hAnsi="Verdana" w:hint="eastAsia"/>
          <w:bCs/>
          <w:sz w:val="22"/>
          <w:szCs w:val="22"/>
        </w:rPr>
        <w:t>当事者の権利義務関係に何ら影響を及ぼさない。</w:t>
      </w:r>
    </w:p>
    <w:p w14:paraId="6539EFDD" w14:textId="222B0043" w:rsidR="007726B1" w:rsidRPr="00F96266" w:rsidRDefault="007726B1" w:rsidP="004C0D39">
      <w:pPr>
        <w:numPr>
          <w:ilvl w:val="0"/>
          <w:numId w:val="51"/>
        </w:numPr>
        <w:spacing w:line="240" w:lineRule="atLeast"/>
        <w:rPr>
          <w:rFonts w:ascii="Verdana" w:eastAsia="Meiryo UI" w:hAnsi="Verdana"/>
          <w:bCs/>
          <w:sz w:val="22"/>
          <w:szCs w:val="22"/>
        </w:rPr>
      </w:pPr>
      <w:r w:rsidRPr="00F96266">
        <w:rPr>
          <w:rFonts w:ascii="Verdana" w:eastAsia="Meiryo UI" w:hAnsi="Verdana" w:hint="eastAsia"/>
          <w:bCs/>
          <w:sz w:val="22"/>
          <w:szCs w:val="22"/>
        </w:rPr>
        <w:t>当事者は、別段の合意がない限り、当事者間に係属した訴訟手続</w:t>
      </w:r>
      <w:r w:rsidR="00656509" w:rsidRPr="00F96266">
        <w:rPr>
          <w:rFonts w:ascii="Verdana" w:eastAsia="Meiryo UI" w:hAnsi="Verdana" w:hint="eastAsia"/>
          <w:bCs/>
          <w:sz w:val="22"/>
          <w:szCs w:val="22"/>
        </w:rPr>
        <w:t>、</w:t>
      </w:r>
      <w:r w:rsidRPr="00F96266">
        <w:rPr>
          <w:rFonts w:ascii="Verdana" w:eastAsia="Meiryo UI" w:hAnsi="Verdana" w:hint="eastAsia"/>
          <w:bCs/>
          <w:sz w:val="22"/>
          <w:szCs w:val="22"/>
        </w:rPr>
        <w:t>仲裁手続その他</w:t>
      </w:r>
      <w:r w:rsidR="00BD7772" w:rsidRPr="00F96266">
        <w:rPr>
          <w:rFonts w:ascii="Verdana" w:eastAsia="Meiryo UI" w:hAnsi="Verdana" w:hint="eastAsia"/>
          <w:bCs/>
          <w:sz w:val="22"/>
          <w:szCs w:val="22"/>
        </w:rPr>
        <w:t>の</w:t>
      </w:r>
      <w:r w:rsidR="00F97E30">
        <w:rPr>
          <w:rFonts w:ascii="Verdana" w:eastAsia="Meiryo UI" w:hAnsi="Verdana" w:hint="eastAsia"/>
          <w:bCs/>
          <w:sz w:val="22"/>
          <w:szCs w:val="22"/>
        </w:rPr>
        <w:t>類似</w:t>
      </w:r>
      <w:r w:rsidR="00BD7772" w:rsidRPr="00F96266">
        <w:rPr>
          <w:rFonts w:ascii="Verdana" w:eastAsia="Meiryo UI" w:hAnsi="Verdana" w:hint="eastAsia"/>
          <w:bCs/>
          <w:sz w:val="22"/>
          <w:szCs w:val="22"/>
        </w:rPr>
        <w:t>の</w:t>
      </w:r>
      <w:r w:rsidRPr="00F96266">
        <w:rPr>
          <w:rFonts w:ascii="Verdana" w:eastAsia="Meiryo UI" w:hAnsi="Verdana" w:hint="eastAsia"/>
          <w:bCs/>
          <w:sz w:val="22"/>
          <w:szCs w:val="22"/>
        </w:rPr>
        <w:t>手続において、</w:t>
      </w:r>
      <w:r w:rsidR="000236D0" w:rsidRPr="00F96266">
        <w:rPr>
          <w:rFonts w:ascii="Verdana" w:eastAsia="Meiryo UI" w:hAnsi="Verdana" w:hint="eastAsia"/>
          <w:bCs/>
          <w:sz w:val="22"/>
          <w:szCs w:val="22"/>
        </w:rPr>
        <w:t>次</w:t>
      </w:r>
      <w:r w:rsidRPr="00F96266">
        <w:rPr>
          <w:rFonts w:ascii="Verdana" w:eastAsia="Meiryo UI" w:hAnsi="Verdana" w:hint="eastAsia"/>
          <w:bCs/>
          <w:sz w:val="22"/>
          <w:szCs w:val="22"/>
        </w:rPr>
        <w:t>の各号に掲げる事項について主張し、供述し、若しくは証言し又は証言若しくは供述を求めてはならない。</w:t>
      </w:r>
    </w:p>
    <w:p w14:paraId="7AB3CB32" w14:textId="3432C4F8" w:rsidR="007726B1" w:rsidRPr="00F96266" w:rsidRDefault="009A3727" w:rsidP="004C0D39">
      <w:pPr>
        <w:numPr>
          <w:ilvl w:val="0"/>
          <w:numId w:val="52"/>
        </w:numPr>
        <w:spacing w:line="240" w:lineRule="atLeast"/>
        <w:ind w:left="993" w:hanging="709"/>
        <w:rPr>
          <w:rFonts w:ascii="Verdana" w:eastAsia="Meiryo UI" w:hAnsi="Verdana"/>
          <w:bCs/>
          <w:sz w:val="22"/>
          <w:szCs w:val="22"/>
        </w:rPr>
      </w:pPr>
      <w:r w:rsidRPr="00F96266">
        <w:rPr>
          <w:rFonts w:ascii="Verdana" w:eastAsia="Meiryo UI" w:hAnsi="Verdana" w:hint="eastAsia"/>
          <w:bCs/>
          <w:sz w:val="22"/>
          <w:szCs w:val="22"/>
        </w:rPr>
        <w:t>他の</w:t>
      </w:r>
      <w:r w:rsidR="007726B1" w:rsidRPr="00F96266">
        <w:rPr>
          <w:rFonts w:ascii="Verdana" w:eastAsia="Meiryo UI" w:hAnsi="Verdana" w:hint="eastAsia"/>
          <w:bCs/>
          <w:sz w:val="22"/>
          <w:szCs w:val="22"/>
        </w:rPr>
        <w:t>当事者が</w:t>
      </w:r>
      <w:r w:rsidR="002255B5" w:rsidRPr="00F96266">
        <w:rPr>
          <w:rFonts w:ascii="Verdana" w:eastAsia="Meiryo UI" w:hAnsi="Verdana" w:hint="eastAsia"/>
          <w:bCs/>
          <w:sz w:val="22"/>
          <w:szCs w:val="22"/>
        </w:rPr>
        <w:t>調停の申立てを打診した</w:t>
      </w:r>
      <w:r w:rsidR="007726B1" w:rsidRPr="00F96266">
        <w:rPr>
          <w:rFonts w:ascii="Verdana" w:eastAsia="Meiryo UI" w:hAnsi="Verdana" w:hint="eastAsia"/>
          <w:bCs/>
          <w:sz w:val="22"/>
          <w:szCs w:val="22"/>
        </w:rPr>
        <w:t>事実又は</w:t>
      </w:r>
      <w:r w:rsidRPr="00F96266">
        <w:rPr>
          <w:rFonts w:ascii="Verdana" w:eastAsia="Meiryo UI" w:hAnsi="Verdana" w:hint="eastAsia"/>
          <w:bCs/>
          <w:sz w:val="22"/>
          <w:szCs w:val="22"/>
        </w:rPr>
        <w:t>他の</w:t>
      </w:r>
      <w:r w:rsidR="007726B1" w:rsidRPr="00F96266">
        <w:rPr>
          <w:rFonts w:ascii="Verdana" w:eastAsia="Meiryo UI" w:hAnsi="Verdana" w:hint="eastAsia"/>
          <w:bCs/>
          <w:sz w:val="22"/>
          <w:szCs w:val="22"/>
        </w:rPr>
        <w:t>当事者が調停手続</w:t>
      </w:r>
      <w:r w:rsidR="002255B5" w:rsidRPr="00F96266">
        <w:rPr>
          <w:rFonts w:ascii="Verdana" w:eastAsia="Meiryo UI" w:hAnsi="Verdana" w:hint="eastAsia"/>
          <w:bCs/>
          <w:sz w:val="22"/>
          <w:szCs w:val="22"/>
        </w:rPr>
        <w:t>に応諾した</w:t>
      </w:r>
      <w:r w:rsidR="007726B1" w:rsidRPr="00F96266">
        <w:rPr>
          <w:rFonts w:ascii="Verdana" w:eastAsia="Meiryo UI" w:hAnsi="Verdana" w:hint="eastAsia"/>
          <w:bCs/>
          <w:sz w:val="22"/>
          <w:szCs w:val="22"/>
        </w:rPr>
        <w:t>という事実</w:t>
      </w:r>
      <w:r w:rsidR="00970B4F">
        <w:rPr>
          <w:rFonts w:ascii="Verdana" w:eastAsia="Meiryo UI" w:hAnsi="Verdana" w:hint="eastAsia"/>
          <w:bCs/>
          <w:sz w:val="22"/>
          <w:szCs w:val="22"/>
        </w:rPr>
        <w:t>（調停手続が現に行われている又は既に行われたという事実自体を含まない。）</w:t>
      </w:r>
    </w:p>
    <w:p w14:paraId="5E873C2A" w14:textId="24454210" w:rsidR="007726B1" w:rsidRPr="00A2429D" w:rsidRDefault="007726B1" w:rsidP="004C0D39">
      <w:pPr>
        <w:numPr>
          <w:ilvl w:val="0"/>
          <w:numId w:val="52"/>
        </w:numPr>
        <w:spacing w:line="240" w:lineRule="atLeast"/>
        <w:ind w:left="993" w:hanging="709"/>
        <w:rPr>
          <w:rFonts w:ascii="Verdana" w:eastAsia="Meiryo UI" w:hAnsi="Verdana"/>
          <w:bCs/>
          <w:sz w:val="22"/>
          <w:szCs w:val="22"/>
        </w:rPr>
      </w:pPr>
      <w:r w:rsidRPr="00A2429D">
        <w:rPr>
          <w:rFonts w:ascii="Verdana" w:eastAsia="Meiryo UI" w:hAnsi="Verdana" w:hint="eastAsia"/>
          <w:bCs/>
          <w:sz w:val="22"/>
          <w:szCs w:val="22"/>
        </w:rPr>
        <w:t>調停手続において</w:t>
      </w:r>
      <w:r w:rsidR="009A3727" w:rsidRPr="00C95FFC">
        <w:rPr>
          <w:rFonts w:ascii="Verdana" w:eastAsia="Meiryo UI" w:hAnsi="Verdana" w:hint="eastAsia"/>
          <w:bCs/>
          <w:sz w:val="22"/>
          <w:szCs w:val="22"/>
        </w:rPr>
        <w:t>他の</w:t>
      </w:r>
      <w:r w:rsidRPr="00A2429D">
        <w:rPr>
          <w:rFonts w:ascii="Verdana" w:eastAsia="Meiryo UI" w:hAnsi="Verdana" w:hint="eastAsia"/>
          <w:bCs/>
          <w:sz w:val="22"/>
          <w:szCs w:val="22"/>
        </w:rPr>
        <w:t>当事者が特定の事項につき自白その他の陳述をしたという事実</w:t>
      </w:r>
    </w:p>
    <w:p w14:paraId="051C12F8" w14:textId="77777777" w:rsidR="007726B1" w:rsidRPr="00C95FFC" w:rsidRDefault="007726B1"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調停手続において</w:t>
      </w:r>
      <w:r w:rsidR="009A3727" w:rsidRPr="00C95FFC">
        <w:rPr>
          <w:rFonts w:ascii="Verdana" w:eastAsia="Meiryo UI" w:hAnsi="Verdana" w:hint="eastAsia"/>
          <w:bCs/>
          <w:sz w:val="22"/>
          <w:szCs w:val="22"/>
        </w:rPr>
        <w:t>他の</w:t>
      </w:r>
      <w:r w:rsidRPr="00C95FFC">
        <w:rPr>
          <w:rFonts w:ascii="Verdana" w:eastAsia="Meiryo UI" w:hAnsi="Verdana" w:hint="eastAsia"/>
          <w:bCs/>
          <w:sz w:val="22"/>
          <w:szCs w:val="22"/>
        </w:rPr>
        <w:t>当事者又は調停人により提示された紛争の解決案</w:t>
      </w:r>
    </w:p>
    <w:p w14:paraId="2110634D" w14:textId="77777777" w:rsidR="007726B1" w:rsidRPr="00C95FFC" w:rsidRDefault="000236D0"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前号</w:t>
      </w:r>
      <w:r w:rsidR="003567BB" w:rsidRPr="00C95FFC">
        <w:rPr>
          <w:rFonts w:ascii="Verdana" w:eastAsia="Meiryo UI" w:hAnsi="Verdana" w:hint="eastAsia"/>
          <w:bCs/>
          <w:sz w:val="22"/>
          <w:szCs w:val="22"/>
        </w:rPr>
        <w:t>に定める</w:t>
      </w:r>
      <w:r w:rsidR="007726B1" w:rsidRPr="00C95FFC">
        <w:rPr>
          <w:rFonts w:ascii="Verdana" w:eastAsia="Meiryo UI" w:hAnsi="Verdana" w:hint="eastAsia"/>
          <w:bCs/>
          <w:sz w:val="22"/>
          <w:szCs w:val="22"/>
        </w:rPr>
        <w:t>紛争の解決案に対して</w:t>
      </w:r>
      <w:r w:rsidR="009A3727" w:rsidRPr="00C95FFC">
        <w:rPr>
          <w:rFonts w:ascii="Verdana" w:eastAsia="Meiryo UI" w:hAnsi="Verdana" w:hint="eastAsia"/>
          <w:bCs/>
          <w:sz w:val="22"/>
          <w:szCs w:val="22"/>
        </w:rPr>
        <w:t>他の</w:t>
      </w:r>
      <w:r w:rsidR="007726B1" w:rsidRPr="00C95FFC">
        <w:rPr>
          <w:rFonts w:ascii="Verdana" w:eastAsia="Meiryo UI" w:hAnsi="Verdana" w:hint="eastAsia"/>
          <w:bCs/>
          <w:sz w:val="22"/>
          <w:szCs w:val="22"/>
        </w:rPr>
        <w:t>当事者が表明した意見</w:t>
      </w:r>
    </w:p>
    <w:p w14:paraId="0CBE4516" w14:textId="77777777" w:rsidR="007726B1" w:rsidRPr="00C95FFC" w:rsidRDefault="009A3727" w:rsidP="004C0D39">
      <w:pPr>
        <w:numPr>
          <w:ilvl w:val="0"/>
          <w:numId w:val="52"/>
        </w:numPr>
        <w:spacing w:line="240" w:lineRule="atLeast"/>
        <w:ind w:left="993" w:hanging="709"/>
        <w:rPr>
          <w:rFonts w:ascii="Verdana" w:eastAsia="Meiryo UI" w:hAnsi="Verdana"/>
          <w:bCs/>
          <w:sz w:val="22"/>
          <w:szCs w:val="22"/>
        </w:rPr>
      </w:pPr>
      <w:r w:rsidRPr="00C95FFC">
        <w:rPr>
          <w:rFonts w:ascii="Verdana" w:eastAsia="Meiryo UI" w:hAnsi="Verdana" w:hint="eastAsia"/>
          <w:bCs/>
          <w:sz w:val="22"/>
          <w:szCs w:val="22"/>
        </w:rPr>
        <w:t>他の</w:t>
      </w:r>
      <w:r w:rsidR="007726B1" w:rsidRPr="00C95FFC">
        <w:rPr>
          <w:rFonts w:ascii="Verdana" w:eastAsia="Meiryo UI" w:hAnsi="Verdana" w:hint="eastAsia"/>
          <w:bCs/>
          <w:sz w:val="22"/>
          <w:szCs w:val="22"/>
        </w:rPr>
        <w:t>当事者が紛争の解決案を受諾する意思を示したという事実</w:t>
      </w:r>
    </w:p>
    <w:p w14:paraId="7A6D14BC" w14:textId="69A0DA29" w:rsidR="007726B1" w:rsidRPr="00C95FFC" w:rsidRDefault="007726B1" w:rsidP="004C0D39">
      <w:pPr>
        <w:numPr>
          <w:ilvl w:val="0"/>
          <w:numId w:val="51"/>
        </w:numPr>
        <w:spacing w:line="240" w:lineRule="atLeast"/>
        <w:rPr>
          <w:rFonts w:ascii="Verdana" w:eastAsia="Meiryo UI" w:hAnsi="Verdana"/>
          <w:bCs/>
          <w:sz w:val="22"/>
          <w:szCs w:val="22"/>
        </w:rPr>
      </w:pPr>
      <w:r w:rsidRPr="00C95FFC">
        <w:rPr>
          <w:rFonts w:ascii="Verdana" w:eastAsia="Meiryo UI" w:hAnsi="Verdana" w:hint="eastAsia"/>
          <w:bCs/>
          <w:sz w:val="22"/>
          <w:szCs w:val="22"/>
        </w:rPr>
        <w:t>当事者は、別段の合意がない限り、当事者間に係属した訴訟手続</w:t>
      </w:r>
      <w:r w:rsidR="00656509" w:rsidRPr="00C95FFC">
        <w:rPr>
          <w:rFonts w:ascii="Verdana" w:eastAsia="Meiryo UI" w:hAnsi="Verdana" w:hint="eastAsia"/>
          <w:bCs/>
          <w:sz w:val="22"/>
          <w:szCs w:val="22"/>
        </w:rPr>
        <w:t>、</w:t>
      </w:r>
      <w:r w:rsidRPr="00C95FFC">
        <w:rPr>
          <w:rFonts w:ascii="Verdana" w:eastAsia="Meiryo UI" w:hAnsi="Verdana" w:hint="eastAsia"/>
          <w:bCs/>
          <w:sz w:val="22"/>
          <w:szCs w:val="22"/>
        </w:rPr>
        <w:t>仲裁手続その他</w:t>
      </w:r>
      <w:r w:rsidR="00BD7772" w:rsidRPr="00C95FFC">
        <w:rPr>
          <w:rFonts w:ascii="Verdana" w:eastAsia="Meiryo UI" w:hAnsi="Verdana" w:hint="eastAsia"/>
          <w:bCs/>
          <w:sz w:val="22"/>
          <w:szCs w:val="22"/>
        </w:rPr>
        <w:t>の</w:t>
      </w:r>
      <w:r w:rsidR="00F97E30">
        <w:rPr>
          <w:rFonts w:ascii="Verdana" w:eastAsia="Meiryo UI" w:hAnsi="Verdana" w:hint="eastAsia"/>
          <w:bCs/>
          <w:sz w:val="22"/>
          <w:szCs w:val="22"/>
        </w:rPr>
        <w:t>類似</w:t>
      </w:r>
      <w:r w:rsidR="00BD7772" w:rsidRPr="00C95FFC">
        <w:rPr>
          <w:rFonts w:ascii="Verdana" w:eastAsia="Meiryo UI" w:hAnsi="Verdana" w:hint="eastAsia"/>
          <w:bCs/>
          <w:sz w:val="22"/>
          <w:szCs w:val="22"/>
        </w:rPr>
        <w:t>の</w:t>
      </w:r>
      <w:r w:rsidRPr="00C95FFC">
        <w:rPr>
          <w:rFonts w:ascii="Verdana" w:eastAsia="Meiryo UI" w:hAnsi="Verdana" w:hint="eastAsia"/>
          <w:bCs/>
          <w:sz w:val="22"/>
          <w:szCs w:val="22"/>
        </w:rPr>
        <w:t>手続において、</w:t>
      </w:r>
      <w:r w:rsidR="000236D0" w:rsidRPr="00C95FFC">
        <w:rPr>
          <w:rFonts w:ascii="Verdana" w:eastAsia="Meiryo UI" w:hAnsi="Verdana" w:hint="eastAsia"/>
          <w:bCs/>
          <w:sz w:val="22"/>
          <w:szCs w:val="22"/>
        </w:rPr>
        <w:t>次</w:t>
      </w:r>
      <w:r w:rsidRPr="00C95FFC">
        <w:rPr>
          <w:rFonts w:ascii="Verdana" w:eastAsia="Meiryo UI" w:hAnsi="Verdana" w:hint="eastAsia"/>
          <w:bCs/>
          <w:sz w:val="22"/>
          <w:szCs w:val="22"/>
        </w:rPr>
        <w:t>の各号に掲げる書面その他の資料を、証拠として提出してはなら</w:t>
      </w:r>
      <w:r w:rsidRPr="00C95FFC">
        <w:rPr>
          <w:rFonts w:ascii="Verdana" w:eastAsia="Meiryo UI" w:hAnsi="Verdana" w:hint="eastAsia"/>
          <w:bCs/>
          <w:sz w:val="22"/>
          <w:szCs w:val="22"/>
        </w:rPr>
        <w:lastRenderedPageBreak/>
        <w:t>ず又はその開示を求めてはならない。</w:t>
      </w:r>
    </w:p>
    <w:p w14:paraId="45C175E5" w14:textId="77777777" w:rsidR="007726B1" w:rsidRPr="00C95FFC" w:rsidRDefault="007726B1" w:rsidP="004C0D39">
      <w:pPr>
        <w:numPr>
          <w:ilvl w:val="0"/>
          <w:numId w:val="53"/>
        </w:numPr>
        <w:spacing w:line="240" w:lineRule="atLeast"/>
        <w:ind w:left="993" w:hanging="567"/>
        <w:rPr>
          <w:rFonts w:ascii="Verdana" w:eastAsia="Meiryo UI" w:hAnsi="Verdana"/>
          <w:bCs/>
          <w:sz w:val="22"/>
          <w:szCs w:val="22"/>
        </w:rPr>
      </w:pPr>
      <w:r w:rsidRPr="00C95FFC">
        <w:rPr>
          <w:rFonts w:ascii="Verdana" w:eastAsia="Meiryo UI" w:hAnsi="Verdana" w:hint="eastAsia"/>
          <w:bCs/>
          <w:sz w:val="22"/>
          <w:szCs w:val="22"/>
        </w:rPr>
        <w:t>前項各号に規定する事項を記載した書面その他の資料</w:t>
      </w:r>
    </w:p>
    <w:p w14:paraId="29D4A6F0" w14:textId="198A67C4" w:rsidR="007726B1" w:rsidRPr="00597D55" w:rsidRDefault="009A3727" w:rsidP="004C0D39">
      <w:pPr>
        <w:numPr>
          <w:ilvl w:val="0"/>
          <w:numId w:val="53"/>
        </w:numPr>
        <w:spacing w:line="240" w:lineRule="atLeast"/>
        <w:ind w:left="993" w:hanging="567"/>
        <w:rPr>
          <w:rFonts w:ascii="Verdana" w:eastAsia="Meiryo UI" w:hAnsi="Verdana"/>
          <w:bCs/>
          <w:sz w:val="22"/>
          <w:szCs w:val="22"/>
        </w:rPr>
      </w:pPr>
      <w:r w:rsidRPr="00C95FFC">
        <w:rPr>
          <w:rFonts w:ascii="Verdana" w:eastAsia="Meiryo UI" w:hAnsi="Verdana" w:hint="eastAsia"/>
          <w:bCs/>
          <w:sz w:val="22"/>
          <w:szCs w:val="22"/>
        </w:rPr>
        <w:t>専ら</w:t>
      </w:r>
      <w:r w:rsidR="00917524" w:rsidRPr="00C95FFC">
        <w:rPr>
          <w:rFonts w:ascii="Verdana" w:eastAsia="Meiryo UI" w:hAnsi="Verdana" w:hint="eastAsia"/>
          <w:bCs/>
          <w:sz w:val="22"/>
          <w:szCs w:val="22"/>
        </w:rPr>
        <w:t>調停</w:t>
      </w:r>
      <w:r w:rsidR="007726B1" w:rsidRPr="00C95FFC">
        <w:rPr>
          <w:rFonts w:ascii="Verdana" w:eastAsia="Meiryo UI" w:hAnsi="Verdana" w:hint="eastAsia"/>
          <w:bCs/>
          <w:sz w:val="22"/>
          <w:szCs w:val="22"/>
        </w:rPr>
        <w:t>手続における利用に供する目的で</w:t>
      </w:r>
      <w:r w:rsidR="007726B1" w:rsidRPr="00597D55">
        <w:rPr>
          <w:rFonts w:ascii="Verdana" w:eastAsia="Meiryo UI" w:hAnsi="Verdana" w:hint="eastAsia"/>
          <w:bCs/>
          <w:sz w:val="22"/>
          <w:szCs w:val="22"/>
        </w:rPr>
        <w:t>作成</w:t>
      </w:r>
      <w:r w:rsidR="00286B04">
        <w:rPr>
          <w:rFonts w:ascii="Verdana" w:eastAsia="Meiryo UI" w:hAnsi="Verdana" w:hint="eastAsia"/>
          <w:bCs/>
          <w:sz w:val="22"/>
          <w:szCs w:val="22"/>
        </w:rPr>
        <w:t>され</w:t>
      </w:r>
      <w:r w:rsidR="00E17648">
        <w:rPr>
          <w:rFonts w:ascii="Verdana" w:eastAsia="Meiryo UI" w:hAnsi="Verdana" w:hint="eastAsia"/>
          <w:bCs/>
          <w:sz w:val="22"/>
          <w:szCs w:val="22"/>
        </w:rPr>
        <w:t>た</w:t>
      </w:r>
      <w:r w:rsidR="007726B1" w:rsidRPr="00597D55">
        <w:rPr>
          <w:rFonts w:ascii="Verdana" w:eastAsia="Meiryo UI" w:hAnsi="Verdana" w:hint="eastAsia"/>
          <w:bCs/>
          <w:sz w:val="22"/>
          <w:szCs w:val="22"/>
        </w:rPr>
        <w:t>書面その他の資料</w:t>
      </w:r>
    </w:p>
    <w:p w14:paraId="5E15095F" w14:textId="28F50BB7" w:rsidR="007726B1" w:rsidRPr="00597D55" w:rsidRDefault="007726B1" w:rsidP="004C0D39">
      <w:pPr>
        <w:numPr>
          <w:ilvl w:val="0"/>
          <w:numId w:val="51"/>
        </w:numPr>
        <w:spacing w:line="240" w:lineRule="atLeast"/>
        <w:rPr>
          <w:rFonts w:ascii="Verdana" w:eastAsia="Meiryo UI" w:hAnsi="Verdana"/>
          <w:bCs/>
          <w:sz w:val="22"/>
          <w:szCs w:val="22"/>
        </w:rPr>
      </w:pPr>
      <w:r w:rsidRPr="00597D55">
        <w:rPr>
          <w:rFonts w:ascii="Verdana" w:eastAsia="Meiryo UI" w:hAnsi="Verdana" w:hint="eastAsia"/>
          <w:bCs/>
          <w:sz w:val="22"/>
          <w:szCs w:val="22"/>
        </w:rPr>
        <w:t>前二項の規定は、</w:t>
      </w:r>
      <w:r w:rsidR="000236D0">
        <w:rPr>
          <w:rFonts w:ascii="Verdana" w:eastAsia="Meiryo UI" w:hAnsi="Verdana" w:hint="eastAsia"/>
          <w:bCs/>
          <w:sz w:val="22"/>
          <w:szCs w:val="22"/>
        </w:rPr>
        <w:t>次</w:t>
      </w:r>
      <w:r w:rsidRPr="00597D55">
        <w:rPr>
          <w:rFonts w:ascii="Verdana" w:eastAsia="Meiryo UI" w:hAnsi="Verdana" w:hint="eastAsia"/>
          <w:bCs/>
          <w:sz w:val="22"/>
          <w:szCs w:val="22"/>
        </w:rPr>
        <w:t>の各号に掲げる場合には、適用しない。</w:t>
      </w:r>
    </w:p>
    <w:p w14:paraId="68156696" w14:textId="6DBB773C" w:rsidR="007726B1" w:rsidRPr="00597D55" w:rsidRDefault="007726B1" w:rsidP="004C0D39">
      <w:pPr>
        <w:numPr>
          <w:ilvl w:val="0"/>
          <w:numId w:val="54"/>
        </w:numPr>
        <w:spacing w:line="240" w:lineRule="atLeast"/>
        <w:ind w:left="993" w:hanging="709"/>
        <w:rPr>
          <w:rFonts w:ascii="Verdana" w:eastAsia="Meiryo UI" w:hAnsi="Verdana"/>
          <w:bCs/>
          <w:sz w:val="22"/>
          <w:szCs w:val="22"/>
        </w:rPr>
      </w:pPr>
      <w:r w:rsidRPr="00597D55">
        <w:rPr>
          <w:rFonts w:ascii="Verdana" w:eastAsia="Meiryo UI" w:hAnsi="Verdana" w:hint="eastAsia"/>
          <w:bCs/>
          <w:sz w:val="22"/>
          <w:szCs w:val="22"/>
        </w:rPr>
        <w:t>和解合意の履行、執行又はその効力を争うために、前二項に規定する主張、</w:t>
      </w:r>
      <w:r>
        <w:rPr>
          <w:rFonts w:ascii="Verdana" w:eastAsia="Meiryo UI" w:hAnsi="Verdana" w:hint="eastAsia"/>
          <w:bCs/>
          <w:sz w:val="22"/>
          <w:szCs w:val="22"/>
        </w:rPr>
        <w:t>供述、</w:t>
      </w:r>
      <w:r w:rsidRPr="00597D55">
        <w:rPr>
          <w:rFonts w:ascii="Verdana" w:eastAsia="Meiryo UI" w:hAnsi="Verdana" w:hint="eastAsia"/>
          <w:bCs/>
          <w:sz w:val="22"/>
          <w:szCs w:val="22"/>
        </w:rPr>
        <w:t>証言又は証拠の提出が必要である</w:t>
      </w:r>
      <w:r w:rsidR="003A3461">
        <w:rPr>
          <w:rFonts w:ascii="Verdana" w:eastAsia="Meiryo UI" w:hAnsi="Verdana" w:hint="eastAsia"/>
          <w:bCs/>
          <w:sz w:val="22"/>
          <w:szCs w:val="22"/>
        </w:rPr>
        <w:t>場合</w:t>
      </w:r>
    </w:p>
    <w:p w14:paraId="180D89F9" w14:textId="77777777" w:rsidR="007726B1" w:rsidRPr="00597D55" w:rsidRDefault="007726B1" w:rsidP="004C0D39">
      <w:pPr>
        <w:numPr>
          <w:ilvl w:val="0"/>
          <w:numId w:val="54"/>
        </w:numPr>
        <w:spacing w:line="240" w:lineRule="atLeast"/>
        <w:ind w:left="993" w:hanging="709"/>
        <w:rPr>
          <w:rFonts w:ascii="Verdana" w:eastAsia="Meiryo UI" w:hAnsi="Verdana"/>
          <w:bCs/>
          <w:sz w:val="22"/>
          <w:szCs w:val="22"/>
        </w:rPr>
      </w:pPr>
      <w:r w:rsidRPr="00597D55">
        <w:rPr>
          <w:rFonts w:ascii="Verdana" w:eastAsia="Meiryo UI" w:hAnsi="Verdana" w:hint="eastAsia"/>
          <w:bCs/>
          <w:sz w:val="22"/>
          <w:szCs w:val="22"/>
        </w:rPr>
        <w:t>前二項に規定する主張、供述、証言又は証拠の提出が法令に基づき要求される</w:t>
      </w:r>
      <w:r w:rsidR="003A3461">
        <w:rPr>
          <w:rFonts w:ascii="Verdana" w:eastAsia="Meiryo UI" w:hAnsi="Verdana" w:hint="eastAsia"/>
          <w:bCs/>
          <w:sz w:val="22"/>
          <w:szCs w:val="22"/>
        </w:rPr>
        <w:t>場合</w:t>
      </w:r>
    </w:p>
    <w:p w14:paraId="5A72C423" w14:textId="4BDA1901" w:rsidR="00B66AEA" w:rsidRDefault="005A45EC" w:rsidP="004C0D39">
      <w:pPr>
        <w:numPr>
          <w:ilvl w:val="0"/>
          <w:numId w:val="51"/>
        </w:numPr>
        <w:spacing w:line="240" w:lineRule="atLeast"/>
        <w:rPr>
          <w:rFonts w:ascii="Verdana" w:eastAsia="Meiryo UI" w:hAnsi="Verdana"/>
          <w:bCs/>
          <w:sz w:val="22"/>
          <w:szCs w:val="22"/>
        </w:rPr>
      </w:pPr>
      <w:r>
        <w:rPr>
          <w:rFonts w:ascii="Verdana" w:eastAsia="Meiryo UI" w:hAnsi="Verdana" w:hint="eastAsia"/>
          <w:bCs/>
          <w:sz w:val="22"/>
          <w:szCs w:val="22"/>
        </w:rPr>
        <w:t>いずれの</w:t>
      </w:r>
      <w:r w:rsidR="00B1060E">
        <w:rPr>
          <w:rFonts w:ascii="Verdana" w:eastAsia="Meiryo UI" w:hAnsi="Verdana" w:hint="eastAsia"/>
          <w:bCs/>
          <w:sz w:val="22"/>
          <w:szCs w:val="22"/>
        </w:rPr>
        <w:t>当事者</w:t>
      </w:r>
      <w:r>
        <w:rPr>
          <w:rFonts w:ascii="Verdana" w:eastAsia="Meiryo UI" w:hAnsi="Verdana" w:hint="eastAsia"/>
          <w:bCs/>
          <w:sz w:val="22"/>
          <w:szCs w:val="22"/>
        </w:rPr>
        <w:t>も</w:t>
      </w:r>
      <w:r w:rsidR="00B1060E">
        <w:rPr>
          <w:rFonts w:ascii="Verdana" w:eastAsia="Meiryo UI" w:hAnsi="Verdana" w:hint="eastAsia"/>
          <w:bCs/>
          <w:sz w:val="22"/>
          <w:szCs w:val="22"/>
        </w:rPr>
        <w:t>、</w:t>
      </w:r>
      <w:r w:rsidR="00741EBC">
        <w:rPr>
          <w:rFonts w:ascii="Verdana" w:eastAsia="Meiryo UI" w:hAnsi="Verdana" w:hint="eastAsia"/>
          <w:bCs/>
          <w:sz w:val="22"/>
          <w:szCs w:val="22"/>
        </w:rPr>
        <w:t>他</w:t>
      </w:r>
      <w:r w:rsidR="009A3727">
        <w:rPr>
          <w:rFonts w:ascii="Verdana" w:eastAsia="Meiryo UI" w:hAnsi="Verdana" w:hint="eastAsia"/>
          <w:bCs/>
          <w:sz w:val="22"/>
          <w:szCs w:val="22"/>
        </w:rPr>
        <w:t>の</w:t>
      </w:r>
      <w:r w:rsidR="00741EBC">
        <w:rPr>
          <w:rFonts w:ascii="Verdana" w:eastAsia="Meiryo UI" w:hAnsi="Verdana" w:hint="eastAsia"/>
          <w:bCs/>
          <w:sz w:val="22"/>
          <w:szCs w:val="22"/>
        </w:rPr>
        <w:t>当事者が</w:t>
      </w:r>
      <w:r>
        <w:rPr>
          <w:rFonts w:ascii="Verdana" w:eastAsia="Meiryo UI" w:hAnsi="Verdana" w:hint="eastAsia"/>
          <w:bCs/>
          <w:sz w:val="22"/>
          <w:szCs w:val="22"/>
        </w:rPr>
        <w:t>、</w:t>
      </w:r>
      <w:r w:rsidR="00B1060E">
        <w:rPr>
          <w:rFonts w:ascii="Verdana" w:eastAsia="Meiryo UI" w:hAnsi="Verdana" w:hint="eastAsia"/>
          <w:bCs/>
          <w:sz w:val="22"/>
          <w:szCs w:val="22"/>
        </w:rPr>
        <w:t>開示</w:t>
      </w:r>
      <w:r w:rsidR="00E53A38">
        <w:rPr>
          <w:rFonts w:ascii="Verdana" w:eastAsia="Meiryo UI" w:hAnsi="Verdana" w:hint="eastAsia"/>
          <w:bCs/>
          <w:sz w:val="22"/>
          <w:szCs w:val="22"/>
        </w:rPr>
        <w:t>を</w:t>
      </w:r>
      <w:r w:rsidR="00B1060E">
        <w:rPr>
          <w:rFonts w:ascii="Verdana" w:eastAsia="Meiryo UI" w:hAnsi="Verdana" w:hint="eastAsia"/>
          <w:bCs/>
          <w:sz w:val="22"/>
          <w:szCs w:val="22"/>
        </w:rPr>
        <w:t>拒</w:t>
      </w:r>
      <w:r w:rsidR="00E53A38">
        <w:rPr>
          <w:rFonts w:ascii="Verdana" w:eastAsia="Meiryo UI" w:hAnsi="Verdana" w:hint="eastAsia"/>
          <w:bCs/>
          <w:sz w:val="22"/>
          <w:szCs w:val="22"/>
        </w:rPr>
        <w:t>否することができる</w:t>
      </w:r>
      <w:r w:rsidR="000C761F">
        <w:rPr>
          <w:rFonts w:ascii="Verdana" w:eastAsia="Meiryo UI" w:hAnsi="Verdana" w:hint="eastAsia"/>
          <w:bCs/>
          <w:sz w:val="22"/>
          <w:szCs w:val="22"/>
        </w:rPr>
        <w:t>事項について、</w:t>
      </w:r>
      <w:r w:rsidR="00741EBC">
        <w:rPr>
          <w:rFonts w:ascii="Verdana" w:eastAsia="Meiryo UI" w:hAnsi="Verdana" w:hint="eastAsia"/>
          <w:bCs/>
          <w:sz w:val="22"/>
          <w:szCs w:val="22"/>
        </w:rPr>
        <w:t>調停手続において</w:t>
      </w:r>
      <w:r w:rsidR="003C26FE">
        <w:rPr>
          <w:rFonts w:ascii="Verdana" w:eastAsia="Meiryo UI" w:hAnsi="Verdana" w:hint="eastAsia"/>
          <w:bCs/>
          <w:sz w:val="22"/>
          <w:szCs w:val="22"/>
        </w:rPr>
        <w:t>主張、証言、供述又は</w:t>
      </w:r>
      <w:r w:rsidR="00B1060E">
        <w:rPr>
          <w:rFonts w:ascii="Verdana" w:eastAsia="Meiryo UI" w:hAnsi="Verdana" w:hint="eastAsia"/>
          <w:bCs/>
          <w:sz w:val="22"/>
          <w:szCs w:val="22"/>
        </w:rPr>
        <w:t>文書</w:t>
      </w:r>
      <w:r w:rsidR="003C26FE">
        <w:rPr>
          <w:rFonts w:ascii="Verdana" w:eastAsia="Meiryo UI" w:hAnsi="Verdana" w:hint="eastAsia"/>
          <w:bCs/>
          <w:sz w:val="22"/>
          <w:szCs w:val="22"/>
        </w:rPr>
        <w:t>の</w:t>
      </w:r>
      <w:r w:rsidR="00B1060E">
        <w:rPr>
          <w:rFonts w:ascii="Verdana" w:eastAsia="Meiryo UI" w:hAnsi="Verdana" w:hint="eastAsia"/>
          <w:bCs/>
          <w:sz w:val="22"/>
          <w:szCs w:val="22"/>
        </w:rPr>
        <w:t>提出</w:t>
      </w:r>
      <w:r w:rsidR="00577E03">
        <w:rPr>
          <w:rFonts w:ascii="Verdana" w:eastAsia="Meiryo UI" w:hAnsi="Verdana" w:hint="eastAsia"/>
          <w:bCs/>
          <w:sz w:val="22"/>
          <w:szCs w:val="22"/>
        </w:rPr>
        <w:t>をした</w:t>
      </w:r>
      <w:r w:rsidR="00B1060E">
        <w:rPr>
          <w:rFonts w:ascii="Verdana" w:eastAsia="Meiryo UI" w:hAnsi="Verdana" w:hint="eastAsia"/>
          <w:bCs/>
          <w:sz w:val="22"/>
          <w:szCs w:val="22"/>
        </w:rPr>
        <w:t>場合であっても、そのことのみをもって</w:t>
      </w:r>
      <w:r w:rsidR="00577E03">
        <w:rPr>
          <w:rFonts w:ascii="Verdana" w:eastAsia="Meiryo UI" w:hAnsi="Verdana" w:hint="eastAsia"/>
          <w:bCs/>
          <w:sz w:val="22"/>
          <w:szCs w:val="22"/>
        </w:rPr>
        <w:t>、他</w:t>
      </w:r>
      <w:r w:rsidR="009A3727">
        <w:rPr>
          <w:rFonts w:ascii="Verdana" w:eastAsia="Meiryo UI" w:hAnsi="Verdana" w:hint="eastAsia"/>
          <w:bCs/>
          <w:sz w:val="22"/>
          <w:szCs w:val="22"/>
        </w:rPr>
        <w:t>の</w:t>
      </w:r>
      <w:r w:rsidR="00577E03">
        <w:rPr>
          <w:rFonts w:ascii="Verdana" w:eastAsia="Meiryo UI" w:hAnsi="Verdana" w:hint="eastAsia"/>
          <w:bCs/>
          <w:sz w:val="22"/>
          <w:szCs w:val="22"/>
        </w:rPr>
        <w:t>当事者に対し、</w:t>
      </w:r>
      <w:r w:rsidR="00577E03" w:rsidRPr="00597D55">
        <w:rPr>
          <w:rFonts w:ascii="Verdana" w:eastAsia="Meiryo UI" w:hAnsi="Verdana" w:hint="eastAsia"/>
          <w:bCs/>
          <w:sz w:val="22"/>
          <w:szCs w:val="22"/>
        </w:rPr>
        <w:t>訴訟手続</w:t>
      </w:r>
      <w:r w:rsidR="00577E03">
        <w:rPr>
          <w:rFonts w:ascii="Verdana" w:eastAsia="Meiryo UI" w:hAnsi="Verdana" w:hint="eastAsia"/>
          <w:bCs/>
          <w:sz w:val="22"/>
          <w:szCs w:val="22"/>
        </w:rPr>
        <w:t>、</w:t>
      </w:r>
      <w:r w:rsidR="00577E03" w:rsidRPr="00597D55">
        <w:rPr>
          <w:rFonts w:ascii="Verdana" w:eastAsia="Meiryo UI" w:hAnsi="Verdana" w:hint="eastAsia"/>
          <w:bCs/>
          <w:sz w:val="22"/>
          <w:szCs w:val="22"/>
        </w:rPr>
        <w:t>仲裁手続その他</w:t>
      </w:r>
      <w:r w:rsidR="00577E03">
        <w:rPr>
          <w:rFonts w:ascii="Verdana" w:eastAsia="Meiryo UI" w:hAnsi="Verdana" w:hint="eastAsia"/>
          <w:bCs/>
          <w:sz w:val="22"/>
          <w:szCs w:val="22"/>
        </w:rPr>
        <w:t>の</w:t>
      </w:r>
      <w:r w:rsidR="00F97E30">
        <w:rPr>
          <w:rFonts w:ascii="Verdana" w:eastAsia="Meiryo UI" w:hAnsi="Verdana" w:hint="eastAsia"/>
          <w:bCs/>
          <w:sz w:val="22"/>
          <w:szCs w:val="22"/>
        </w:rPr>
        <w:t>類似</w:t>
      </w:r>
      <w:r w:rsidR="00577E03">
        <w:rPr>
          <w:rFonts w:ascii="Verdana" w:eastAsia="Meiryo UI" w:hAnsi="Verdana" w:hint="eastAsia"/>
          <w:bCs/>
          <w:sz w:val="22"/>
          <w:szCs w:val="22"/>
        </w:rPr>
        <w:t>の</w:t>
      </w:r>
      <w:r w:rsidR="00577E03" w:rsidRPr="00597D55">
        <w:rPr>
          <w:rFonts w:ascii="Verdana" w:eastAsia="Meiryo UI" w:hAnsi="Verdana" w:hint="eastAsia"/>
          <w:bCs/>
          <w:sz w:val="22"/>
          <w:szCs w:val="22"/>
        </w:rPr>
        <w:t>手続において、</w:t>
      </w:r>
      <w:r w:rsidR="00AE3BB1">
        <w:rPr>
          <w:rFonts w:ascii="Verdana" w:eastAsia="Meiryo UI" w:hAnsi="Verdana" w:hint="eastAsia"/>
          <w:bCs/>
          <w:sz w:val="22"/>
          <w:szCs w:val="22"/>
        </w:rPr>
        <w:t>もはや</w:t>
      </w:r>
      <w:r w:rsidR="00741EBC">
        <w:rPr>
          <w:rFonts w:ascii="Verdana" w:eastAsia="Meiryo UI" w:hAnsi="Verdana" w:hint="eastAsia"/>
          <w:bCs/>
          <w:sz w:val="22"/>
          <w:szCs w:val="22"/>
        </w:rPr>
        <w:t>当該事項の</w:t>
      </w:r>
      <w:r w:rsidR="00B1060E">
        <w:rPr>
          <w:rFonts w:ascii="Verdana" w:eastAsia="Meiryo UI" w:hAnsi="Verdana" w:hint="eastAsia"/>
          <w:bCs/>
          <w:sz w:val="22"/>
          <w:szCs w:val="22"/>
        </w:rPr>
        <w:t>開示</w:t>
      </w:r>
      <w:r w:rsidR="00E53A38">
        <w:rPr>
          <w:rFonts w:ascii="Verdana" w:eastAsia="Meiryo UI" w:hAnsi="Verdana" w:hint="eastAsia"/>
          <w:bCs/>
          <w:sz w:val="22"/>
          <w:szCs w:val="22"/>
        </w:rPr>
        <w:t>を</w:t>
      </w:r>
      <w:r w:rsidR="00B1060E">
        <w:rPr>
          <w:rFonts w:ascii="Verdana" w:eastAsia="Meiryo UI" w:hAnsi="Verdana" w:hint="eastAsia"/>
          <w:bCs/>
          <w:sz w:val="22"/>
          <w:szCs w:val="22"/>
        </w:rPr>
        <w:t>拒</w:t>
      </w:r>
      <w:r w:rsidR="00E53A38">
        <w:rPr>
          <w:rFonts w:ascii="Verdana" w:eastAsia="Meiryo UI" w:hAnsi="Verdana" w:hint="eastAsia"/>
          <w:bCs/>
          <w:sz w:val="22"/>
          <w:szCs w:val="22"/>
        </w:rPr>
        <w:t>否することができ</w:t>
      </w:r>
      <w:r w:rsidR="00AE3BB1">
        <w:rPr>
          <w:rFonts w:ascii="Verdana" w:eastAsia="Meiryo UI" w:hAnsi="Verdana" w:hint="eastAsia"/>
          <w:bCs/>
          <w:sz w:val="22"/>
          <w:szCs w:val="22"/>
        </w:rPr>
        <w:t>ない</w:t>
      </w:r>
      <w:r w:rsidR="00446BB9">
        <w:rPr>
          <w:rFonts w:ascii="Verdana" w:eastAsia="Meiryo UI" w:hAnsi="Verdana" w:hint="eastAsia"/>
          <w:bCs/>
          <w:sz w:val="22"/>
          <w:szCs w:val="22"/>
        </w:rPr>
        <w:t>と主張することはできない。</w:t>
      </w:r>
    </w:p>
    <w:p w14:paraId="454ED35E" w14:textId="77777777" w:rsidR="00737312" w:rsidRPr="00A606F5" w:rsidRDefault="002F7402" w:rsidP="004C0D39">
      <w:pPr>
        <w:spacing w:beforeLines="50" w:before="146" w:line="240" w:lineRule="atLeast"/>
        <w:ind w:left="358" w:hangingChars="153" w:hanging="358"/>
        <w:rPr>
          <w:rFonts w:ascii="Verdana" w:eastAsia="Meiryo UI" w:hAnsi="Verdana" w:cs="Arial"/>
          <w:b/>
          <w:bCs/>
          <w:sz w:val="22"/>
          <w:szCs w:val="22"/>
        </w:rPr>
      </w:pPr>
      <w:bookmarkStart w:id="9" w:name="_Hlk7880274"/>
      <w:r w:rsidRPr="00A606F5">
        <w:rPr>
          <w:rFonts w:ascii="Verdana" w:eastAsia="Meiryo UI" w:hAnsi="Verdana" w:cs="Arial" w:hint="eastAsia"/>
          <w:b/>
          <w:bCs/>
          <w:sz w:val="22"/>
          <w:szCs w:val="22"/>
        </w:rPr>
        <w:t>第</w:t>
      </w:r>
      <w:r w:rsidR="00E81401" w:rsidRPr="00A606F5">
        <w:rPr>
          <w:rFonts w:ascii="Verdana" w:eastAsia="Meiryo UI" w:hAnsi="Verdana" w:cs="Arial" w:hint="eastAsia"/>
          <w:b/>
          <w:bCs/>
          <w:sz w:val="22"/>
          <w:szCs w:val="22"/>
        </w:rPr>
        <w:t>2</w:t>
      </w:r>
      <w:r w:rsidR="00446BB9">
        <w:rPr>
          <w:rFonts w:ascii="Verdana" w:eastAsia="Meiryo UI" w:hAnsi="Verdana" w:cs="Arial" w:hint="eastAsia"/>
          <w:b/>
          <w:bCs/>
          <w:sz w:val="22"/>
          <w:szCs w:val="22"/>
        </w:rPr>
        <w:t>5</w:t>
      </w:r>
      <w:r w:rsidRPr="00A606F5">
        <w:rPr>
          <w:rFonts w:ascii="Verdana" w:eastAsia="Meiryo UI" w:hAnsi="Verdana" w:cs="Arial" w:hint="eastAsia"/>
          <w:b/>
          <w:bCs/>
          <w:sz w:val="22"/>
          <w:szCs w:val="22"/>
        </w:rPr>
        <w:t>条</w:t>
      </w:r>
      <w:r w:rsidR="00F31D78" w:rsidRPr="00A606F5">
        <w:rPr>
          <w:rFonts w:ascii="Verdana" w:eastAsia="Meiryo UI" w:hAnsi="Verdana" w:cs="Arial"/>
          <w:b/>
          <w:bCs/>
          <w:sz w:val="22"/>
          <w:szCs w:val="22"/>
        </w:rPr>
        <w:t>（調停手続の</w:t>
      </w:r>
      <w:r w:rsidR="003D7E57" w:rsidRPr="00A606F5">
        <w:rPr>
          <w:rFonts w:ascii="Verdana" w:eastAsia="Meiryo UI" w:hAnsi="Verdana" w:cs="Arial" w:hint="eastAsia"/>
          <w:b/>
          <w:bCs/>
          <w:sz w:val="22"/>
          <w:szCs w:val="22"/>
        </w:rPr>
        <w:t>期間</w:t>
      </w:r>
      <w:r w:rsidR="00F31D78" w:rsidRPr="00A606F5">
        <w:rPr>
          <w:rFonts w:ascii="Verdana" w:eastAsia="Meiryo UI" w:hAnsi="Verdana" w:cs="Arial"/>
          <w:b/>
          <w:bCs/>
          <w:sz w:val="22"/>
          <w:szCs w:val="22"/>
        </w:rPr>
        <w:t>）</w:t>
      </w:r>
    </w:p>
    <w:bookmarkEnd w:id="9"/>
    <w:p w14:paraId="7C0F8B12" w14:textId="77777777" w:rsidR="003D7E57" w:rsidRPr="00A606F5" w:rsidRDefault="003D7E57" w:rsidP="004C0D39">
      <w:pPr>
        <w:numPr>
          <w:ilvl w:val="0"/>
          <w:numId w:val="37"/>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当事者は</w:t>
      </w:r>
      <w:r w:rsidR="00E81401" w:rsidRPr="00A606F5">
        <w:rPr>
          <w:rFonts w:ascii="Verdana" w:eastAsia="Meiryo UI" w:hAnsi="Verdana" w:hint="eastAsia"/>
          <w:bCs/>
          <w:sz w:val="22"/>
          <w:szCs w:val="22"/>
        </w:rPr>
        <w:t>、</w:t>
      </w:r>
      <w:r w:rsidRPr="00A606F5">
        <w:rPr>
          <w:rFonts w:ascii="Verdana" w:eastAsia="Meiryo UI" w:hAnsi="Verdana" w:hint="eastAsia"/>
          <w:bCs/>
          <w:sz w:val="22"/>
          <w:szCs w:val="22"/>
        </w:rPr>
        <w:t>調停手続</w:t>
      </w:r>
      <w:r w:rsidR="002F7402" w:rsidRPr="00A606F5">
        <w:rPr>
          <w:rFonts w:ascii="Verdana" w:eastAsia="Meiryo UI" w:hAnsi="Verdana" w:hint="eastAsia"/>
          <w:bCs/>
          <w:sz w:val="22"/>
          <w:szCs w:val="22"/>
        </w:rPr>
        <w:t>の</w:t>
      </w:r>
      <w:r w:rsidRPr="00A606F5">
        <w:rPr>
          <w:rFonts w:ascii="Verdana" w:eastAsia="Meiryo UI" w:hAnsi="Verdana" w:hint="eastAsia"/>
          <w:bCs/>
          <w:sz w:val="22"/>
          <w:szCs w:val="22"/>
        </w:rPr>
        <w:t>期間</w:t>
      </w:r>
      <w:r w:rsidR="006039AC" w:rsidRPr="00A606F5">
        <w:rPr>
          <w:rFonts w:ascii="Verdana" w:eastAsia="Meiryo UI" w:hAnsi="Verdana" w:hint="eastAsia"/>
          <w:bCs/>
          <w:sz w:val="22"/>
          <w:szCs w:val="22"/>
        </w:rPr>
        <w:t>又はこ</w:t>
      </w:r>
      <w:r w:rsidR="006039AC" w:rsidRPr="003112CB">
        <w:rPr>
          <w:rFonts w:ascii="Verdana" w:eastAsia="Meiryo UI" w:hAnsi="Verdana" w:hint="eastAsia"/>
          <w:bCs/>
          <w:sz w:val="22"/>
          <w:szCs w:val="22"/>
        </w:rPr>
        <w:t>の期間</w:t>
      </w:r>
      <w:r w:rsidR="009A0A5C" w:rsidRPr="003112CB">
        <w:rPr>
          <w:rFonts w:ascii="Verdana" w:eastAsia="Meiryo UI" w:hAnsi="Verdana" w:hint="eastAsia"/>
          <w:bCs/>
          <w:sz w:val="22"/>
          <w:szCs w:val="22"/>
        </w:rPr>
        <w:t>を</w:t>
      </w:r>
      <w:r w:rsidR="006039AC" w:rsidRPr="003112CB">
        <w:rPr>
          <w:rFonts w:ascii="Verdana" w:eastAsia="Meiryo UI" w:hAnsi="Verdana" w:hint="eastAsia"/>
          <w:bCs/>
          <w:sz w:val="22"/>
          <w:szCs w:val="22"/>
        </w:rPr>
        <w:t>延長する場合にはその期間</w:t>
      </w:r>
      <w:r w:rsidR="00E81401" w:rsidRPr="003112CB">
        <w:rPr>
          <w:rFonts w:ascii="Verdana" w:eastAsia="Meiryo UI" w:hAnsi="Verdana" w:hint="eastAsia"/>
          <w:bCs/>
          <w:sz w:val="22"/>
          <w:szCs w:val="22"/>
        </w:rPr>
        <w:t>について</w:t>
      </w:r>
      <w:r w:rsidR="009A0A5C" w:rsidRPr="003112CB">
        <w:rPr>
          <w:rFonts w:ascii="Verdana" w:eastAsia="Meiryo UI" w:hAnsi="Verdana" w:hint="eastAsia"/>
          <w:bCs/>
          <w:sz w:val="22"/>
          <w:szCs w:val="22"/>
        </w:rPr>
        <w:t>、</w:t>
      </w:r>
      <w:r w:rsidR="00E81401" w:rsidRPr="003112CB">
        <w:rPr>
          <w:rFonts w:ascii="Verdana" w:eastAsia="Meiryo UI" w:hAnsi="Verdana" w:hint="eastAsia"/>
          <w:bCs/>
          <w:sz w:val="22"/>
          <w:szCs w:val="22"/>
        </w:rPr>
        <w:t>合</w:t>
      </w:r>
      <w:r w:rsidR="00E81401" w:rsidRPr="00A606F5">
        <w:rPr>
          <w:rFonts w:ascii="Verdana" w:eastAsia="Meiryo UI" w:hAnsi="Verdana" w:hint="eastAsia"/>
          <w:bCs/>
          <w:sz w:val="22"/>
          <w:szCs w:val="22"/>
        </w:rPr>
        <w:t>意をすることができる</w:t>
      </w:r>
      <w:r w:rsidRPr="00A606F5">
        <w:rPr>
          <w:rFonts w:ascii="Verdana" w:eastAsia="Meiryo UI" w:hAnsi="Verdana" w:hint="eastAsia"/>
          <w:bCs/>
          <w:sz w:val="22"/>
          <w:szCs w:val="22"/>
        </w:rPr>
        <w:t>。</w:t>
      </w:r>
    </w:p>
    <w:p w14:paraId="7B572E24" w14:textId="25A57B0F" w:rsidR="006C3073" w:rsidRPr="007726B1" w:rsidRDefault="005F3CB4" w:rsidP="004C0D39">
      <w:pPr>
        <w:numPr>
          <w:ilvl w:val="0"/>
          <w:numId w:val="37"/>
        </w:numPr>
        <w:spacing w:line="240" w:lineRule="atLeast"/>
        <w:rPr>
          <w:rFonts w:ascii="Verdana" w:eastAsia="Meiryo UI" w:hAnsi="Verdana"/>
          <w:bCs/>
          <w:sz w:val="22"/>
          <w:szCs w:val="22"/>
        </w:rPr>
      </w:pPr>
      <w:r w:rsidRPr="00A606F5">
        <w:rPr>
          <w:rFonts w:ascii="Verdana" w:eastAsia="Meiryo UI" w:hAnsi="Verdana" w:hint="eastAsia"/>
          <w:bCs/>
          <w:sz w:val="22"/>
          <w:szCs w:val="22"/>
        </w:rPr>
        <w:t>当事者が前項</w:t>
      </w:r>
      <w:r w:rsidR="00BE1BF2" w:rsidRPr="00A606F5">
        <w:rPr>
          <w:rFonts w:ascii="Verdana" w:eastAsia="Meiryo UI" w:hAnsi="Verdana" w:hint="eastAsia"/>
          <w:bCs/>
          <w:sz w:val="22"/>
          <w:szCs w:val="22"/>
        </w:rPr>
        <w:t>に定める</w:t>
      </w:r>
      <w:r w:rsidRPr="00A606F5">
        <w:rPr>
          <w:rFonts w:ascii="Verdana" w:eastAsia="Meiryo UI" w:hAnsi="Verdana" w:hint="eastAsia"/>
          <w:bCs/>
          <w:sz w:val="22"/>
          <w:szCs w:val="22"/>
        </w:rPr>
        <w:t>合意をしていない場合には、調停手続</w:t>
      </w:r>
      <w:r w:rsidR="002F7402" w:rsidRPr="00A606F5">
        <w:rPr>
          <w:rFonts w:ascii="Verdana" w:eastAsia="Meiryo UI" w:hAnsi="Verdana" w:hint="eastAsia"/>
          <w:bCs/>
          <w:sz w:val="22"/>
          <w:szCs w:val="22"/>
        </w:rPr>
        <w:t>の期間</w:t>
      </w:r>
      <w:r w:rsidRPr="00A606F5">
        <w:rPr>
          <w:rFonts w:ascii="Verdana" w:eastAsia="Meiryo UI" w:hAnsi="Verdana" w:hint="eastAsia"/>
          <w:bCs/>
          <w:sz w:val="22"/>
          <w:szCs w:val="22"/>
        </w:rPr>
        <w:t>は</w:t>
      </w:r>
      <w:r w:rsidR="00D31177" w:rsidRPr="00A606F5">
        <w:rPr>
          <w:rFonts w:ascii="Verdana" w:eastAsia="Meiryo UI" w:hAnsi="Verdana" w:hint="eastAsia"/>
          <w:bCs/>
          <w:sz w:val="22"/>
          <w:szCs w:val="22"/>
        </w:rPr>
        <w:t>すべての</w:t>
      </w:r>
      <w:r w:rsidR="00F6796A" w:rsidRPr="00A606F5">
        <w:rPr>
          <w:rFonts w:ascii="Verdana" w:eastAsia="Meiryo UI" w:hAnsi="Verdana" w:hint="eastAsia"/>
          <w:bCs/>
          <w:sz w:val="22"/>
          <w:szCs w:val="22"/>
        </w:rPr>
        <w:t>調停人</w:t>
      </w:r>
      <w:r w:rsidR="00E81401" w:rsidRPr="00A606F5">
        <w:rPr>
          <w:rFonts w:ascii="Verdana" w:eastAsia="Meiryo UI" w:hAnsi="Verdana" w:hint="eastAsia"/>
          <w:bCs/>
          <w:sz w:val="22"/>
          <w:szCs w:val="22"/>
        </w:rPr>
        <w:t>の</w:t>
      </w:r>
      <w:r w:rsidR="00F6796A" w:rsidRPr="00A606F5">
        <w:rPr>
          <w:rFonts w:ascii="Verdana" w:eastAsia="Meiryo UI" w:hAnsi="Verdana" w:hint="eastAsia"/>
          <w:bCs/>
          <w:sz w:val="22"/>
          <w:szCs w:val="22"/>
        </w:rPr>
        <w:t>選任</w:t>
      </w:r>
      <w:r w:rsidR="0015099C" w:rsidRPr="00A606F5">
        <w:rPr>
          <w:rFonts w:ascii="Verdana" w:eastAsia="Meiryo UI" w:hAnsi="Verdana" w:hint="eastAsia"/>
          <w:bCs/>
          <w:sz w:val="22"/>
          <w:szCs w:val="22"/>
        </w:rPr>
        <w:t>が効力を生じた</w:t>
      </w:r>
      <w:r w:rsidR="00E81401" w:rsidRPr="00A606F5">
        <w:rPr>
          <w:rFonts w:ascii="Verdana" w:eastAsia="Meiryo UI" w:hAnsi="Verdana" w:hint="eastAsia"/>
          <w:bCs/>
          <w:sz w:val="22"/>
          <w:szCs w:val="22"/>
        </w:rPr>
        <w:t>日から</w:t>
      </w:r>
      <w:r w:rsidR="00F6796A" w:rsidRPr="00A606F5">
        <w:rPr>
          <w:rFonts w:ascii="Verdana" w:eastAsia="Meiryo UI" w:hAnsi="Verdana" w:hint="eastAsia"/>
          <w:bCs/>
          <w:sz w:val="22"/>
          <w:szCs w:val="22"/>
        </w:rPr>
        <w:t>３か月</w:t>
      </w:r>
      <w:r w:rsidR="00E81401" w:rsidRPr="00A606F5">
        <w:rPr>
          <w:rFonts w:ascii="Verdana" w:eastAsia="Meiryo UI" w:hAnsi="Verdana" w:hint="eastAsia"/>
          <w:bCs/>
          <w:sz w:val="22"/>
          <w:szCs w:val="22"/>
        </w:rPr>
        <w:t>とする。</w:t>
      </w:r>
      <w:r w:rsidR="00D31177" w:rsidRPr="00A606F5">
        <w:rPr>
          <w:rFonts w:ascii="Verdana" w:eastAsia="Meiryo UI" w:hAnsi="Verdana" w:hint="eastAsia"/>
          <w:bCs/>
          <w:sz w:val="22"/>
          <w:szCs w:val="22"/>
        </w:rPr>
        <w:t>調停人の</w:t>
      </w:r>
      <w:r w:rsidR="00917524">
        <w:rPr>
          <w:rFonts w:ascii="Verdana" w:eastAsia="Meiryo UI" w:hAnsi="Verdana" w:hint="eastAsia"/>
          <w:bCs/>
          <w:sz w:val="22"/>
          <w:szCs w:val="22"/>
        </w:rPr>
        <w:t>忌避、</w:t>
      </w:r>
      <w:r w:rsidR="00917524" w:rsidRPr="00A606F5">
        <w:rPr>
          <w:rFonts w:ascii="Verdana" w:eastAsia="Meiryo UI" w:hAnsi="Verdana" w:hint="eastAsia"/>
          <w:bCs/>
          <w:sz w:val="22"/>
          <w:szCs w:val="22"/>
        </w:rPr>
        <w:t>解任</w:t>
      </w:r>
      <w:r w:rsidR="00917524">
        <w:rPr>
          <w:rFonts w:ascii="Verdana" w:eastAsia="Meiryo UI" w:hAnsi="Verdana" w:hint="eastAsia"/>
          <w:bCs/>
          <w:sz w:val="22"/>
          <w:szCs w:val="22"/>
        </w:rPr>
        <w:t>、</w:t>
      </w:r>
      <w:r w:rsidR="00917524" w:rsidRPr="00A606F5">
        <w:rPr>
          <w:rFonts w:ascii="Verdana" w:eastAsia="Meiryo UI" w:hAnsi="Verdana" w:hint="eastAsia"/>
          <w:bCs/>
          <w:sz w:val="22"/>
          <w:szCs w:val="22"/>
        </w:rPr>
        <w:t>辞任</w:t>
      </w:r>
      <w:r w:rsidR="00D31177" w:rsidRPr="00A606F5">
        <w:rPr>
          <w:rFonts w:ascii="Verdana" w:eastAsia="Meiryo UI" w:hAnsi="Verdana" w:hint="eastAsia"/>
          <w:bCs/>
          <w:sz w:val="22"/>
          <w:szCs w:val="22"/>
        </w:rPr>
        <w:t>又は</w:t>
      </w:r>
      <w:r w:rsidR="00917524" w:rsidRPr="00A606F5">
        <w:rPr>
          <w:rFonts w:ascii="Verdana" w:eastAsia="Meiryo UI" w:hAnsi="Verdana" w:hint="eastAsia"/>
          <w:bCs/>
          <w:sz w:val="22"/>
          <w:szCs w:val="22"/>
        </w:rPr>
        <w:t>死亡</w:t>
      </w:r>
      <w:r w:rsidR="00D31177" w:rsidRPr="00A606F5">
        <w:rPr>
          <w:rFonts w:ascii="Verdana" w:eastAsia="Meiryo UI" w:hAnsi="Verdana" w:hint="eastAsia"/>
          <w:bCs/>
          <w:sz w:val="22"/>
          <w:szCs w:val="22"/>
        </w:rPr>
        <w:t>により新たな調停人が選任された場合</w:t>
      </w:r>
      <w:r w:rsidR="00D26DDA" w:rsidRPr="007726B1">
        <w:rPr>
          <w:rFonts w:ascii="Verdana" w:eastAsia="Meiryo UI" w:hAnsi="Verdana" w:hint="eastAsia"/>
          <w:bCs/>
          <w:sz w:val="22"/>
          <w:szCs w:val="22"/>
        </w:rPr>
        <w:t>であっても、</w:t>
      </w:r>
      <w:r w:rsidR="0073197C">
        <w:rPr>
          <w:rFonts w:ascii="Verdana" w:eastAsia="Meiryo UI" w:hAnsi="Verdana" w:hint="eastAsia"/>
          <w:bCs/>
          <w:sz w:val="22"/>
          <w:szCs w:val="22"/>
        </w:rPr>
        <w:t>当事者が調停手続の期間の延長について合意をしない限り、</w:t>
      </w:r>
      <w:r w:rsidR="00D26DDA" w:rsidRPr="007726B1">
        <w:rPr>
          <w:rFonts w:ascii="Verdana" w:eastAsia="Meiryo UI" w:hAnsi="Verdana" w:hint="eastAsia"/>
          <w:bCs/>
          <w:sz w:val="22"/>
          <w:szCs w:val="22"/>
        </w:rPr>
        <w:t>調停手続の期間は変わらない。</w:t>
      </w:r>
    </w:p>
    <w:p w14:paraId="5A921DFA" w14:textId="77777777" w:rsidR="00F130D3" w:rsidRPr="00A606F5" w:rsidRDefault="00F130D3"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2</w:t>
      </w:r>
      <w:r w:rsidR="00446BB9">
        <w:rPr>
          <w:rFonts w:ascii="Verdana" w:eastAsia="Meiryo UI" w:hAnsi="Verdana" w:cs="Arial" w:hint="eastAsia"/>
          <w:b/>
          <w:bCs/>
          <w:sz w:val="22"/>
          <w:szCs w:val="22"/>
        </w:rPr>
        <w:t>6</w:t>
      </w:r>
      <w:r w:rsidRPr="00A606F5">
        <w:rPr>
          <w:rFonts w:ascii="Verdana" w:eastAsia="Meiryo UI" w:hAnsi="Verdana" w:cs="Arial"/>
          <w:b/>
          <w:bCs/>
          <w:sz w:val="22"/>
          <w:szCs w:val="22"/>
        </w:rPr>
        <w:t>条（和解</w:t>
      </w:r>
      <w:r w:rsidRPr="00A606F5">
        <w:rPr>
          <w:rFonts w:ascii="Verdana" w:eastAsia="Meiryo UI" w:hAnsi="Verdana" w:cs="Arial" w:hint="eastAsia"/>
          <w:b/>
          <w:bCs/>
          <w:sz w:val="22"/>
          <w:szCs w:val="22"/>
        </w:rPr>
        <w:t>の成立</w:t>
      </w:r>
      <w:r w:rsidRPr="00A606F5">
        <w:rPr>
          <w:rFonts w:ascii="Verdana" w:eastAsia="Meiryo UI" w:hAnsi="Verdana" w:cs="Arial"/>
          <w:b/>
          <w:bCs/>
          <w:sz w:val="22"/>
          <w:szCs w:val="22"/>
        </w:rPr>
        <w:t>）</w:t>
      </w:r>
    </w:p>
    <w:p w14:paraId="3294E640" w14:textId="2E4B8CDE" w:rsidR="00F130D3" w:rsidRDefault="00F130D3" w:rsidP="004C0D39">
      <w:pPr>
        <w:numPr>
          <w:ilvl w:val="0"/>
          <w:numId w:val="55"/>
        </w:numPr>
        <w:spacing w:line="240" w:lineRule="atLeast"/>
        <w:rPr>
          <w:rFonts w:ascii="Verdana" w:eastAsia="Meiryo UI" w:hAnsi="Verdana"/>
          <w:bCs/>
          <w:sz w:val="22"/>
          <w:szCs w:val="22"/>
        </w:rPr>
      </w:pPr>
      <w:r w:rsidRPr="00A606F5">
        <w:rPr>
          <w:rFonts w:ascii="Verdana" w:eastAsia="Meiryo UI" w:hAnsi="Verdana"/>
          <w:bCs/>
          <w:sz w:val="22"/>
          <w:szCs w:val="22"/>
        </w:rPr>
        <w:t>調停手続中に当事者間</w:t>
      </w:r>
      <w:r w:rsidRPr="00A606F5">
        <w:rPr>
          <w:rFonts w:ascii="Verdana" w:eastAsia="Meiryo UI" w:hAnsi="Verdana" w:hint="eastAsia"/>
          <w:bCs/>
          <w:sz w:val="22"/>
          <w:szCs w:val="22"/>
        </w:rPr>
        <w:t>で</w:t>
      </w:r>
      <w:r w:rsidRPr="00A606F5">
        <w:rPr>
          <w:rFonts w:ascii="Verdana" w:eastAsia="Meiryo UI" w:hAnsi="Verdana"/>
          <w:bCs/>
          <w:sz w:val="22"/>
          <w:szCs w:val="22"/>
        </w:rPr>
        <w:t>和解が成立した</w:t>
      </w:r>
      <w:r w:rsidRPr="00A606F5">
        <w:rPr>
          <w:rFonts w:ascii="Verdana" w:eastAsia="Meiryo UI" w:hAnsi="Verdana" w:hint="eastAsia"/>
          <w:bCs/>
          <w:sz w:val="22"/>
          <w:szCs w:val="22"/>
        </w:rPr>
        <w:t>場合に</w:t>
      </w:r>
      <w:r w:rsidRPr="00A606F5">
        <w:rPr>
          <w:rFonts w:ascii="Verdana" w:eastAsia="Meiryo UI" w:hAnsi="Verdana"/>
          <w:bCs/>
          <w:sz w:val="22"/>
          <w:szCs w:val="22"/>
        </w:rPr>
        <w:t>は、</w:t>
      </w:r>
      <w:r w:rsidRPr="00A606F5">
        <w:rPr>
          <w:rFonts w:ascii="Verdana" w:eastAsia="Meiryo UI" w:hAnsi="Verdana" w:hint="eastAsia"/>
          <w:bCs/>
          <w:sz w:val="22"/>
          <w:szCs w:val="22"/>
        </w:rPr>
        <w:t>当事者は</w:t>
      </w:r>
      <w:r w:rsidRPr="00A606F5">
        <w:rPr>
          <w:rFonts w:ascii="Verdana" w:eastAsia="Meiryo UI" w:hAnsi="Verdana"/>
          <w:bCs/>
          <w:sz w:val="22"/>
          <w:szCs w:val="22"/>
        </w:rPr>
        <w:t>調停人</w:t>
      </w:r>
      <w:r w:rsidR="00CC1454">
        <w:rPr>
          <w:rFonts w:ascii="Verdana" w:eastAsia="Meiryo UI" w:hAnsi="Verdana" w:hint="eastAsia"/>
          <w:bCs/>
          <w:sz w:val="22"/>
          <w:szCs w:val="22"/>
        </w:rPr>
        <w:t>にその旨を通知するとともに、和解合意書</w:t>
      </w:r>
      <w:r w:rsidR="007C23FD">
        <w:rPr>
          <w:rFonts w:ascii="Verdana" w:eastAsia="Meiryo UI" w:hAnsi="Verdana" w:hint="eastAsia"/>
          <w:bCs/>
          <w:sz w:val="22"/>
          <w:szCs w:val="22"/>
        </w:rPr>
        <w:t>の写し</w:t>
      </w:r>
      <w:r w:rsidR="00744789">
        <w:rPr>
          <w:rFonts w:ascii="Verdana" w:eastAsia="Meiryo UI" w:hAnsi="Verdana" w:hint="eastAsia"/>
          <w:bCs/>
          <w:sz w:val="22"/>
          <w:szCs w:val="22"/>
        </w:rPr>
        <w:t>を</w:t>
      </w:r>
      <w:r w:rsidR="00CC1454">
        <w:rPr>
          <w:rFonts w:ascii="Verdana" w:eastAsia="Meiryo UI" w:hAnsi="Verdana" w:hint="eastAsia"/>
          <w:bCs/>
          <w:sz w:val="22"/>
          <w:szCs w:val="22"/>
        </w:rPr>
        <w:t>J</w:t>
      </w:r>
      <w:r w:rsidR="00CC1454">
        <w:rPr>
          <w:rFonts w:ascii="Verdana" w:eastAsia="Meiryo UI" w:hAnsi="Verdana"/>
          <w:bCs/>
          <w:sz w:val="22"/>
          <w:szCs w:val="22"/>
        </w:rPr>
        <w:t>CA</w:t>
      </w:r>
      <w:r w:rsidR="00CC1454">
        <w:rPr>
          <w:rFonts w:ascii="Verdana" w:eastAsia="Meiryo UI" w:hAnsi="Verdana" w:hint="eastAsia"/>
          <w:bCs/>
          <w:sz w:val="22"/>
          <w:szCs w:val="22"/>
        </w:rPr>
        <w:t>A</w:t>
      </w:r>
      <w:r w:rsidR="00CC1454">
        <w:rPr>
          <w:rFonts w:ascii="Verdana" w:eastAsia="Meiryo UI" w:hAnsi="Verdana" w:hint="eastAsia"/>
          <w:bCs/>
          <w:sz w:val="22"/>
          <w:szCs w:val="22"/>
        </w:rPr>
        <w:t>に提出</w:t>
      </w:r>
      <w:r w:rsidR="001B59A9">
        <w:rPr>
          <w:rFonts w:ascii="Verdana" w:eastAsia="Meiryo UI" w:hAnsi="Verdana" w:hint="eastAsia"/>
          <w:bCs/>
          <w:sz w:val="22"/>
          <w:szCs w:val="22"/>
        </w:rPr>
        <w:t>する</w:t>
      </w:r>
      <w:r w:rsidRPr="00A606F5">
        <w:rPr>
          <w:rFonts w:ascii="Verdana" w:eastAsia="Meiryo UI" w:hAnsi="Verdana"/>
          <w:bCs/>
          <w:sz w:val="22"/>
          <w:szCs w:val="22"/>
        </w:rPr>
        <w:t>。</w:t>
      </w:r>
    </w:p>
    <w:p w14:paraId="1551E458" w14:textId="4C1618D3" w:rsidR="007726B1" w:rsidRDefault="007726B1" w:rsidP="004C0D39">
      <w:pPr>
        <w:numPr>
          <w:ilvl w:val="0"/>
          <w:numId w:val="55"/>
        </w:numPr>
        <w:spacing w:line="240" w:lineRule="atLeast"/>
        <w:rPr>
          <w:rFonts w:ascii="Verdana" w:eastAsia="Meiryo UI" w:hAnsi="Verdana"/>
          <w:bCs/>
          <w:sz w:val="22"/>
          <w:szCs w:val="22"/>
        </w:rPr>
      </w:pPr>
      <w:r w:rsidRPr="009F00FF">
        <w:rPr>
          <w:rFonts w:ascii="Verdana" w:eastAsia="Meiryo UI" w:hAnsi="Verdana" w:hint="eastAsia"/>
          <w:bCs/>
          <w:sz w:val="22"/>
          <w:szCs w:val="22"/>
        </w:rPr>
        <w:lastRenderedPageBreak/>
        <w:t>前項</w:t>
      </w:r>
      <w:r w:rsidR="006B3BA8">
        <w:rPr>
          <w:rFonts w:ascii="Verdana" w:eastAsia="Meiryo UI" w:hAnsi="Verdana" w:hint="eastAsia"/>
          <w:bCs/>
          <w:sz w:val="22"/>
          <w:szCs w:val="22"/>
        </w:rPr>
        <w:t>に定める</w:t>
      </w:r>
      <w:r w:rsidR="006B3BA8">
        <w:rPr>
          <w:rFonts w:ascii="Verdana" w:eastAsia="Meiryo UI" w:hAnsi="Verdana" w:hint="eastAsia"/>
          <w:bCs/>
          <w:sz w:val="22"/>
          <w:szCs w:val="22"/>
        </w:rPr>
        <w:t>JCAA</w:t>
      </w:r>
      <w:r w:rsidR="006B3BA8">
        <w:rPr>
          <w:rFonts w:ascii="Verdana" w:eastAsia="Meiryo UI" w:hAnsi="Verdana" w:hint="eastAsia"/>
          <w:bCs/>
          <w:sz w:val="22"/>
          <w:szCs w:val="22"/>
        </w:rPr>
        <w:t>への和解合意書の提出に先立ち、すべての当事者の要請があるときには、</w:t>
      </w:r>
      <w:r>
        <w:rPr>
          <w:rFonts w:ascii="Verdana" w:eastAsia="Meiryo UI" w:hAnsi="Verdana" w:hint="eastAsia"/>
          <w:bCs/>
          <w:sz w:val="22"/>
          <w:szCs w:val="22"/>
        </w:rPr>
        <w:t>調停人は、</w:t>
      </w:r>
      <w:r w:rsidR="000236D0">
        <w:rPr>
          <w:rFonts w:ascii="Verdana" w:eastAsia="Meiryo UI" w:hAnsi="Verdana" w:hint="eastAsia"/>
          <w:bCs/>
          <w:sz w:val="22"/>
          <w:szCs w:val="22"/>
        </w:rPr>
        <w:t>立会人として、</w:t>
      </w:r>
      <w:r>
        <w:rPr>
          <w:rFonts w:ascii="Verdana" w:eastAsia="Meiryo UI" w:hAnsi="Verdana" w:hint="eastAsia"/>
          <w:bCs/>
          <w:sz w:val="22"/>
          <w:szCs w:val="22"/>
        </w:rPr>
        <w:t>和解合意書に署名を</w:t>
      </w:r>
      <w:r w:rsidR="001B59A9">
        <w:rPr>
          <w:rFonts w:ascii="Verdana" w:eastAsia="Meiryo UI" w:hAnsi="Verdana" w:hint="eastAsia"/>
          <w:bCs/>
          <w:sz w:val="22"/>
          <w:szCs w:val="22"/>
        </w:rPr>
        <w:t>する</w:t>
      </w:r>
      <w:r>
        <w:rPr>
          <w:rFonts w:ascii="Verdana" w:eastAsia="Meiryo UI" w:hAnsi="Verdana" w:hint="eastAsia"/>
          <w:bCs/>
          <w:sz w:val="22"/>
          <w:szCs w:val="22"/>
        </w:rPr>
        <w:t>。</w:t>
      </w:r>
    </w:p>
    <w:p w14:paraId="01B1B533" w14:textId="2367FE89" w:rsidR="00543331" w:rsidRPr="007726B1" w:rsidRDefault="00165D68" w:rsidP="004C0D39">
      <w:pPr>
        <w:numPr>
          <w:ilvl w:val="0"/>
          <w:numId w:val="55"/>
        </w:numPr>
        <w:spacing w:line="240" w:lineRule="atLeast"/>
        <w:rPr>
          <w:rFonts w:ascii="Verdana" w:eastAsia="Meiryo UI" w:hAnsi="Verdana"/>
          <w:bCs/>
          <w:sz w:val="22"/>
          <w:szCs w:val="22"/>
        </w:rPr>
      </w:pPr>
      <w:r>
        <w:rPr>
          <w:rFonts w:ascii="Verdana" w:eastAsia="Meiryo UI" w:hAnsi="Verdana" w:hint="eastAsia"/>
          <w:bCs/>
          <w:sz w:val="22"/>
          <w:szCs w:val="22"/>
        </w:rPr>
        <w:t>いずれ</w:t>
      </w:r>
      <w:r w:rsidR="00744789">
        <w:rPr>
          <w:rFonts w:ascii="Verdana" w:eastAsia="Meiryo UI" w:hAnsi="Verdana" w:hint="eastAsia"/>
          <w:bCs/>
          <w:sz w:val="22"/>
          <w:szCs w:val="22"/>
        </w:rPr>
        <w:t>の</w:t>
      </w:r>
      <w:r w:rsidR="007726B1">
        <w:rPr>
          <w:rFonts w:ascii="Verdana" w:eastAsia="Meiryo UI" w:hAnsi="Verdana" w:hint="eastAsia"/>
          <w:bCs/>
          <w:sz w:val="22"/>
          <w:szCs w:val="22"/>
        </w:rPr>
        <w:t>当事者</w:t>
      </w:r>
      <w:r w:rsidR="00744789">
        <w:rPr>
          <w:rFonts w:ascii="Verdana" w:eastAsia="Meiryo UI" w:hAnsi="Verdana" w:hint="eastAsia"/>
          <w:bCs/>
          <w:sz w:val="22"/>
          <w:szCs w:val="22"/>
        </w:rPr>
        <w:t>も</w:t>
      </w:r>
      <w:r w:rsidR="007726B1">
        <w:rPr>
          <w:rFonts w:ascii="Verdana" w:eastAsia="Meiryo UI" w:hAnsi="Verdana" w:hint="eastAsia"/>
          <w:bCs/>
          <w:sz w:val="22"/>
          <w:szCs w:val="22"/>
        </w:rPr>
        <w:t>、</w:t>
      </w:r>
      <w:r>
        <w:rPr>
          <w:rFonts w:ascii="Verdana" w:eastAsia="Meiryo UI" w:hAnsi="Verdana" w:hint="eastAsia"/>
          <w:bCs/>
          <w:sz w:val="22"/>
          <w:szCs w:val="22"/>
        </w:rPr>
        <w:t>JCAA</w:t>
      </w:r>
      <w:r>
        <w:rPr>
          <w:rFonts w:ascii="Verdana" w:eastAsia="Meiryo UI" w:hAnsi="Verdana" w:hint="eastAsia"/>
          <w:bCs/>
          <w:sz w:val="22"/>
          <w:szCs w:val="22"/>
        </w:rPr>
        <w:t>に対し、</w:t>
      </w:r>
      <w:r w:rsidR="007726B1">
        <w:rPr>
          <w:rFonts w:ascii="Verdana" w:eastAsia="Meiryo UI" w:hAnsi="Verdana" w:hint="eastAsia"/>
          <w:bCs/>
          <w:sz w:val="22"/>
          <w:szCs w:val="22"/>
        </w:rPr>
        <w:t>和解合意</w:t>
      </w:r>
      <w:r>
        <w:rPr>
          <w:rFonts w:ascii="Verdana" w:eastAsia="Meiryo UI" w:hAnsi="Verdana" w:hint="eastAsia"/>
          <w:bCs/>
          <w:sz w:val="22"/>
          <w:szCs w:val="22"/>
        </w:rPr>
        <w:t>が、</w:t>
      </w:r>
      <w:r>
        <w:rPr>
          <w:rFonts w:ascii="Verdana" w:eastAsia="Meiryo UI" w:hAnsi="Verdana" w:hint="eastAsia"/>
          <w:bCs/>
          <w:sz w:val="22"/>
          <w:szCs w:val="22"/>
        </w:rPr>
        <w:t>JCAA</w:t>
      </w:r>
      <w:r>
        <w:rPr>
          <w:rFonts w:ascii="Verdana" w:eastAsia="Meiryo UI" w:hAnsi="Verdana" w:hint="eastAsia"/>
          <w:bCs/>
          <w:sz w:val="22"/>
          <w:szCs w:val="22"/>
        </w:rPr>
        <w:t>が管理</w:t>
      </w:r>
      <w:r w:rsidR="00CC1454">
        <w:rPr>
          <w:rFonts w:ascii="Verdana" w:eastAsia="Meiryo UI" w:hAnsi="Verdana" w:hint="eastAsia"/>
          <w:bCs/>
          <w:sz w:val="22"/>
          <w:szCs w:val="22"/>
        </w:rPr>
        <w:t>した</w:t>
      </w:r>
      <w:r>
        <w:rPr>
          <w:rFonts w:ascii="Verdana" w:eastAsia="Meiryo UI" w:hAnsi="Verdana" w:hint="eastAsia"/>
          <w:bCs/>
          <w:sz w:val="22"/>
          <w:szCs w:val="22"/>
        </w:rPr>
        <w:t>調停から生じたものであることを証明することを求めることができる</w:t>
      </w:r>
      <w:r w:rsidR="007726B1">
        <w:rPr>
          <w:rFonts w:ascii="Verdana" w:eastAsia="Meiryo UI" w:hAnsi="Verdana" w:hint="eastAsia"/>
          <w:bCs/>
          <w:sz w:val="22"/>
          <w:szCs w:val="22"/>
        </w:rPr>
        <w:t>。</w:t>
      </w:r>
    </w:p>
    <w:p w14:paraId="198125F8" w14:textId="77777777" w:rsidR="00F130D3" w:rsidRPr="00B037C9" w:rsidRDefault="00F130D3" w:rsidP="004C0D39">
      <w:pPr>
        <w:spacing w:beforeLines="50" w:before="146" w:line="240" w:lineRule="atLeast"/>
        <w:ind w:left="358" w:hangingChars="153" w:hanging="358"/>
        <w:rPr>
          <w:rFonts w:ascii="Verdana" w:eastAsia="Meiryo UI" w:hAnsi="Verdana"/>
          <w:b/>
          <w:bCs/>
          <w:sz w:val="22"/>
          <w:szCs w:val="22"/>
        </w:rPr>
      </w:pPr>
      <w:r w:rsidRPr="00B037C9">
        <w:rPr>
          <w:rFonts w:ascii="Verdana" w:eastAsia="Meiryo UI" w:hAnsi="Verdana" w:hint="eastAsia"/>
          <w:b/>
          <w:bCs/>
          <w:sz w:val="22"/>
          <w:szCs w:val="22"/>
        </w:rPr>
        <w:t>第</w:t>
      </w:r>
      <w:r w:rsidRPr="00B037C9">
        <w:rPr>
          <w:rFonts w:ascii="Verdana" w:eastAsia="Meiryo UI" w:hAnsi="Verdana" w:hint="eastAsia"/>
          <w:b/>
          <w:bCs/>
          <w:sz w:val="22"/>
          <w:szCs w:val="22"/>
        </w:rPr>
        <w:t>2</w:t>
      </w:r>
      <w:r w:rsidR="00446BB9">
        <w:rPr>
          <w:rFonts w:ascii="Verdana" w:eastAsia="Meiryo UI" w:hAnsi="Verdana"/>
          <w:b/>
          <w:bCs/>
          <w:sz w:val="22"/>
          <w:szCs w:val="22"/>
        </w:rPr>
        <w:t>7</w:t>
      </w:r>
      <w:r w:rsidRPr="00B037C9">
        <w:rPr>
          <w:rFonts w:ascii="Verdana" w:eastAsia="Meiryo UI" w:hAnsi="Verdana" w:hint="eastAsia"/>
          <w:b/>
          <w:bCs/>
          <w:sz w:val="22"/>
          <w:szCs w:val="22"/>
        </w:rPr>
        <w:t>条</w:t>
      </w:r>
      <w:r w:rsidRPr="00B037C9">
        <w:rPr>
          <w:rFonts w:ascii="Verdana" w:eastAsia="Meiryo UI" w:hAnsi="Verdana"/>
          <w:b/>
          <w:bCs/>
          <w:sz w:val="22"/>
          <w:szCs w:val="22"/>
        </w:rPr>
        <w:t>（和解に基づく仲裁判断）</w:t>
      </w:r>
    </w:p>
    <w:p w14:paraId="0A9A56AB" w14:textId="77777777" w:rsidR="00F130D3" w:rsidRPr="00B037C9" w:rsidRDefault="00F130D3" w:rsidP="004C0D39">
      <w:pPr>
        <w:spacing w:line="240" w:lineRule="atLeast"/>
        <w:ind w:left="375"/>
        <w:rPr>
          <w:rFonts w:ascii="Verdana" w:eastAsia="Meiryo UI" w:hAnsi="Verdana"/>
          <w:bCs/>
          <w:sz w:val="22"/>
          <w:szCs w:val="22"/>
        </w:rPr>
      </w:pPr>
      <w:r w:rsidRPr="00B037C9">
        <w:rPr>
          <w:rFonts w:ascii="Verdana" w:eastAsia="Meiryo UI" w:hAnsi="Verdana" w:hint="eastAsia"/>
          <w:bCs/>
          <w:sz w:val="22"/>
          <w:szCs w:val="22"/>
        </w:rPr>
        <w:t>当事者の間で</w:t>
      </w:r>
      <w:r w:rsidRPr="00B037C9">
        <w:rPr>
          <w:rFonts w:ascii="Verdana" w:eastAsia="Meiryo UI" w:hAnsi="Verdana"/>
          <w:bCs/>
          <w:sz w:val="22"/>
          <w:szCs w:val="22"/>
        </w:rPr>
        <w:t>和解が成立した場合、当事者は</w:t>
      </w:r>
      <w:r w:rsidR="00446BB9">
        <w:rPr>
          <w:rFonts w:ascii="Verdana" w:eastAsia="Meiryo UI" w:hAnsi="Verdana" w:hint="eastAsia"/>
          <w:bCs/>
          <w:sz w:val="22"/>
          <w:szCs w:val="22"/>
        </w:rPr>
        <w:t>書面による</w:t>
      </w:r>
      <w:r w:rsidR="007726B1" w:rsidRPr="00B037C9">
        <w:rPr>
          <w:rFonts w:ascii="Verdana" w:eastAsia="Meiryo UI" w:hAnsi="Verdana" w:hint="eastAsia"/>
          <w:bCs/>
          <w:sz w:val="22"/>
          <w:szCs w:val="22"/>
        </w:rPr>
        <w:t>合意により調停人を仲裁人に選任し</w:t>
      </w:r>
      <w:r w:rsidRPr="00B037C9">
        <w:rPr>
          <w:rFonts w:ascii="Verdana" w:eastAsia="Meiryo UI" w:hAnsi="Verdana"/>
          <w:bCs/>
          <w:sz w:val="22"/>
          <w:szCs w:val="22"/>
        </w:rPr>
        <w:t>、和解の内容</w:t>
      </w:r>
      <w:r w:rsidR="00E53A38">
        <w:rPr>
          <w:rFonts w:ascii="Verdana" w:eastAsia="Meiryo UI" w:hAnsi="Verdana" w:hint="eastAsia"/>
          <w:bCs/>
          <w:sz w:val="22"/>
          <w:szCs w:val="22"/>
        </w:rPr>
        <w:t>を</w:t>
      </w:r>
      <w:r w:rsidRPr="00B037C9">
        <w:rPr>
          <w:rFonts w:ascii="Verdana" w:eastAsia="Meiryo UI" w:hAnsi="Verdana" w:hint="eastAsia"/>
          <w:bCs/>
          <w:sz w:val="22"/>
          <w:szCs w:val="22"/>
        </w:rPr>
        <w:t>仲裁判断</w:t>
      </w:r>
      <w:r w:rsidR="00E53A38">
        <w:rPr>
          <w:rFonts w:ascii="Verdana" w:eastAsia="Meiryo UI" w:hAnsi="Verdana" w:hint="eastAsia"/>
          <w:bCs/>
          <w:sz w:val="22"/>
          <w:szCs w:val="22"/>
        </w:rPr>
        <w:t>と</w:t>
      </w:r>
      <w:r w:rsidR="00DF6105" w:rsidRPr="00B037C9">
        <w:rPr>
          <w:rFonts w:ascii="Verdana" w:eastAsia="Meiryo UI" w:hAnsi="Verdana" w:hint="eastAsia"/>
          <w:bCs/>
          <w:sz w:val="22"/>
          <w:szCs w:val="22"/>
        </w:rPr>
        <w:t>する</w:t>
      </w:r>
      <w:r w:rsidRPr="00B037C9">
        <w:rPr>
          <w:rFonts w:ascii="Verdana" w:eastAsia="Meiryo UI" w:hAnsi="Verdana"/>
          <w:bCs/>
          <w:sz w:val="22"/>
          <w:szCs w:val="22"/>
        </w:rPr>
        <w:t>よう</w:t>
      </w:r>
      <w:r w:rsidR="007726B1" w:rsidRPr="00B037C9">
        <w:rPr>
          <w:rFonts w:ascii="Verdana" w:eastAsia="Meiryo UI" w:hAnsi="Verdana" w:hint="eastAsia"/>
          <w:bCs/>
          <w:sz w:val="22"/>
          <w:szCs w:val="22"/>
        </w:rPr>
        <w:t>当該</w:t>
      </w:r>
      <w:r w:rsidR="00344864" w:rsidRPr="00B037C9">
        <w:rPr>
          <w:rFonts w:ascii="Verdana" w:eastAsia="Meiryo UI" w:hAnsi="Verdana" w:hint="eastAsia"/>
          <w:bCs/>
          <w:sz w:val="22"/>
          <w:szCs w:val="22"/>
        </w:rPr>
        <w:t>仲裁人に</w:t>
      </w:r>
      <w:r w:rsidRPr="00B037C9">
        <w:rPr>
          <w:rFonts w:ascii="Verdana" w:eastAsia="Meiryo UI" w:hAnsi="Verdana" w:hint="eastAsia"/>
          <w:bCs/>
          <w:sz w:val="22"/>
          <w:szCs w:val="22"/>
        </w:rPr>
        <w:t>求めることができる</w:t>
      </w:r>
      <w:r w:rsidRPr="00B037C9">
        <w:rPr>
          <w:rFonts w:ascii="Verdana" w:eastAsia="Meiryo UI" w:hAnsi="Verdana"/>
          <w:bCs/>
          <w:sz w:val="22"/>
          <w:szCs w:val="22"/>
        </w:rPr>
        <w:t>。</w:t>
      </w:r>
    </w:p>
    <w:p w14:paraId="5DFB91BF" w14:textId="77777777" w:rsidR="002F7402" w:rsidRPr="00A606F5" w:rsidRDefault="002F7402" w:rsidP="004C0D39">
      <w:pPr>
        <w:spacing w:beforeLines="50" w:before="146" w:line="240" w:lineRule="atLeast"/>
        <w:ind w:left="358" w:hangingChars="153" w:hanging="358"/>
        <w:rPr>
          <w:rFonts w:ascii="Verdana" w:eastAsia="Meiryo UI" w:hAnsi="Verdana"/>
          <w:b/>
          <w:bCs/>
          <w:sz w:val="22"/>
          <w:szCs w:val="22"/>
        </w:rPr>
      </w:pPr>
      <w:bookmarkStart w:id="10" w:name="_Hlk21508582"/>
      <w:bookmarkStart w:id="11" w:name="_Hlk21507957"/>
      <w:r w:rsidRPr="00A606F5">
        <w:rPr>
          <w:rFonts w:ascii="Verdana" w:eastAsia="Meiryo UI" w:hAnsi="Verdana" w:hint="eastAsia"/>
          <w:b/>
          <w:bCs/>
          <w:sz w:val="22"/>
          <w:szCs w:val="22"/>
        </w:rPr>
        <w:t>第</w:t>
      </w:r>
      <w:r w:rsidRPr="00A606F5">
        <w:rPr>
          <w:rFonts w:ascii="Verdana" w:eastAsia="Meiryo UI" w:hAnsi="Verdana" w:hint="eastAsia"/>
          <w:b/>
          <w:bCs/>
          <w:sz w:val="22"/>
          <w:szCs w:val="22"/>
        </w:rPr>
        <w:t>2</w:t>
      </w:r>
      <w:r w:rsidR="00446BB9">
        <w:rPr>
          <w:rFonts w:ascii="Verdana" w:eastAsia="Meiryo UI" w:hAnsi="Verdana" w:hint="eastAsia"/>
          <w:b/>
          <w:bCs/>
          <w:sz w:val="22"/>
          <w:szCs w:val="22"/>
        </w:rPr>
        <w:t>8</w:t>
      </w:r>
      <w:r w:rsidRPr="00A606F5">
        <w:rPr>
          <w:rFonts w:ascii="Verdana" w:eastAsia="Meiryo UI" w:hAnsi="Verdana" w:hint="eastAsia"/>
          <w:b/>
          <w:bCs/>
          <w:sz w:val="22"/>
          <w:szCs w:val="22"/>
        </w:rPr>
        <w:t>条（調停手続の終了）</w:t>
      </w:r>
    </w:p>
    <w:p w14:paraId="17132BFF" w14:textId="31848A3A" w:rsidR="00F31D78" w:rsidRPr="00C95FFC" w:rsidRDefault="00F31D78" w:rsidP="004C0D39">
      <w:pPr>
        <w:numPr>
          <w:ilvl w:val="0"/>
          <w:numId w:val="18"/>
        </w:numPr>
        <w:spacing w:line="240" w:lineRule="atLeast"/>
        <w:rPr>
          <w:rFonts w:ascii="Verdana" w:eastAsia="Meiryo UI" w:hAnsi="Verdana"/>
          <w:bCs/>
          <w:sz w:val="22"/>
          <w:szCs w:val="22"/>
        </w:rPr>
      </w:pPr>
      <w:bookmarkStart w:id="12" w:name="_Hlk21508185"/>
      <w:r w:rsidRPr="00C95FFC">
        <w:rPr>
          <w:rFonts w:ascii="Verdana" w:eastAsia="Meiryo UI" w:hAnsi="Verdana"/>
          <w:bCs/>
          <w:sz w:val="22"/>
          <w:szCs w:val="22"/>
        </w:rPr>
        <w:t>調停手続は</w:t>
      </w:r>
      <w:r w:rsidR="006F0A61" w:rsidRPr="00C95FFC">
        <w:rPr>
          <w:rFonts w:ascii="Verdana" w:eastAsia="Meiryo UI" w:hAnsi="Verdana" w:hint="eastAsia"/>
          <w:bCs/>
          <w:sz w:val="22"/>
          <w:szCs w:val="22"/>
        </w:rPr>
        <w:t>、</w:t>
      </w:r>
      <w:r w:rsidR="008E572C" w:rsidRPr="00C95FFC">
        <w:rPr>
          <w:rFonts w:ascii="Verdana" w:eastAsia="Meiryo UI" w:hAnsi="Verdana" w:hint="eastAsia"/>
          <w:bCs/>
          <w:sz w:val="22"/>
          <w:szCs w:val="22"/>
        </w:rPr>
        <w:t>次</w:t>
      </w:r>
      <w:r w:rsidR="00311FB2" w:rsidRPr="00C95FFC">
        <w:rPr>
          <w:rFonts w:ascii="Verdana" w:eastAsia="Meiryo UI" w:hAnsi="Verdana" w:hint="eastAsia"/>
          <w:bCs/>
          <w:sz w:val="22"/>
          <w:szCs w:val="22"/>
        </w:rPr>
        <w:t>の各</w:t>
      </w:r>
      <w:r w:rsidR="008E572C" w:rsidRPr="00C95FFC">
        <w:rPr>
          <w:rFonts w:ascii="Verdana" w:eastAsia="Meiryo UI" w:hAnsi="Verdana" w:hint="eastAsia"/>
          <w:bCs/>
          <w:sz w:val="22"/>
          <w:szCs w:val="22"/>
        </w:rPr>
        <w:t>号</w:t>
      </w:r>
      <w:r w:rsidR="00130E00" w:rsidRPr="00C95FFC">
        <w:rPr>
          <w:rFonts w:ascii="Verdana" w:eastAsia="Meiryo UI" w:hAnsi="Verdana" w:hint="eastAsia"/>
          <w:bCs/>
          <w:sz w:val="22"/>
          <w:szCs w:val="22"/>
        </w:rPr>
        <w:t>に掲げる</w:t>
      </w:r>
      <w:r w:rsidR="00CF225B" w:rsidRPr="00C95FFC">
        <w:rPr>
          <w:rFonts w:ascii="Verdana" w:eastAsia="Meiryo UI" w:hAnsi="Verdana"/>
          <w:bCs/>
          <w:sz w:val="22"/>
          <w:szCs w:val="22"/>
        </w:rPr>
        <w:t>いずれかの</w:t>
      </w:r>
      <w:r w:rsidR="00130E00" w:rsidRPr="00C95FFC">
        <w:rPr>
          <w:rFonts w:ascii="Verdana" w:eastAsia="Meiryo UI" w:hAnsi="Verdana" w:hint="eastAsia"/>
          <w:bCs/>
          <w:sz w:val="22"/>
          <w:szCs w:val="22"/>
        </w:rPr>
        <w:t>事由</w:t>
      </w:r>
      <w:r w:rsidR="00E54A72">
        <w:rPr>
          <w:rFonts w:ascii="Verdana" w:eastAsia="Meiryo UI" w:hAnsi="Verdana" w:hint="eastAsia"/>
          <w:bCs/>
          <w:sz w:val="22"/>
          <w:szCs w:val="22"/>
        </w:rPr>
        <w:t>により</w:t>
      </w:r>
      <w:r w:rsidR="00311FB2" w:rsidRPr="00C95FFC">
        <w:rPr>
          <w:rFonts w:ascii="Verdana" w:eastAsia="Meiryo UI" w:hAnsi="Verdana" w:hint="eastAsia"/>
          <w:bCs/>
          <w:sz w:val="22"/>
          <w:szCs w:val="22"/>
        </w:rPr>
        <w:t>終了する。</w:t>
      </w:r>
    </w:p>
    <w:p w14:paraId="558BA6C8" w14:textId="5C3679C1" w:rsidR="00F31D78" w:rsidRPr="00C95FFC" w:rsidRDefault="002255B5"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調停手続に付された紛争</w:t>
      </w:r>
      <w:r w:rsidR="000236D0" w:rsidRPr="00C95FFC">
        <w:rPr>
          <w:rFonts w:ascii="Verdana" w:eastAsia="Meiryo UI" w:hAnsi="Verdana" w:hint="eastAsia"/>
          <w:bCs/>
          <w:sz w:val="22"/>
          <w:szCs w:val="22"/>
        </w:rPr>
        <w:t>の全部</w:t>
      </w:r>
      <w:r w:rsidRPr="00C95FFC">
        <w:rPr>
          <w:rFonts w:ascii="Verdana" w:eastAsia="Meiryo UI" w:hAnsi="Verdana" w:hint="eastAsia"/>
          <w:bCs/>
          <w:sz w:val="22"/>
          <w:szCs w:val="22"/>
        </w:rPr>
        <w:t>について</w:t>
      </w:r>
      <w:r w:rsidR="00CC1454">
        <w:rPr>
          <w:rFonts w:ascii="Verdana" w:eastAsia="Meiryo UI" w:hAnsi="Verdana" w:hint="eastAsia"/>
          <w:bCs/>
          <w:sz w:val="22"/>
          <w:szCs w:val="22"/>
        </w:rPr>
        <w:t>の</w:t>
      </w:r>
      <w:r w:rsidR="00F31D78" w:rsidRPr="00C95FFC">
        <w:rPr>
          <w:rFonts w:ascii="Verdana" w:eastAsia="Meiryo UI" w:hAnsi="Verdana"/>
          <w:bCs/>
          <w:sz w:val="22"/>
          <w:szCs w:val="22"/>
        </w:rPr>
        <w:t>当事者間</w:t>
      </w:r>
      <w:r w:rsidR="00CC1454">
        <w:rPr>
          <w:rFonts w:ascii="Verdana" w:eastAsia="Meiryo UI" w:hAnsi="Verdana" w:hint="eastAsia"/>
          <w:bCs/>
          <w:sz w:val="22"/>
          <w:szCs w:val="22"/>
        </w:rPr>
        <w:t>の</w:t>
      </w:r>
      <w:r w:rsidR="00F31D78" w:rsidRPr="00C95FFC">
        <w:rPr>
          <w:rFonts w:ascii="Verdana" w:eastAsia="Meiryo UI" w:hAnsi="Verdana"/>
          <w:bCs/>
          <w:sz w:val="22"/>
          <w:szCs w:val="22"/>
        </w:rPr>
        <w:t>和解</w:t>
      </w:r>
      <w:r w:rsidR="00CC1454">
        <w:rPr>
          <w:rFonts w:ascii="Verdana" w:eastAsia="Meiryo UI" w:hAnsi="Verdana" w:hint="eastAsia"/>
          <w:bCs/>
          <w:sz w:val="22"/>
          <w:szCs w:val="22"/>
        </w:rPr>
        <w:t>合意書</w:t>
      </w:r>
      <w:r w:rsidR="00E87372">
        <w:rPr>
          <w:rFonts w:ascii="Verdana" w:eastAsia="Meiryo UI" w:hAnsi="Verdana" w:hint="eastAsia"/>
          <w:bCs/>
          <w:sz w:val="22"/>
          <w:szCs w:val="22"/>
        </w:rPr>
        <w:t>の写し</w:t>
      </w:r>
      <w:r w:rsidR="00CC1454">
        <w:rPr>
          <w:rFonts w:ascii="Verdana" w:eastAsia="Meiryo UI" w:hAnsi="Verdana" w:hint="eastAsia"/>
          <w:bCs/>
          <w:sz w:val="22"/>
          <w:szCs w:val="22"/>
        </w:rPr>
        <w:t>が</w:t>
      </w:r>
      <w:r w:rsidR="00CC1454">
        <w:rPr>
          <w:rFonts w:ascii="Verdana" w:eastAsia="Meiryo UI" w:hAnsi="Verdana"/>
          <w:bCs/>
          <w:sz w:val="22"/>
          <w:szCs w:val="22"/>
        </w:rPr>
        <w:t>JCAA</w:t>
      </w:r>
      <w:r w:rsidR="00CC1454">
        <w:rPr>
          <w:rFonts w:ascii="Verdana" w:eastAsia="Meiryo UI" w:hAnsi="Verdana" w:hint="eastAsia"/>
          <w:bCs/>
          <w:sz w:val="22"/>
          <w:szCs w:val="22"/>
        </w:rPr>
        <w:t>に提出され</w:t>
      </w:r>
      <w:r w:rsidR="00F31D78" w:rsidRPr="00C95FFC">
        <w:rPr>
          <w:rFonts w:ascii="Verdana" w:eastAsia="Meiryo UI" w:hAnsi="Verdana"/>
          <w:bCs/>
          <w:sz w:val="22"/>
          <w:szCs w:val="22"/>
        </w:rPr>
        <w:t>たとき</w:t>
      </w:r>
    </w:p>
    <w:p w14:paraId="698A3BFE" w14:textId="77777777" w:rsidR="009A0A5C" w:rsidRPr="00C95FFC" w:rsidRDefault="009A0A5C"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1</w:t>
      </w:r>
      <w:r w:rsidR="00990E25" w:rsidRPr="00C95FFC">
        <w:rPr>
          <w:rFonts w:ascii="Verdana" w:eastAsia="Meiryo UI" w:hAnsi="Verdana" w:hint="eastAsia"/>
          <w:bCs/>
          <w:sz w:val="22"/>
          <w:szCs w:val="22"/>
        </w:rPr>
        <w:t>4</w:t>
      </w:r>
      <w:r w:rsidRPr="00C95FFC">
        <w:rPr>
          <w:rFonts w:ascii="Verdana" w:eastAsia="Meiryo UI" w:hAnsi="Verdana" w:hint="eastAsia"/>
          <w:bCs/>
          <w:sz w:val="22"/>
          <w:szCs w:val="22"/>
        </w:rPr>
        <w:t>条第</w:t>
      </w:r>
      <w:r w:rsidRPr="00C95FFC">
        <w:rPr>
          <w:rFonts w:ascii="Verdana" w:eastAsia="Meiryo UI" w:hAnsi="Verdana" w:hint="eastAsia"/>
          <w:bCs/>
          <w:sz w:val="22"/>
          <w:szCs w:val="22"/>
        </w:rPr>
        <w:t>1</w:t>
      </w:r>
      <w:r w:rsidRPr="00C95FFC">
        <w:rPr>
          <w:rFonts w:ascii="Verdana" w:eastAsia="Meiryo UI" w:hAnsi="Verdana" w:hint="eastAsia"/>
          <w:bCs/>
          <w:sz w:val="22"/>
          <w:szCs w:val="22"/>
        </w:rPr>
        <w:t>項に定める期限</w:t>
      </w:r>
      <w:r w:rsidR="00A40C36" w:rsidRPr="00C95FFC">
        <w:rPr>
          <w:rFonts w:ascii="Verdana" w:eastAsia="Meiryo UI" w:hAnsi="Verdana" w:hint="eastAsia"/>
          <w:bCs/>
          <w:sz w:val="22"/>
          <w:szCs w:val="22"/>
        </w:rPr>
        <w:t>まで</w:t>
      </w:r>
      <w:r w:rsidRPr="00C95FFC">
        <w:rPr>
          <w:rFonts w:ascii="Verdana" w:eastAsia="Meiryo UI" w:hAnsi="Verdana" w:hint="eastAsia"/>
          <w:bCs/>
          <w:sz w:val="22"/>
          <w:szCs w:val="22"/>
        </w:rPr>
        <w:t>に、相手方が応答書を</w:t>
      </w:r>
      <w:r w:rsidRPr="00C95FFC">
        <w:rPr>
          <w:rFonts w:ascii="Verdana" w:eastAsia="Meiryo UI" w:hAnsi="Verdana" w:hint="eastAsia"/>
          <w:bCs/>
          <w:sz w:val="22"/>
          <w:szCs w:val="22"/>
        </w:rPr>
        <w:t>J</w:t>
      </w:r>
      <w:r w:rsidRPr="00C95FFC">
        <w:rPr>
          <w:rFonts w:ascii="Verdana" w:eastAsia="Meiryo UI" w:hAnsi="Verdana"/>
          <w:bCs/>
          <w:sz w:val="22"/>
          <w:szCs w:val="22"/>
        </w:rPr>
        <w:t>CAA</w:t>
      </w:r>
      <w:r w:rsidRPr="00C95FFC">
        <w:rPr>
          <w:rFonts w:ascii="Verdana" w:eastAsia="Meiryo UI" w:hAnsi="Verdana" w:hint="eastAsia"/>
          <w:bCs/>
          <w:sz w:val="22"/>
          <w:szCs w:val="22"/>
        </w:rPr>
        <w:t>に提出しないとき</w:t>
      </w:r>
      <w:r w:rsidR="00C95FFC">
        <w:rPr>
          <w:rFonts w:ascii="Verdana" w:eastAsia="Meiryo UI" w:hAnsi="Verdana" w:hint="eastAsia"/>
          <w:bCs/>
          <w:sz w:val="22"/>
          <w:szCs w:val="22"/>
        </w:rPr>
        <w:t>（ただし、相手方が複数の場合</w:t>
      </w:r>
      <w:r w:rsidR="0092067F">
        <w:rPr>
          <w:rFonts w:ascii="Verdana" w:eastAsia="Meiryo UI" w:hAnsi="Verdana" w:hint="eastAsia"/>
          <w:bCs/>
          <w:sz w:val="22"/>
          <w:szCs w:val="22"/>
        </w:rPr>
        <w:t>は、応答書を提出しなかった相手方に係る調停手続に限る。）</w:t>
      </w:r>
    </w:p>
    <w:p w14:paraId="772C6A58" w14:textId="4F52BAA6" w:rsidR="0015099C" w:rsidRPr="00C95FFC" w:rsidRDefault="0015099C"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1</w:t>
      </w:r>
      <w:r w:rsidR="00990E25" w:rsidRPr="00C95FFC">
        <w:rPr>
          <w:rFonts w:ascii="Verdana" w:eastAsia="Meiryo UI" w:hAnsi="Verdana"/>
          <w:bCs/>
          <w:sz w:val="22"/>
          <w:szCs w:val="22"/>
        </w:rPr>
        <w:t>7</w:t>
      </w:r>
      <w:r w:rsidRPr="00C95FFC">
        <w:rPr>
          <w:rFonts w:ascii="Verdana" w:eastAsia="Meiryo UI" w:hAnsi="Verdana" w:hint="eastAsia"/>
          <w:bCs/>
          <w:sz w:val="22"/>
          <w:szCs w:val="22"/>
        </w:rPr>
        <w:t>条第</w:t>
      </w:r>
      <w:r w:rsidR="004A6342" w:rsidRPr="00C95FFC">
        <w:rPr>
          <w:rFonts w:ascii="Verdana" w:eastAsia="Meiryo UI" w:hAnsi="Verdana" w:hint="eastAsia"/>
          <w:bCs/>
          <w:sz w:val="22"/>
          <w:szCs w:val="22"/>
        </w:rPr>
        <w:t>５</w:t>
      </w:r>
      <w:r w:rsidRPr="00C95FFC">
        <w:rPr>
          <w:rFonts w:ascii="Verdana" w:eastAsia="Meiryo UI" w:hAnsi="Verdana" w:hint="eastAsia"/>
          <w:bCs/>
          <w:sz w:val="22"/>
          <w:szCs w:val="22"/>
        </w:rPr>
        <w:t>項に定める当事者の異議により、</w:t>
      </w:r>
      <w:r w:rsidRPr="00C95FFC">
        <w:rPr>
          <w:rFonts w:ascii="Verdana" w:eastAsia="Meiryo UI" w:hAnsi="Verdana" w:hint="eastAsia"/>
          <w:bCs/>
          <w:sz w:val="22"/>
          <w:szCs w:val="22"/>
        </w:rPr>
        <w:t>J</w:t>
      </w:r>
      <w:r w:rsidRPr="00C95FFC">
        <w:rPr>
          <w:rFonts w:ascii="Verdana" w:eastAsia="Meiryo UI" w:hAnsi="Verdana"/>
          <w:bCs/>
          <w:sz w:val="22"/>
          <w:szCs w:val="22"/>
        </w:rPr>
        <w:t>CAA</w:t>
      </w:r>
      <w:r w:rsidRPr="00C95FFC">
        <w:rPr>
          <w:rFonts w:ascii="Verdana" w:eastAsia="Meiryo UI" w:hAnsi="Verdana" w:hint="eastAsia"/>
          <w:bCs/>
          <w:sz w:val="22"/>
          <w:szCs w:val="22"/>
        </w:rPr>
        <w:t>が最初</w:t>
      </w:r>
      <w:r w:rsidR="007D797E" w:rsidRPr="00C95FFC">
        <w:rPr>
          <w:rFonts w:ascii="Verdana" w:eastAsia="Meiryo UI" w:hAnsi="Verdana" w:hint="eastAsia"/>
          <w:bCs/>
          <w:sz w:val="22"/>
          <w:szCs w:val="22"/>
        </w:rPr>
        <w:t>に</w:t>
      </w:r>
      <w:r w:rsidRPr="00C95FFC">
        <w:rPr>
          <w:rFonts w:ascii="Verdana" w:eastAsia="Meiryo UI" w:hAnsi="Verdana" w:hint="eastAsia"/>
          <w:bCs/>
          <w:sz w:val="22"/>
          <w:szCs w:val="22"/>
        </w:rPr>
        <w:t>調停人</w:t>
      </w:r>
      <w:r w:rsidR="004A6342" w:rsidRPr="00C95FFC">
        <w:rPr>
          <w:rFonts w:ascii="Verdana" w:eastAsia="Meiryo UI" w:hAnsi="Verdana" w:hint="eastAsia"/>
          <w:bCs/>
          <w:sz w:val="22"/>
          <w:szCs w:val="22"/>
        </w:rPr>
        <w:t>候補者</w:t>
      </w:r>
      <w:r w:rsidR="007D797E" w:rsidRPr="00C95FFC">
        <w:rPr>
          <w:rFonts w:ascii="Verdana" w:eastAsia="Meiryo UI" w:hAnsi="Verdana" w:hint="eastAsia"/>
          <w:bCs/>
          <w:sz w:val="22"/>
          <w:szCs w:val="22"/>
        </w:rPr>
        <w:t>名簿</w:t>
      </w:r>
      <w:r w:rsidR="00A52A37" w:rsidRPr="00C95FFC">
        <w:rPr>
          <w:rFonts w:ascii="Verdana" w:eastAsia="Meiryo UI" w:hAnsi="Verdana" w:hint="eastAsia"/>
          <w:bCs/>
          <w:sz w:val="22"/>
          <w:szCs w:val="22"/>
        </w:rPr>
        <w:t>を</w:t>
      </w:r>
      <w:r w:rsidRPr="00C95FFC">
        <w:rPr>
          <w:rFonts w:ascii="Verdana" w:eastAsia="Meiryo UI" w:hAnsi="Verdana" w:hint="eastAsia"/>
          <w:bCs/>
          <w:sz w:val="22"/>
          <w:szCs w:val="22"/>
        </w:rPr>
        <w:t>当事者に</w:t>
      </w:r>
      <w:r w:rsidR="007D797E" w:rsidRPr="00C95FFC">
        <w:rPr>
          <w:rFonts w:ascii="Verdana" w:eastAsia="Meiryo UI" w:hAnsi="Verdana" w:hint="eastAsia"/>
          <w:bCs/>
          <w:sz w:val="22"/>
          <w:szCs w:val="22"/>
        </w:rPr>
        <w:t>送付</w:t>
      </w:r>
      <w:r w:rsidRPr="00C95FFC">
        <w:rPr>
          <w:rFonts w:ascii="Verdana" w:eastAsia="Meiryo UI" w:hAnsi="Verdana" w:hint="eastAsia"/>
          <w:bCs/>
          <w:sz w:val="22"/>
          <w:szCs w:val="22"/>
        </w:rPr>
        <w:t>した日から</w:t>
      </w:r>
      <w:r w:rsidRPr="00C95FFC">
        <w:rPr>
          <w:rFonts w:ascii="Verdana" w:eastAsia="Meiryo UI" w:hAnsi="Verdana" w:hint="eastAsia"/>
          <w:bCs/>
          <w:sz w:val="22"/>
          <w:szCs w:val="22"/>
        </w:rPr>
        <w:t>3</w:t>
      </w:r>
      <w:r w:rsidRPr="00C95FFC">
        <w:rPr>
          <w:rFonts w:ascii="Verdana" w:eastAsia="Meiryo UI" w:hAnsi="Verdana" w:hint="eastAsia"/>
          <w:bCs/>
          <w:sz w:val="22"/>
          <w:szCs w:val="22"/>
        </w:rPr>
        <w:t>か月以内に、</w:t>
      </w:r>
      <w:r w:rsidR="004A6342" w:rsidRPr="00C95FFC">
        <w:rPr>
          <w:rFonts w:ascii="Verdana" w:eastAsia="Meiryo UI" w:hAnsi="Verdana" w:hint="eastAsia"/>
          <w:bCs/>
          <w:sz w:val="22"/>
          <w:szCs w:val="22"/>
        </w:rPr>
        <w:t>すべての</w:t>
      </w:r>
      <w:r w:rsidRPr="00C95FFC">
        <w:rPr>
          <w:rFonts w:ascii="Verdana" w:eastAsia="Meiryo UI" w:hAnsi="Verdana" w:hint="eastAsia"/>
          <w:bCs/>
          <w:sz w:val="22"/>
          <w:szCs w:val="22"/>
        </w:rPr>
        <w:t>調停人</w:t>
      </w:r>
      <w:r w:rsidR="00B25AF8" w:rsidRPr="00C95FFC">
        <w:rPr>
          <w:rFonts w:ascii="Verdana" w:eastAsia="Meiryo UI" w:hAnsi="Verdana" w:hint="eastAsia"/>
          <w:bCs/>
          <w:sz w:val="22"/>
          <w:szCs w:val="22"/>
        </w:rPr>
        <w:t>の</w:t>
      </w:r>
      <w:r w:rsidR="004A6342" w:rsidRPr="00C95FFC">
        <w:rPr>
          <w:rFonts w:ascii="Verdana" w:eastAsia="Meiryo UI" w:hAnsi="Verdana" w:hint="eastAsia"/>
          <w:bCs/>
          <w:sz w:val="22"/>
          <w:szCs w:val="22"/>
        </w:rPr>
        <w:t>選任</w:t>
      </w:r>
      <w:r w:rsidR="00B25AF8" w:rsidRPr="00C95FFC">
        <w:rPr>
          <w:rFonts w:ascii="Verdana" w:eastAsia="Meiryo UI" w:hAnsi="Verdana" w:hint="eastAsia"/>
          <w:bCs/>
          <w:sz w:val="22"/>
          <w:szCs w:val="22"/>
        </w:rPr>
        <w:t>の効力が生じない</w:t>
      </w:r>
      <w:r w:rsidRPr="00C95FFC">
        <w:rPr>
          <w:rFonts w:ascii="Verdana" w:eastAsia="Meiryo UI" w:hAnsi="Verdana" w:hint="eastAsia"/>
          <w:bCs/>
          <w:sz w:val="22"/>
          <w:szCs w:val="22"/>
        </w:rPr>
        <w:t>とき</w:t>
      </w:r>
    </w:p>
    <w:p w14:paraId="7DF8A175" w14:textId="77777777" w:rsidR="00F31D78" w:rsidRPr="00C95FFC" w:rsidRDefault="00836A4F"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hint="eastAsia"/>
          <w:bCs/>
          <w:sz w:val="22"/>
          <w:szCs w:val="22"/>
        </w:rPr>
        <w:t>第</w:t>
      </w:r>
      <w:r w:rsidRPr="00C95FFC">
        <w:rPr>
          <w:rFonts w:ascii="Verdana" w:eastAsia="Meiryo UI" w:hAnsi="Verdana" w:hint="eastAsia"/>
          <w:bCs/>
          <w:sz w:val="22"/>
          <w:szCs w:val="22"/>
        </w:rPr>
        <w:t>2</w:t>
      </w:r>
      <w:r w:rsidR="0023431C" w:rsidRPr="00C95FFC">
        <w:rPr>
          <w:rFonts w:ascii="Verdana" w:eastAsia="Meiryo UI" w:hAnsi="Verdana"/>
          <w:bCs/>
          <w:sz w:val="22"/>
          <w:szCs w:val="22"/>
        </w:rPr>
        <w:t>5</w:t>
      </w:r>
      <w:r w:rsidR="00C904C9" w:rsidRPr="00C95FFC">
        <w:rPr>
          <w:rFonts w:ascii="Verdana" w:eastAsia="Meiryo UI" w:hAnsi="Verdana" w:hint="eastAsia"/>
          <w:bCs/>
          <w:sz w:val="22"/>
          <w:szCs w:val="22"/>
        </w:rPr>
        <w:t>条</w:t>
      </w:r>
      <w:r w:rsidR="00F31D78" w:rsidRPr="00C95FFC">
        <w:rPr>
          <w:rFonts w:ascii="Verdana" w:eastAsia="Meiryo UI" w:hAnsi="Verdana"/>
          <w:bCs/>
          <w:sz w:val="22"/>
          <w:szCs w:val="22"/>
        </w:rPr>
        <w:t>に</w:t>
      </w:r>
      <w:r w:rsidR="009A0A5C" w:rsidRPr="00C95FFC">
        <w:rPr>
          <w:rFonts w:ascii="Verdana" w:eastAsia="Meiryo UI" w:hAnsi="Verdana" w:hint="eastAsia"/>
          <w:bCs/>
          <w:sz w:val="22"/>
          <w:szCs w:val="22"/>
        </w:rPr>
        <w:t>より</w:t>
      </w:r>
      <w:r w:rsidR="00F31D78" w:rsidRPr="00C95FFC">
        <w:rPr>
          <w:rFonts w:ascii="Verdana" w:eastAsia="Meiryo UI" w:hAnsi="Verdana"/>
          <w:bCs/>
          <w:sz w:val="22"/>
          <w:szCs w:val="22"/>
        </w:rPr>
        <w:t>定</w:t>
      </w:r>
      <w:r w:rsidR="00C904C9" w:rsidRPr="00C95FFC">
        <w:rPr>
          <w:rFonts w:ascii="Verdana" w:eastAsia="Meiryo UI" w:hAnsi="Verdana" w:hint="eastAsia"/>
          <w:bCs/>
          <w:sz w:val="22"/>
          <w:szCs w:val="22"/>
        </w:rPr>
        <w:t>まる</w:t>
      </w:r>
      <w:r w:rsidR="000D12AD" w:rsidRPr="00C95FFC">
        <w:rPr>
          <w:rFonts w:ascii="Verdana" w:eastAsia="Meiryo UI" w:hAnsi="Verdana"/>
          <w:bCs/>
          <w:sz w:val="22"/>
          <w:szCs w:val="22"/>
        </w:rPr>
        <w:t>調停手続の</w:t>
      </w:r>
      <w:r w:rsidR="00C904C9" w:rsidRPr="00C95FFC">
        <w:rPr>
          <w:rFonts w:ascii="Verdana" w:eastAsia="Meiryo UI" w:hAnsi="Verdana" w:hint="eastAsia"/>
          <w:bCs/>
          <w:sz w:val="22"/>
          <w:szCs w:val="22"/>
        </w:rPr>
        <w:t>期間が満了</w:t>
      </w:r>
      <w:r w:rsidR="00F31D78" w:rsidRPr="00C95FFC">
        <w:rPr>
          <w:rFonts w:ascii="Verdana" w:eastAsia="Meiryo UI" w:hAnsi="Verdana"/>
          <w:bCs/>
          <w:sz w:val="22"/>
          <w:szCs w:val="22"/>
        </w:rPr>
        <w:t>したとき</w:t>
      </w:r>
    </w:p>
    <w:p w14:paraId="4657107F" w14:textId="4F4D9C2E" w:rsidR="00F31D78" w:rsidRPr="00C95FFC" w:rsidRDefault="001A18B4" w:rsidP="004C0D39">
      <w:pPr>
        <w:numPr>
          <w:ilvl w:val="1"/>
          <w:numId w:val="67"/>
        </w:numPr>
        <w:spacing w:line="240" w:lineRule="atLeast"/>
        <w:ind w:left="851" w:hanging="529"/>
        <w:rPr>
          <w:rFonts w:ascii="Verdana" w:eastAsia="Meiryo UI" w:hAnsi="Verdana"/>
          <w:bCs/>
          <w:sz w:val="22"/>
          <w:szCs w:val="22"/>
        </w:rPr>
      </w:pPr>
      <w:r w:rsidRPr="00C95FFC">
        <w:rPr>
          <w:rFonts w:ascii="Verdana" w:eastAsia="Meiryo UI" w:hAnsi="Verdana"/>
          <w:bCs/>
          <w:sz w:val="22"/>
          <w:szCs w:val="22"/>
        </w:rPr>
        <w:t>調停人</w:t>
      </w:r>
      <w:r>
        <w:rPr>
          <w:rFonts w:ascii="Verdana" w:eastAsia="Meiryo UI" w:hAnsi="Verdana" w:hint="eastAsia"/>
          <w:bCs/>
          <w:sz w:val="22"/>
          <w:szCs w:val="22"/>
        </w:rPr>
        <w:t>又は</w:t>
      </w:r>
      <w:r>
        <w:rPr>
          <w:rFonts w:ascii="Verdana" w:eastAsia="Meiryo UI" w:hAnsi="Verdana" w:hint="eastAsia"/>
          <w:bCs/>
          <w:sz w:val="22"/>
          <w:szCs w:val="22"/>
        </w:rPr>
        <w:t>JCAA</w:t>
      </w:r>
      <w:r>
        <w:rPr>
          <w:rFonts w:ascii="Verdana" w:eastAsia="Meiryo UI" w:hAnsi="Verdana" w:hint="eastAsia"/>
          <w:bCs/>
          <w:sz w:val="22"/>
          <w:szCs w:val="22"/>
        </w:rPr>
        <w:t>が、</w:t>
      </w:r>
      <w:r w:rsidR="00234F75">
        <w:rPr>
          <w:rFonts w:ascii="Verdana" w:eastAsia="Meiryo UI" w:hAnsi="Verdana" w:hint="eastAsia"/>
          <w:bCs/>
          <w:sz w:val="22"/>
          <w:szCs w:val="22"/>
        </w:rPr>
        <w:t>いずれかの当事者から、</w:t>
      </w:r>
      <w:r w:rsidR="000D12AD" w:rsidRPr="00C95FFC">
        <w:rPr>
          <w:rFonts w:ascii="Verdana" w:eastAsia="Meiryo UI" w:hAnsi="Verdana"/>
          <w:bCs/>
          <w:sz w:val="22"/>
          <w:szCs w:val="22"/>
        </w:rPr>
        <w:t>調停手続</w:t>
      </w:r>
      <w:r>
        <w:rPr>
          <w:rFonts w:ascii="Verdana" w:eastAsia="Meiryo UI" w:hAnsi="Verdana" w:hint="eastAsia"/>
          <w:bCs/>
          <w:sz w:val="22"/>
          <w:szCs w:val="22"/>
        </w:rPr>
        <w:t>を</w:t>
      </w:r>
      <w:r w:rsidR="00390827" w:rsidRPr="00C95FFC">
        <w:rPr>
          <w:rFonts w:ascii="Verdana" w:eastAsia="Meiryo UI" w:hAnsi="Verdana" w:hint="eastAsia"/>
          <w:bCs/>
          <w:sz w:val="22"/>
          <w:szCs w:val="22"/>
        </w:rPr>
        <w:t>離脱する</w:t>
      </w:r>
      <w:r>
        <w:rPr>
          <w:rFonts w:ascii="Verdana" w:eastAsia="Meiryo UI" w:hAnsi="Verdana" w:hint="eastAsia"/>
          <w:bCs/>
          <w:sz w:val="22"/>
          <w:szCs w:val="22"/>
        </w:rPr>
        <w:t>旨の</w:t>
      </w:r>
      <w:r w:rsidR="00234F75">
        <w:rPr>
          <w:rFonts w:ascii="Verdana" w:eastAsia="Meiryo UI" w:hAnsi="Verdana" w:hint="eastAsia"/>
          <w:bCs/>
          <w:sz w:val="22"/>
          <w:szCs w:val="22"/>
        </w:rPr>
        <w:t>通知</w:t>
      </w:r>
      <w:r>
        <w:rPr>
          <w:rFonts w:ascii="Verdana" w:eastAsia="Meiryo UI" w:hAnsi="Verdana" w:hint="eastAsia"/>
          <w:bCs/>
          <w:sz w:val="22"/>
          <w:szCs w:val="22"/>
        </w:rPr>
        <w:t>を受</w:t>
      </w:r>
      <w:r w:rsidR="00234F75">
        <w:rPr>
          <w:rFonts w:ascii="Verdana" w:eastAsia="Meiryo UI" w:hAnsi="Verdana" w:hint="eastAsia"/>
          <w:bCs/>
          <w:sz w:val="22"/>
          <w:szCs w:val="22"/>
        </w:rPr>
        <w:t>け</w:t>
      </w:r>
      <w:r>
        <w:rPr>
          <w:rFonts w:ascii="Verdana" w:eastAsia="Meiryo UI" w:hAnsi="Verdana" w:hint="eastAsia"/>
          <w:bCs/>
          <w:sz w:val="22"/>
          <w:szCs w:val="22"/>
        </w:rPr>
        <w:t>た</w:t>
      </w:r>
      <w:r w:rsidR="000D12AD" w:rsidRPr="00C95FFC">
        <w:rPr>
          <w:rFonts w:ascii="Verdana" w:eastAsia="Meiryo UI" w:hAnsi="Verdana"/>
          <w:bCs/>
          <w:sz w:val="22"/>
          <w:szCs w:val="22"/>
        </w:rPr>
        <w:t>とき</w:t>
      </w:r>
      <w:r w:rsidR="0092067F">
        <w:rPr>
          <w:rFonts w:ascii="Verdana" w:eastAsia="Meiryo UI" w:hAnsi="Verdana" w:hint="eastAsia"/>
          <w:bCs/>
          <w:sz w:val="22"/>
          <w:szCs w:val="22"/>
        </w:rPr>
        <w:t>（ただし、当事者が３以上の場合は、当該通知をした当事者に係る調停手続に限る。）</w:t>
      </w:r>
    </w:p>
    <w:p w14:paraId="1520AFE1" w14:textId="67805260" w:rsidR="009A0A5C" w:rsidRPr="00FD62AA" w:rsidRDefault="004B5E35" w:rsidP="004C0D39">
      <w:pPr>
        <w:numPr>
          <w:ilvl w:val="1"/>
          <w:numId w:val="67"/>
        </w:numPr>
        <w:spacing w:line="240" w:lineRule="atLeast"/>
        <w:ind w:left="851" w:hanging="529"/>
        <w:rPr>
          <w:rFonts w:ascii="Verdana" w:eastAsia="Meiryo UI" w:hAnsi="Verdana"/>
          <w:bCs/>
          <w:sz w:val="22"/>
          <w:szCs w:val="22"/>
        </w:rPr>
      </w:pPr>
      <w:r w:rsidRPr="00245257">
        <w:rPr>
          <w:rFonts w:ascii="Verdana" w:eastAsia="Meiryo UI" w:hAnsi="Verdana" w:hint="eastAsia"/>
          <w:bCs/>
          <w:sz w:val="22"/>
          <w:szCs w:val="22"/>
        </w:rPr>
        <w:t>いずれかの当事者</w:t>
      </w:r>
      <w:r w:rsidR="00E625A8">
        <w:rPr>
          <w:rFonts w:ascii="Verdana" w:eastAsia="Meiryo UI" w:hAnsi="Verdana" w:hint="eastAsia"/>
          <w:bCs/>
          <w:sz w:val="22"/>
          <w:szCs w:val="22"/>
        </w:rPr>
        <w:t>が</w:t>
      </w:r>
      <w:r w:rsidRPr="00245257">
        <w:rPr>
          <w:rFonts w:ascii="Verdana" w:eastAsia="Meiryo UI" w:hAnsi="Verdana" w:hint="eastAsia"/>
          <w:bCs/>
          <w:sz w:val="22"/>
          <w:szCs w:val="22"/>
        </w:rPr>
        <w:t>和解をする意思がないことが窺われること又は当事者間の意見</w:t>
      </w:r>
      <w:r w:rsidRPr="00245257">
        <w:rPr>
          <w:rFonts w:ascii="Verdana" w:eastAsia="Meiryo UI" w:hAnsi="Verdana" w:hint="eastAsia"/>
          <w:bCs/>
          <w:sz w:val="22"/>
          <w:szCs w:val="22"/>
        </w:rPr>
        <w:lastRenderedPageBreak/>
        <w:t>の乖離が縮まらないこと等の理由により</w:t>
      </w:r>
      <w:r w:rsidR="006039AC" w:rsidRPr="00245257">
        <w:rPr>
          <w:rFonts w:ascii="Verdana" w:eastAsia="Meiryo UI" w:hAnsi="Verdana" w:hint="eastAsia"/>
          <w:bCs/>
          <w:sz w:val="22"/>
          <w:szCs w:val="22"/>
        </w:rPr>
        <w:t>和</w:t>
      </w:r>
      <w:r w:rsidR="006039AC" w:rsidRPr="00C95FFC">
        <w:rPr>
          <w:rFonts w:ascii="Verdana" w:eastAsia="Meiryo UI" w:hAnsi="Verdana" w:hint="eastAsia"/>
          <w:bCs/>
          <w:sz w:val="22"/>
          <w:szCs w:val="22"/>
        </w:rPr>
        <w:t>解の見込みがないと</w:t>
      </w:r>
      <w:r w:rsidR="00042464">
        <w:rPr>
          <w:rFonts w:ascii="Verdana" w:eastAsia="Meiryo UI" w:hAnsi="Verdana" w:hint="eastAsia"/>
          <w:bCs/>
          <w:sz w:val="22"/>
          <w:szCs w:val="22"/>
        </w:rPr>
        <w:t>調停人が</w:t>
      </w:r>
      <w:r w:rsidR="006039AC" w:rsidRPr="00C95FFC">
        <w:rPr>
          <w:rFonts w:ascii="Verdana" w:eastAsia="Meiryo UI" w:hAnsi="Verdana" w:hint="eastAsia"/>
          <w:bCs/>
          <w:sz w:val="22"/>
          <w:szCs w:val="22"/>
        </w:rPr>
        <w:t>判断</w:t>
      </w:r>
      <w:r w:rsidR="009A0A5C" w:rsidRPr="00C95FFC">
        <w:rPr>
          <w:rFonts w:ascii="Verdana" w:eastAsia="Meiryo UI" w:hAnsi="Verdana" w:hint="eastAsia"/>
          <w:bCs/>
          <w:sz w:val="22"/>
          <w:szCs w:val="22"/>
        </w:rPr>
        <w:t>し</w:t>
      </w:r>
      <w:r w:rsidR="001A18B4">
        <w:rPr>
          <w:rFonts w:ascii="Verdana" w:eastAsia="Meiryo UI" w:hAnsi="Verdana" w:hint="eastAsia"/>
          <w:bCs/>
          <w:sz w:val="22"/>
          <w:szCs w:val="22"/>
        </w:rPr>
        <w:t>た旨の通知を</w:t>
      </w:r>
      <w:r w:rsidR="00F96266" w:rsidRPr="00C95FFC">
        <w:rPr>
          <w:rFonts w:ascii="Verdana" w:eastAsia="Meiryo UI" w:hAnsi="Verdana" w:hint="eastAsia"/>
          <w:bCs/>
          <w:sz w:val="22"/>
          <w:szCs w:val="22"/>
        </w:rPr>
        <w:t>当事者</w:t>
      </w:r>
      <w:r w:rsidR="00F96266">
        <w:rPr>
          <w:rFonts w:ascii="Verdana" w:eastAsia="Meiryo UI" w:hAnsi="Verdana" w:hint="eastAsia"/>
          <w:bCs/>
          <w:sz w:val="22"/>
          <w:szCs w:val="22"/>
        </w:rPr>
        <w:t>又は</w:t>
      </w:r>
      <w:r w:rsidR="00F96266">
        <w:rPr>
          <w:rFonts w:ascii="Verdana" w:eastAsia="Meiryo UI" w:hAnsi="Verdana" w:hint="eastAsia"/>
          <w:bCs/>
          <w:sz w:val="22"/>
          <w:szCs w:val="22"/>
        </w:rPr>
        <w:t>JCAA</w:t>
      </w:r>
      <w:r w:rsidR="00F96266">
        <w:rPr>
          <w:rFonts w:ascii="Verdana" w:eastAsia="Meiryo UI" w:hAnsi="Verdana" w:hint="eastAsia"/>
          <w:bCs/>
          <w:sz w:val="22"/>
          <w:szCs w:val="22"/>
        </w:rPr>
        <w:t>が</w:t>
      </w:r>
      <w:r w:rsidR="001A18B4">
        <w:rPr>
          <w:rFonts w:ascii="Verdana" w:eastAsia="Meiryo UI" w:hAnsi="Verdana" w:hint="eastAsia"/>
          <w:bCs/>
          <w:sz w:val="22"/>
          <w:szCs w:val="22"/>
        </w:rPr>
        <w:t>受</w:t>
      </w:r>
      <w:r w:rsidR="00234F75">
        <w:rPr>
          <w:rFonts w:ascii="Verdana" w:eastAsia="Meiryo UI" w:hAnsi="Verdana" w:hint="eastAsia"/>
          <w:bCs/>
          <w:sz w:val="22"/>
          <w:szCs w:val="22"/>
        </w:rPr>
        <w:t>け</w:t>
      </w:r>
      <w:r w:rsidR="009A0A5C" w:rsidRPr="00FD62AA">
        <w:rPr>
          <w:rFonts w:ascii="Verdana" w:eastAsia="Meiryo UI" w:hAnsi="Verdana" w:hint="eastAsia"/>
          <w:bCs/>
          <w:sz w:val="22"/>
          <w:szCs w:val="22"/>
        </w:rPr>
        <w:t>た</w:t>
      </w:r>
      <w:r w:rsidR="00071200">
        <w:rPr>
          <w:rFonts w:ascii="Verdana" w:eastAsia="Meiryo UI" w:hAnsi="Verdana" w:hint="eastAsia"/>
          <w:bCs/>
          <w:sz w:val="22"/>
          <w:szCs w:val="22"/>
        </w:rPr>
        <w:t>日から</w:t>
      </w:r>
      <w:r w:rsidR="00071200">
        <w:rPr>
          <w:rFonts w:ascii="Verdana" w:eastAsia="Meiryo UI" w:hAnsi="Verdana" w:hint="eastAsia"/>
          <w:bCs/>
          <w:sz w:val="22"/>
          <w:szCs w:val="22"/>
        </w:rPr>
        <w:t>2</w:t>
      </w:r>
      <w:r w:rsidR="00071200">
        <w:rPr>
          <w:rFonts w:ascii="Verdana" w:eastAsia="Meiryo UI" w:hAnsi="Verdana" w:hint="eastAsia"/>
          <w:bCs/>
          <w:sz w:val="22"/>
          <w:szCs w:val="22"/>
        </w:rPr>
        <w:t>週間を経過した</w:t>
      </w:r>
      <w:r w:rsidR="009A0A5C" w:rsidRPr="00FD62AA">
        <w:rPr>
          <w:rFonts w:ascii="Verdana" w:eastAsia="Meiryo UI" w:hAnsi="Verdana" w:hint="eastAsia"/>
          <w:bCs/>
          <w:sz w:val="22"/>
          <w:szCs w:val="22"/>
        </w:rPr>
        <w:t>とき</w:t>
      </w:r>
      <w:r w:rsidR="000236D0" w:rsidRPr="00FD62AA">
        <w:rPr>
          <w:rFonts w:ascii="Verdana" w:eastAsia="Meiryo UI" w:hAnsi="Verdana" w:hint="eastAsia"/>
          <w:bCs/>
          <w:sz w:val="22"/>
          <w:szCs w:val="22"/>
        </w:rPr>
        <w:t>（</w:t>
      </w:r>
      <w:r w:rsidR="0015099C" w:rsidRPr="00FD62AA">
        <w:rPr>
          <w:rFonts w:ascii="Verdana" w:eastAsia="Meiryo UI" w:hAnsi="Verdana" w:hint="eastAsia"/>
          <w:bCs/>
          <w:sz w:val="22"/>
          <w:szCs w:val="22"/>
        </w:rPr>
        <w:t>ただし、</w:t>
      </w:r>
      <w:r w:rsidR="00071200">
        <w:rPr>
          <w:rFonts w:ascii="Verdana" w:eastAsia="Meiryo UI" w:hAnsi="Verdana" w:hint="eastAsia"/>
          <w:bCs/>
          <w:sz w:val="22"/>
          <w:szCs w:val="22"/>
        </w:rPr>
        <w:t>当該期限内に</w:t>
      </w:r>
      <w:r w:rsidR="0015099C" w:rsidRPr="00FD62AA">
        <w:rPr>
          <w:rFonts w:ascii="Verdana" w:eastAsia="Meiryo UI" w:hAnsi="Verdana" w:hint="eastAsia"/>
          <w:bCs/>
          <w:sz w:val="22"/>
          <w:szCs w:val="22"/>
        </w:rPr>
        <w:t>すべての当事者が調停手続の続行を求める場合はこの限りでない</w:t>
      </w:r>
      <w:r w:rsidR="000236D0" w:rsidRPr="00FD62AA">
        <w:rPr>
          <w:rFonts w:ascii="Verdana" w:eastAsia="Meiryo UI" w:hAnsi="Verdana" w:hint="eastAsia"/>
          <w:bCs/>
          <w:sz w:val="22"/>
          <w:szCs w:val="22"/>
        </w:rPr>
        <w:t>。）。</w:t>
      </w:r>
    </w:p>
    <w:p w14:paraId="2208191E" w14:textId="718A7989" w:rsidR="0092067F" w:rsidRPr="00C95FFC" w:rsidRDefault="007E56B0" w:rsidP="004C0D39">
      <w:pPr>
        <w:numPr>
          <w:ilvl w:val="1"/>
          <w:numId w:val="67"/>
        </w:numPr>
        <w:spacing w:line="240" w:lineRule="atLeast"/>
        <w:ind w:left="851" w:hanging="515"/>
        <w:rPr>
          <w:rFonts w:ascii="Verdana" w:eastAsia="Meiryo UI" w:hAnsi="Verdana"/>
          <w:bCs/>
          <w:sz w:val="22"/>
          <w:szCs w:val="22"/>
        </w:rPr>
      </w:pPr>
      <w:r w:rsidRPr="00C95FFC">
        <w:rPr>
          <w:rFonts w:ascii="Verdana" w:eastAsia="Meiryo UI" w:hAnsi="Verdana" w:hint="eastAsia"/>
          <w:bCs/>
          <w:sz w:val="22"/>
          <w:szCs w:val="22"/>
        </w:rPr>
        <w:t>一部又はすべての</w:t>
      </w:r>
      <w:r w:rsidR="001B60E4" w:rsidRPr="00C95FFC">
        <w:rPr>
          <w:rFonts w:ascii="Verdana" w:eastAsia="Meiryo UI" w:hAnsi="Verdana"/>
          <w:bCs/>
          <w:sz w:val="22"/>
          <w:szCs w:val="22"/>
        </w:rPr>
        <w:t>当事者</w:t>
      </w:r>
      <w:r w:rsidR="00CF225B" w:rsidRPr="00C95FFC">
        <w:rPr>
          <w:rFonts w:ascii="Verdana" w:eastAsia="Meiryo UI" w:hAnsi="Verdana"/>
          <w:bCs/>
          <w:sz w:val="22"/>
          <w:szCs w:val="22"/>
        </w:rPr>
        <w:t>が</w:t>
      </w:r>
      <w:r w:rsidR="005B0DE8" w:rsidRPr="00C95FFC">
        <w:rPr>
          <w:rFonts w:ascii="Verdana" w:eastAsia="Meiryo UI" w:hAnsi="Verdana"/>
          <w:bCs/>
          <w:sz w:val="22"/>
          <w:szCs w:val="22"/>
        </w:rPr>
        <w:t>JCAA</w:t>
      </w:r>
      <w:r w:rsidR="00CF225B" w:rsidRPr="00C95FFC">
        <w:rPr>
          <w:rFonts w:ascii="Verdana" w:eastAsia="Meiryo UI" w:hAnsi="Verdana"/>
          <w:bCs/>
          <w:sz w:val="22"/>
          <w:szCs w:val="22"/>
        </w:rPr>
        <w:t>に</w:t>
      </w:r>
      <w:r w:rsidR="001B60E4" w:rsidRPr="00C95FFC">
        <w:rPr>
          <w:rFonts w:ascii="Verdana" w:eastAsia="Meiryo UI" w:hAnsi="Verdana"/>
          <w:bCs/>
          <w:sz w:val="22"/>
          <w:szCs w:val="22"/>
        </w:rPr>
        <w:t>予納金を納付しない</w:t>
      </w:r>
      <w:r w:rsidR="0015099C" w:rsidRPr="00C95FFC">
        <w:rPr>
          <w:rFonts w:ascii="Verdana" w:eastAsia="Meiryo UI" w:hAnsi="Verdana" w:hint="eastAsia"/>
          <w:bCs/>
          <w:sz w:val="22"/>
          <w:szCs w:val="22"/>
        </w:rPr>
        <w:t>ことを理由として、</w:t>
      </w:r>
      <w:r w:rsidR="0015099C" w:rsidRPr="00C95FFC">
        <w:rPr>
          <w:rFonts w:ascii="Verdana" w:eastAsia="Meiryo UI" w:hAnsi="Verdana" w:hint="eastAsia"/>
          <w:bCs/>
          <w:sz w:val="22"/>
          <w:szCs w:val="22"/>
        </w:rPr>
        <w:t>J</w:t>
      </w:r>
      <w:r w:rsidR="0015099C" w:rsidRPr="00C95FFC">
        <w:rPr>
          <w:rFonts w:ascii="Verdana" w:eastAsia="Meiryo UI" w:hAnsi="Verdana"/>
          <w:bCs/>
          <w:sz w:val="22"/>
          <w:szCs w:val="22"/>
        </w:rPr>
        <w:t>CAA</w:t>
      </w:r>
      <w:r w:rsidR="0015099C" w:rsidRPr="00C95FFC">
        <w:rPr>
          <w:rFonts w:ascii="Verdana" w:eastAsia="Meiryo UI" w:hAnsi="Verdana" w:hint="eastAsia"/>
          <w:bCs/>
          <w:sz w:val="22"/>
          <w:szCs w:val="22"/>
        </w:rPr>
        <w:t>が</w:t>
      </w:r>
      <w:r w:rsidR="009A34D5">
        <w:rPr>
          <w:rFonts w:ascii="Verdana" w:eastAsia="Meiryo UI" w:hAnsi="Verdana" w:hint="eastAsia"/>
          <w:bCs/>
          <w:sz w:val="22"/>
          <w:szCs w:val="22"/>
        </w:rPr>
        <w:t>、</w:t>
      </w:r>
      <w:r w:rsidR="0015099C" w:rsidRPr="00FD62AA">
        <w:rPr>
          <w:rFonts w:ascii="Verdana" w:eastAsia="Meiryo UI" w:hAnsi="Verdana" w:hint="eastAsia"/>
          <w:bCs/>
          <w:sz w:val="22"/>
          <w:szCs w:val="22"/>
        </w:rPr>
        <w:t>第</w:t>
      </w:r>
      <w:r w:rsidR="00231AA8" w:rsidRPr="00FD62AA">
        <w:rPr>
          <w:rFonts w:ascii="Verdana" w:eastAsia="Meiryo UI" w:hAnsi="Verdana" w:hint="eastAsia"/>
          <w:bCs/>
          <w:sz w:val="22"/>
          <w:szCs w:val="22"/>
        </w:rPr>
        <w:t>3</w:t>
      </w:r>
      <w:r w:rsidR="0023431C" w:rsidRPr="00FD62AA">
        <w:rPr>
          <w:rFonts w:ascii="Verdana" w:eastAsia="Meiryo UI" w:hAnsi="Verdana"/>
          <w:bCs/>
          <w:sz w:val="22"/>
          <w:szCs w:val="22"/>
        </w:rPr>
        <w:t>5</w:t>
      </w:r>
      <w:r w:rsidR="0015099C" w:rsidRPr="00FD62AA">
        <w:rPr>
          <w:rFonts w:ascii="Verdana" w:eastAsia="Meiryo UI" w:hAnsi="Verdana" w:hint="eastAsia"/>
          <w:bCs/>
          <w:sz w:val="22"/>
          <w:szCs w:val="22"/>
        </w:rPr>
        <w:t>条第</w:t>
      </w:r>
      <w:r w:rsidR="00F625EE">
        <w:rPr>
          <w:rFonts w:ascii="Verdana" w:eastAsia="Meiryo UI" w:hAnsi="Verdana" w:hint="eastAsia"/>
          <w:bCs/>
          <w:sz w:val="22"/>
          <w:szCs w:val="22"/>
        </w:rPr>
        <w:t>2</w:t>
      </w:r>
      <w:r w:rsidR="0015099C" w:rsidRPr="00FD62AA">
        <w:rPr>
          <w:rFonts w:ascii="Verdana" w:eastAsia="Meiryo UI" w:hAnsi="Verdana" w:hint="eastAsia"/>
          <w:bCs/>
          <w:sz w:val="22"/>
          <w:szCs w:val="22"/>
        </w:rPr>
        <w:t>項</w:t>
      </w:r>
      <w:r w:rsidR="00AF6CBD" w:rsidRPr="00FD62AA">
        <w:rPr>
          <w:rFonts w:ascii="Verdana" w:eastAsia="Meiryo UI" w:hAnsi="Verdana" w:hint="eastAsia"/>
          <w:bCs/>
          <w:sz w:val="22"/>
          <w:szCs w:val="22"/>
        </w:rPr>
        <w:t>の規定</w:t>
      </w:r>
      <w:r w:rsidR="0015099C" w:rsidRPr="00FD62AA">
        <w:rPr>
          <w:rFonts w:ascii="Verdana" w:eastAsia="Meiryo UI" w:hAnsi="Verdana" w:hint="eastAsia"/>
          <w:bCs/>
          <w:sz w:val="22"/>
          <w:szCs w:val="22"/>
        </w:rPr>
        <w:t>に基づき調停手続の終了を決定し</w:t>
      </w:r>
      <w:r w:rsidR="0015099C" w:rsidRPr="004548D8">
        <w:rPr>
          <w:rFonts w:ascii="Verdana" w:eastAsia="Meiryo UI" w:hAnsi="Verdana" w:hint="eastAsia"/>
          <w:bCs/>
          <w:sz w:val="22"/>
          <w:szCs w:val="22"/>
        </w:rPr>
        <w:t>たとき</w:t>
      </w:r>
    </w:p>
    <w:p w14:paraId="2BB8473A" w14:textId="3B819E4E" w:rsidR="00311FB2" w:rsidRPr="00C95FFC" w:rsidRDefault="00311FB2" w:rsidP="004C0D39">
      <w:pPr>
        <w:numPr>
          <w:ilvl w:val="0"/>
          <w:numId w:val="18"/>
        </w:numPr>
        <w:spacing w:line="240" w:lineRule="atLeast"/>
        <w:rPr>
          <w:rFonts w:ascii="Verdana" w:eastAsia="Meiryo UI" w:hAnsi="Verdana"/>
          <w:bCs/>
          <w:sz w:val="22"/>
          <w:szCs w:val="22"/>
        </w:rPr>
      </w:pPr>
      <w:r w:rsidRPr="00C95FFC">
        <w:rPr>
          <w:rFonts w:ascii="Verdana" w:eastAsia="Meiryo UI" w:hAnsi="Verdana" w:hint="eastAsia"/>
          <w:bCs/>
          <w:sz w:val="22"/>
          <w:szCs w:val="22"/>
        </w:rPr>
        <w:t>JCAA</w:t>
      </w:r>
      <w:r w:rsidRPr="00C95FFC">
        <w:rPr>
          <w:rFonts w:ascii="Verdana" w:eastAsia="Meiryo UI" w:hAnsi="Verdana" w:hint="eastAsia"/>
          <w:bCs/>
          <w:sz w:val="22"/>
          <w:szCs w:val="22"/>
        </w:rPr>
        <w:t>は、前項</w:t>
      </w:r>
      <w:r w:rsidR="00502EF4" w:rsidRPr="00C95FFC">
        <w:rPr>
          <w:rFonts w:ascii="Verdana" w:eastAsia="Meiryo UI" w:hAnsi="Verdana" w:hint="eastAsia"/>
          <w:bCs/>
          <w:sz w:val="22"/>
          <w:szCs w:val="22"/>
        </w:rPr>
        <w:t>により調停手続が終了した場合には、当事者及び調停人に</w:t>
      </w:r>
      <w:r w:rsidR="00927887">
        <w:rPr>
          <w:rFonts w:ascii="Verdana" w:eastAsia="Meiryo UI" w:hAnsi="Verdana" w:hint="eastAsia"/>
          <w:bCs/>
          <w:sz w:val="22"/>
          <w:szCs w:val="22"/>
        </w:rPr>
        <w:t>対して、書面により</w:t>
      </w:r>
      <w:r w:rsidR="00E54A72">
        <w:rPr>
          <w:rFonts w:ascii="Verdana" w:eastAsia="Meiryo UI" w:hAnsi="Verdana" w:hint="eastAsia"/>
          <w:bCs/>
          <w:sz w:val="22"/>
          <w:szCs w:val="22"/>
        </w:rPr>
        <w:t>その旨</w:t>
      </w:r>
      <w:r w:rsidR="00502EF4" w:rsidRPr="00C95FFC">
        <w:rPr>
          <w:rFonts w:ascii="Verdana" w:eastAsia="Meiryo UI" w:hAnsi="Verdana" w:hint="eastAsia"/>
          <w:bCs/>
          <w:sz w:val="22"/>
          <w:szCs w:val="22"/>
        </w:rPr>
        <w:t>を速やかに通知する。</w:t>
      </w:r>
      <w:bookmarkEnd w:id="10"/>
    </w:p>
    <w:bookmarkEnd w:id="11"/>
    <w:bookmarkEnd w:id="12"/>
    <w:p w14:paraId="57913FCE" w14:textId="77777777" w:rsidR="00266605" w:rsidRPr="00A606F5" w:rsidRDefault="005B0DE8"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82470" w:rsidRPr="00A606F5">
        <w:rPr>
          <w:rFonts w:ascii="Verdana" w:eastAsia="Meiryo UI" w:hAnsi="Verdana" w:cs="Arial" w:hint="eastAsia"/>
          <w:b/>
          <w:bCs/>
          <w:sz w:val="22"/>
          <w:szCs w:val="22"/>
        </w:rPr>
        <w:t>2</w:t>
      </w:r>
      <w:r w:rsidR="00446BB9">
        <w:rPr>
          <w:rFonts w:ascii="Verdana" w:eastAsia="Meiryo UI" w:hAnsi="Verdana" w:cs="Arial"/>
          <w:b/>
          <w:bCs/>
          <w:sz w:val="22"/>
          <w:szCs w:val="22"/>
        </w:rPr>
        <w:t>9</w:t>
      </w:r>
      <w:r w:rsidRPr="00A606F5">
        <w:rPr>
          <w:rFonts w:ascii="Verdana" w:eastAsia="Meiryo UI" w:hAnsi="Verdana" w:cs="Arial"/>
          <w:b/>
          <w:bCs/>
          <w:sz w:val="22"/>
          <w:szCs w:val="22"/>
        </w:rPr>
        <w:t>条</w:t>
      </w:r>
      <w:r w:rsidR="00266605" w:rsidRPr="00A606F5">
        <w:rPr>
          <w:rFonts w:ascii="Verdana" w:eastAsia="Meiryo UI" w:hAnsi="Verdana" w:cs="Arial" w:hint="eastAsia"/>
          <w:b/>
          <w:bCs/>
          <w:sz w:val="22"/>
          <w:szCs w:val="22"/>
        </w:rPr>
        <w:t>（</w:t>
      </w:r>
      <w:r w:rsidR="00851920" w:rsidRPr="00A606F5">
        <w:rPr>
          <w:rFonts w:ascii="Verdana" w:eastAsia="Meiryo UI" w:hAnsi="Verdana" w:cs="Arial" w:hint="eastAsia"/>
          <w:b/>
          <w:bCs/>
          <w:sz w:val="22"/>
          <w:szCs w:val="22"/>
        </w:rPr>
        <w:t>訴訟</w:t>
      </w:r>
      <w:r w:rsidR="008E572C" w:rsidRPr="00A606F5">
        <w:rPr>
          <w:rFonts w:ascii="Verdana" w:eastAsia="Meiryo UI" w:hAnsi="Verdana" w:cs="Arial" w:hint="eastAsia"/>
          <w:b/>
          <w:bCs/>
          <w:sz w:val="22"/>
          <w:szCs w:val="22"/>
        </w:rPr>
        <w:t>手続</w:t>
      </w:r>
      <w:r w:rsidR="00851920" w:rsidRPr="00A606F5">
        <w:rPr>
          <w:rFonts w:ascii="Verdana" w:eastAsia="Meiryo UI" w:hAnsi="Verdana" w:cs="Arial" w:hint="eastAsia"/>
          <w:b/>
          <w:bCs/>
          <w:sz w:val="22"/>
          <w:szCs w:val="22"/>
        </w:rPr>
        <w:t>及び仲裁手続</w:t>
      </w:r>
      <w:r w:rsidR="003C26FE">
        <w:rPr>
          <w:rFonts w:ascii="Verdana" w:eastAsia="Meiryo UI" w:hAnsi="Verdana" w:cs="Arial" w:hint="eastAsia"/>
          <w:b/>
          <w:bCs/>
          <w:sz w:val="22"/>
          <w:szCs w:val="22"/>
        </w:rPr>
        <w:t>等</w:t>
      </w:r>
      <w:r w:rsidR="00851920" w:rsidRPr="00A606F5">
        <w:rPr>
          <w:rFonts w:ascii="Verdana" w:eastAsia="Meiryo UI" w:hAnsi="Verdana" w:cs="Arial" w:hint="eastAsia"/>
          <w:b/>
          <w:bCs/>
          <w:sz w:val="22"/>
          <w:szCs w:val="22"/>
        </w:rPr>
        <w:t>の開始又は続行</w:t>
      </w:r>
      <w:r w:rsidR="00266605" w:rsidRPr="00A606F5">
        <w:rPr>
          <w:rFonts w:ascii="Verdana" w:eastAsia="Meiryo UI" w:hAnsi="Verdana" w:cs="Arial" w:hint="eastAsia"/>
          <w:b/>
          <w:bCs/>
          <w:sz w:val="22"/>
          <w:szCs w:val="22"/>
        </w:rPr>
        <w:t>）</w:t>
      </w:r>
    </w:p>
    <w:p w14:paraId="7A49A377" w14:textId="389D8351" w:rsidR="00266605" w:rsidRDefault="007E56B0" w:rsidP="004C0D39">
      <w:pPr>
        <w:spacing w:line="240" w:lineRule="atLeast"/>
        <w:ind w:leftChars="-1" w:hanging="2"/>
        <w:rPr>
          <w:rFonts w:ascii="Verdana" w:eastAsia="Meiryo UI" w:hAnsi="Verdana" w:cs="Arial"/>
          <w:bCs/>
          <w:sz w:val="22"/>
          <w:szCs w:val="22"/>
        </w:rPr>
      </w:pPr>
      <w:r w:rsidRPr="00A606F5">
        <w:rPr>
          <w:rFonts w:ascii="Verdana" w:eastAsia="Meiryo UI" w:hAnsi="Verdana" w:cs="Arial" w:hint="eastAsia"/>
          <w:bCs/>
          <w:sz w:val="22"/>
          <w:szCs w:val="22"/>
        </w:rPr>
        <w:t>いずれの当事者も、</w:t>
      </w:r>
      <w:r w:rsidR="0080460B" w:rsidRPr="00A606F5">
        <w:rPr>
          <w:rFonts w:ascii="Verdana" w:eastAsia="Meiryo UI" w:hAnsi="Verdana" w:cs="Arial" w:hint="eastAsia"/>
          <w:bCs/>
          <w:sz w:val="22"/>
          <w:szCs w:val="22"/>
        </w:rPr>
        <w:t>調停手続</w:t>
      </w:r>
      <w:r w:rsidRPr="00A606F5">
        <w:rPr>
          <w:rFonts w:ascii="Verdana" w:eastAsia="Meiryo UI" w:hAnsi="Verdana" w:cs="Arial" w:hint="eastAsia"/>
          <w:bCs/>
          <w:sz w:val="22"/>
          <w:szCs w:val="22"/>
        </w:rPr>
        <w:t>に付された紛争について</w:t>
      </w:r>
      <w:r w:rsidR="0080460B" w:rsidRPr="00A606F5">
        <w:rPr>
          <w:rFonts w:ascii="Verdana" w:eastAsia="Meiryo UI" w:hAnsi="Verdana" w:cs="Arial" w:hint="eastAsia"/>
          <w:bCs/>
          <w:sz w:val="22"/>
          <w:szCs w:val="22"/>
        </w:rPr>
        <w:t>、</w:t>
      </w:r>
      <w:r w:rsidR="00266605" w:rsidRPr="00A606F5">
        <w:rPr>
          <w:rFonts w:ascii="Verdana" w:eastAsia="Meiryo UI" w:hAnsi="Verdana" w:cs="Arial" w:hint="eastAsia"/>
          <w:bCs/>
          <w:sz w:val="22"/>
          <w:szCs w:val="22"/>
        </w:rPr>
        <w:t>訴訟</w:t>
      </w:r>
      <w:r w:rsidRPr="00A606F5">
        <w:rPr>
          <w:rFonts w:ascii="Verdana" w:eastAsia="Meiryo UI" w:hAnsi="Verdana" w:cs="Arial" w:hint="eastAsia"/>
          <w:bCs/>
          <w:sz w:val="22"/>
          <w:szCs w:val="22"/>
        </w:rPr>
        <w:t>手続</w:t>
      </w:r>
      <w:r w:rsidR="00266605" w:rsidRPr="00A606F5">
        <w:rPr>
          <w:rFonts w:ascii="Verdana" w:eastAsia="Meiryo UI" w:hAnsi="Verdana" w:cs="Arial" w:hint="eastAsia"/>
          <w:bCs/>
          <w:sz w:val="22"/>
          <w:szCs w:val="22"/>
        </w:rPr>
        <w:t>、仲裁</w:t>
      </w:r>
      <w:r w:rsidRPr="00A606F5">
        <w:rPr>
          <w:rFonts w:ascii="Verdana" w:eastAsia="Meiryo UI" w:hAnsi="Verdana" w:cs="Arial" w:hint="eastAsia"/>
          <w:bCs/>
          <w:sz w:val="22"/>
          <w:szCs w:val="22"/>
        </w:rPr>
        <w:t>手続</w:t>
      </w:r>
      <w:r w:rsidR="0080460B" w:rsidRPr="00A606F5">
        <w:rPr>
          <w:rFonts w:ascii="Verdana" w:eastAsia="Meiryo UI" w:hAnsi="Verdana" w:cs="Arial" w:hint="eastAsia"/>
          <w:bCs/>
          <w:sz w:val="22"/>
          <w:szCs w:val="22"/>
        </w:rPr>
        <w:t>その</w:t>
      </w:r>
      <w:r w:rsidR="00266605" w:rsidRPr="00A606F5">
        <w:rPr>
          <w:rFonts w:ascii="Verdana" w:eastAsia="Meiryo UI" w:hAnsi="Verdana" w:cs="Arial" w:hint="eastAsia"/>
          <w:bCs/>
          <w:sz w:val="22"/>
          <w:szCs w:val="22"/>
        </w:rPr>
        <w:t>他</w:t>
      </w:r>
      <w:r w:rsidR="000E1E2D">
        <w:rPr>
          <w:rFonts w:ascii="Verdana" w:eastAsia="Meiryo UI" w:hAnsi="Verdana" w:cs="Arial" w:hint="eastAsia"/>
          <w:bCs/>
          <w:sz w:val="22"/>
          <w:szCs w:val="22"/>
        </w:rPr>
        <w:t>の</w:t>
      </w:r>
      <w:r w:rsidR="0080460B" w:rsidRPr="00A606F5">
        <w:rPr>
          <w:rFonts w:ascii="Verdana" w:eastAsia="Meiryo UI" w:hAnsi="Verdana" w:cs="Arial" w:hint="eastAsia"/>
          <w:bCs/>
          <w:sz w:val="22"/>
          <w:szCs w:val="22"/>
        </w:rPr>
        <w:t>類</w:t>
      </w:r>
      <w:r w:rsidR="000E1E2D">
        <w:rPr>
          <w:rFonts w:ascii="Verdana" w:eastAsia="Meiryo UI" w:hAnsi="Verdana" w:cs="Arial" w:hint="eastAsia"/>
          <w:bCs/>
          <w:sz w:val="22"/>
          <w:szCs w:val="22"/>
        </w:rPr>
        <w:t>似</w:t>
      </w:r>
      <w:r w:rsidRPr="00A606F5">
        <w:rPr>
          <w:rFonts w:ascii="Verdana" w:eastAsia="Meiryo UI" w:hAnsi="Verdana" w:cs="Arial" w:hint="eastAsia"/>
          <w:bCs/>
          <w:sz w:val="22"/>
          <w:szCs w:val="22"/>
        </w:rPr>
        <w:t>する</w:t>
      </w:r>
      <w:r w:rsidR="0080460B" w:rsidRPr="00A606F5">
        <w:rPr>
          <w:rFonts w:ascii="Verdana" w:eastAsia="Meiryo UI" w:hAnsi="Verdana" w:cs="Arial" w:hint="eastAsia"/>
          <w:bCs/>
          <w:sz w:val="22"/>
          <w:szCs w:val="22"/>
        </w:rPr>
        <w:t>手続</w:t>
      </w:r>
      <w:r w:rsidR="00966EEA" w:rsidRPr="00A606F5">
        <w:rPr>
          <w:rFonts w:ascii="Verdana" w:eastAsia="Meiryo UI" w:hAnsi="Verdana" w:cs="Arial" w:hint="eastAsia"/>
          <w:bCs/>
          <w:sz w:val="22"/>
          <w:szCs w:val="22"/>
        </w:rPr>
        <w:t>を開始</w:t>
      </w:r>
      <w:r w:rsidRPr="00A606F5">
        <w:rPr>
          <w:rFonts w:ascii="Verdana" w:eastAsia="Meiryo UI" w:hAnsi="Verdana" w:cs="Arial" w:hint="eastAsia"/>
          <w:bCs/>
          <w:sz w:val="22"/>
          <w:szCs w:val="22"/>
        </w:rPr>
        <w:t>し又は続行</w:t>
      </w:r>
      <w:r w:rsidR="00266605" w:rsidRPr="00A606F5">
        <w:rPr>
          <w:rFonts w:ascii="Verdana" w:eastAsia="Meiryo UI" w:hAnsi="Verdana" w:cs="Arial" w:hint="eastAsia"/>
          <w:bCs/>
          <w:sz w:val="22"/>
          <w:szCs w:val="22"/>
        </w:rPr>
        <w:t>すること</w:t>
      </w:r>
      <w:r w:rsidRPr="00A606F5">
        <w:rPr>
          <w:rFonts w:ascii="Verdana" w:eastAsia="Meiryo UI" w:hAnsi="Verdana" w:cs="Arial" w:hint="eastAsia"/>
          <w:bCs/>
          <w:sz w:val="22"/>
          <w:szCs w:val="22"/>
        </w:rPr>
        <w:t>ができる</w:t>
      </w:r>
      <w:r w:rsidR="00266605" w:rsidRPr="00A606F5">
        <w:rPr>
          <w:rFonts w:ascii="Verdana" w:eastAsia="Meiryo UI" w:hAnsi="Verdana" w:cs="Arial" w:hint="eastAsia"/>
          <w:bCs/>
          <w:sz w:val="22"/>
          <w:szCs w:val="22"/>
        </w:rPr>
        <w:t>。</w:t>
      </w:r>
      <w:r w:rsidRPr="00A606F5">
        <w:rPr>
          <w:rFonts w:ascii="Verdana" w:eastAsia="Meiryo UI" w:hAnsi="Verdana" w:cs="Arial" w:hint="eastAsia"/>
          <w:bCs/>
          <w:sz w:val="22"/>
          <w:szCs w:val="22"/>
        </w:rPr>
        <w:t>ただし、当事者が別段の合意をしている場合又は法令により禁止されている場合はこの限りでない。</w:t>
      </w:r>
    </w:p>
    <w:p w14:paraId="76110011" w14:textId="77777777" w:rsidR="00DA7018" w:rsidRPr="00A606F5" w:rsidRDefault="00DA7018" w:rsidP="00B037C9">
      <w:pPr>
        <w:spacing w:line="240" w:lineRule="atLeast"/>
        <w:ind w:leftChars="-1" w:hanging="2"/>
        <w:jc w:val="left"/>
        <w:rPr>
          <w:rFonts w:ascii="Verdana" w:eastAsia="Meiryo UI" w:hAnsi="Verdana" w:cs="Arial"/>
          <w:bCs/>
          <w:sz w:val="22"/>
          <w:szCs w:val="22"/>
        </w:rPr>
      </w:pPr>
    </w:p>
    <w:p w14:paraId="053C857D" w14:textId="77777777" w:rsidR="00683207" w:rsidRPr="00A606F5" w:rsidRDefault="00F6167F" w:rsidP="00B037C9">
      <w:pPr>
        <w:spacing w:line="240" w:lineRule="atLeast"/>
        <w:ind w:left="358" w:hangingChars="153" w:hanging="358"/>
        <w:jc w:val="center"/>
        <w:rPr>
          <w:rFonts w:ascii="Verdana" w:eastAsia="Meiryo UI" w:hAnsi="Verdana" w:cs="Arial"/>
          <w:b/>
          <w:bCs/>
          <w:sz w:val="22"/>
          <w:szCs w:val="22"/>
          <w:lang w:eastAsia="zh-CN"/>
        </w:rPr>
      </w:pPr>
      <w:r w:rsidRPr="00A606F5">
        <w:rPr>
          <w:rFonts w:ascii="Verdana" w:eastAsia="Meiryo UI" w:hAnsi="Verdana" w:cs="Arial" w:hint="eastAsia"/>
          <w:b/>
          <w:bCs/>
          <w:sz w:val="22"/>
          <w:szCs w:val="22"/>
          <w:lang w:eastAsia="zh-CN"/>
        </w:rPr>
        <w:t>第</w:t>
      </w:r>
      <w:r w:rsidRPr="00A606F5">
        <w:rPr>
          <w:rFonts w:ascii="Verdana" w:eastAsia="Meiryo UI" w:hAnsi="Verdana" w:cs="Arial" w:hint="eastAsia"/>
          <w:b/>
          <w:bCs/>
          <w:sz w:val="22"/>
          <w:szCs w:val="22"/>
          <w:lang w:eastAsia="zh-CN"/>
        </w:rPr>
        <w:t>5</w:t>
      </w:r>
      <w:r w:rsidRPr="00A606F5">
        <w:rPr>
          <w:rFonts w:ascii="Verdana" w:eastAsia="Meiryo UI" w:hAnsi="Verdana" w:cs="Arial" w:hint="eastAsia"/>
          <w:b/>
          <w:bCs/>
          <w:sz w:val="22"/>
          <w:szCs w:val="22"/>
          <w:lang w:eastAsia="zh-CN"/>
        </w:rPr>
        <w:t>章　費用</w:t>
      </w:r>
    </w:p>
    <w:p w14:paraId="7DD9C2E1"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lang w:eastAsia="zh-CN"/>
        </w:rPr>
      </w:pPr>
      <w:r w:rsidRPr="00A606F5">
        <w:rPr>
          <w:rFonts w:ascii="Verdana" w:eastAsia="Meiryo UI" w:hAnsi="Verdana" w:cs="Arial"/>
          <w:b/>
          <w:bCs/>
          <w:sz w:val="22"/>
          <w:szCs w:val="22"/>
          <w:lang w:eastAsia="zh-CN"/>
        </w:rPr>
        <w:t>第</w:t>
      </w:r>
      <w:r w:rsidR="00446BB9">
        <w:rPr>
          <w:rFonts w:ascii="Verdana" w:eastAsia="Meiryo UI" w:hAnsi="Verdana" w:cs="Arial"/>
          <w:b/>
          <w:bCs/>
          <w:sz w:val="22"/>
          <w:szCs w:val="22"/>
          <w:lang w:eastAsia="zh-CN"/>
        </w:rPr>
        <w:t>30</w:t>
      </w:r>
      <w:r w:rsidRPr="00A606F5">
        <w:rPr>
          <w:rFonts w:ascii="Verdana" w:eastAsia="Meiryo UI" w:hAnsi="Verdana" w:cs="Arial"/>
          <w:b/>
          <w:bCs/>
          <w:sz w:val="22"/>
          <w:szCs w:val="22"/>
          <w:lang w:eastAsia="zh-CN"/>
        </w:rPr>
        <w:t>条（調停人報償金）</w:t>
      </w:r>
    </w:p>
    <w:p w14:paraId="261633F7" w14:textId="5BB9C158" w:rsidR="003B7AA3" w:rsidRDefault="00025D1F" w:rsidP="004C0D39">
      <w:pPr>
        <w:numPr>
          <w:ilvl w:val="0"/>
          <w:numId w:val="43"/>
        </w:numPr>
        <w:spacing w:line="240" w:lineRule="atLeast"/>
        <w:rPr>
          <w:rFonts w:ascii="Verdana" w:eastAsia="Meiryo UI" w:hAnsi="Verdana"/>
          <w:bCs/>
          <w:sz w:val="22"/>
          <w:szCs w:val="22"/>
        </w:rPr>
      </w:pPr>
      <w:r w:rsidRPr="00A606F5">
        <w:rPr>
          <w:rFonts w:ascii="Verdana" w:eastAsia="Meiryo UI" w:hAnsi="Verdana"/>
          <w:bCs/>
          <w:sz w:val="22"/>
          <w:szCs w:val="22"/>
        </w:rPr>
        <w:t>調停人報償金は、</w:t>
      </w:r>
      <w:r w:rsidR="005E5154" w:rsidRPr="00A606F5">
        <w:rPr>
          <w:rFonts w:ascii="Verdana" w:eastAsia="Meiryo UI" w:hAnsi="Verdana" w:hint="eastAsia"/>
          <w:bCs/>
          <w:sz w:val="22"/>
          <w:szCs w:val="22"/>
        </w:rPr>
        <w:t>すべての</w:t>
      </w:r>
      <w:r w:rsidRPr="00A606F5">
        <w:rPr>
          <w:rFonts w:ascii="Verdana" w:eastAsia="Meiryo UI" w:hAnsi="Verdana"/>
          <w:bCs/>
          <w:sz w:val="22"/>
          <w:szCs w:val="22"/>
        </w:rPr>
        <w:t>当事者と調停人との間に別段の合意がない限り、</w:t>
      </w:r>
      <w:r w:rsidRPr="00A606F5">
        <w:rPr>
          <w:rFonts w:ascii="Verdana" w:eastAsia="Meiryo UI" w:hAnsi="Verdana" w:hint="eastAsia"/>
          <w:bCs/>
          <w:sz w:val="22"/>
          <w:szCs w:val="22"/>
        </w:rPr>
        <w:t>時間単価</w:t>
      </w:r>
      <w:r w:rsidR="005E5154" w:rsidRPr="00A606F5">
        <w:rPr>
          <w:rFonts w:ascii="Verdana" w:eastAsia="Meiryo UI" w:hAnsi="Verdana"/>
          <w:bCs/>
          <w:sz w:val="22"/>
          <w:szCs w:val="22"/>
        </w:rPr>
        <w:t>5</w:t>
      </w:r>
      <w:r w:rsidR="005E5154" w:rsidRPr="00A606F5">
        <w:rPr>
          <w:rFonts w:ascii="Verdana" w:eastAsia="Meiryo UI" w:hAnsi="Verdana"/>
          <w:bCs/>
          <w:sz w:val="22"/>
          <w:szCs w:val="22"/>
        </w:rPr>
        <w:t>万円</w:t>
      </w:r>
      <w:r w:rsidR="005E5154" w:rsidRPr="00A606F5">
        <w:rPr>
          <w:rFonts w:ascii="Verdana" w:eastAsia="Meiryo UI" w:hAnsi="Verdana" w:hint="eastAsia"/>
          <w:bCs/>
          <w:sz w:val="22"/>
          <w:szCs w:val="22"/>
        </w:rPr>
        <w:t>（消費税を含まない。）</w:t>
      </w:r>
      <w:r w:rsidRPr="00A606F5">
        <w:rPr>
          <w:rFonts w:ascii="Verdana" w:eastAsia="Meiryo UI" w:hAnsi="Verdana" w:hint="eastAsia"/>
          <w:bCs/>
          <w:sz w:val="22"/>
          <w:szCs w:val="22"/>
        </w:rPr>
        <w:t>に</w:t>
      </w:r>
      <w:r w:rsidR="003B7AA3">
        <w:rPr>
          <w:rFonts w:ascii="Verdana" w:eastAsia="Meiryo UI" w:hAnsi="Verdana" w:hint="eastAsia"/>
          <w:bCs/>
          <w:sz w:val="22"/>
          <w:szCs w:val="22"/>
        </w:rPr>
        <w:t>、次の各号に掲げる作業を</w:t>
      </w:r>
      <w:r w:rsidR="006D33E5">
        <w:rPr>
          <w:rFonts w:ascii="Verdana" w:eastAsia="Meiryo UI" w:hAnsi="Verdana" w:hint="eastAsia"/>
          <w:bCs/>
          <w:sz w:val="22"/>
          <w:szCs w:val="22"/>
        </w:rPr>
        <w:t>調停手続中に</w:t>
      </w:r>
      <w:r w:rsidR="003B7AA3">
        <w:rPr>
          <w:rFonts w:ascii="Verdana" w:eastAsia="Meiryo UI" w:hAnsi="Verdana" w:hint="eastAsia"/>
          <w:bCs/>
          <w:sz w:val="22"/>
          <w:szCs w:val="22"/>
        </w:rPr>
        <w:t>行う</w:t>
      </w:r>
      <w:r w:rsidR="009935D5" w:rsidRPr="00A606F5">
        <w:rPr>
          <w:rFonts w:ascii="Verdana" w:eastAsia="Meiryo UI" w:hAnsi="Verdana"/>
          <w:bCs/>
          <w:sz w:val="22"/>
          <w:szCs w:val="22"/>
        </w:rPr>
        <w:t>ために合理的に必要とした時間（以下</w:t>
      </w:r>
      <w:r w:rsidRPr="00A606F5">
        <w:rPr>
          <w:rFonts w:ascii="Verdana" w:eastAsia="Meiryo UI" w:hAnsi="Verdana"/>
          <w:bCs/>
          <w:sz w:val="22"/>
          <w:szCs w:val="22"/>
        </w:rPr>
        <w:t>「調停時間」という</w:t>
      </w:r>
      <w:r w:rsidR="009935D5" w:rsidRPr="00A606F5">
        <w:rPr>
          <w:rFonts w:ascii="Verdana" w:eastAsia="Meiryo UI" w:hAnsi="Verdana" w:hint="eastAsia"/>
          <w:bCs/>
          <w:sz w:val="22"/>
          <w:szCs w:val="22"/>
        </w:rPr>
        <w:t>。</w:t>
      </w:r>
      <w:r w:rsidRPr="00A606F5">
        <w:rPr>
          <w:rFonts w:ascii="Verdana" w:eastAsia="Meiryo UI" w:hAnsi="Verdana"/>
          <w:bCs/>
          <w:sz w:val="22"/>
          <w:szCs w:val="22"/>
        </w:rPr>
        <w:t>）を</w:t>
      </w:r>
      <w:r w:rsidRPr="00A606F5">
        <w:rPr>
          <w:rFonts w:ascii="Verdana" w:eastAsia="Meiryo UI" w:hAnsi="Verdana" w:hint="eastAsia"/>
          <w:bCs/>
          <w:sz w:val="22"/>
          <w:szCs w:val="22"/>
        </w:rPr>
        <w:t>乗じた金額と</w:t>
      </w:r>
      <w:r w:rsidRPr="00A606F5">
        <w:rPr>
          <w:rFonts w:ascii="Verdana" w:eastAsia="Meiryo UI" w:hAnsi="Verdana"/>
          <w:bCs/>
          <w:sz w:val="22"/>
          <w:szCs w:val="22"/>
        </w:rPr>
        <w:t>する。ただし、調停人が調停手続のために必要とした移動の時間については、その</w:t>
      </w:r>
      <w:r w:rsidRPr="00A606F5">
        <w:rPr>
          <w:rFonts w:ascii="Verdana" w:eastAsia="Meiryo UI" w:hAnsi="Verdana" w:hint="eastAsia"/>
          <w:bCs/>
          <w:sz w:val="22"/>
          <w:szCs w:val="22"/>
        </w:rPr>
        <w:t>2</w:t>
      </w:r>
      <w:r w:rsidRPr="00A606F5">
        <w:rPr>
          <w:rFonts w:ascii="Verdana" w:eastAsia="Meiryo UI" w:hAnsi="Verdana"/>
          <w:bCs/>
          <w:sz w:val="22"/>
          <w:szCs w:val="22"/>
        </w:rPr>
        <w:t>分の</w:t>
      </w:r>
      <w:r w:rsidRPr="00A606F5">
        <w:rPr>
          <w:rFonts w:ascii="Verdana" w:eastAsia="Meiryo UI" w:hAnsi="Verdana" w:hint="eastAsia"/>
          <w:bCs/>
          <w:sz w:val="22"/>
          <w:szCs w:val="22"/>
        </w:rPr>
        <w:t>1</w:t>
      </w:r>
      <w:r w:rsidRPr="00A606F5">
        <w:rPr>
          <w:rFonts w:ascii="Verdana" w:eastAsia="Meiryo UI" w:hAnsi="Verdana"/>
          <w:bCs/>
          <w:sz w:val="22"/>
          <w:szCs w:val="22"/>
        </w:rPr>
        <w:t>を調停時間に加える。</w:t>
      </w:r>
    </w:p>
    <w:p w14:paraId="3CD458E2"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当事者及び</w:t>
      </w:r>
      <w:r w:rsidRPr="00721835">
        <w:rPr>
          <w:rFonts w:ascii="Verdana" w:eastAsia="Meiryo UI" w:hAnsi="Verdana" w:hint="eastAsia"/>
          <w:bCs/>
          <w:sz w:val="22"/>
          <w:szCs w:val="22"/>
        </w:rPr>
        <w:t>J</w:t>
      </w:r>
      <w:r w:rsidRPr="00721835">
        <w:rPr>
          <w:rFonts w:ascii="Verdana" w:eastAsia="Meiryo UI" w:hAnsi="Verdana"/>
          <w:bCs/>
          <w:sz w:val="22"/>
          <w:szCs w:val="22"/>
        </w:rPr>
        <w:t>CAA</w:t>
      </w:r>
      <w:r w:rsidRPr="00721835">
        <w:rPr>
          <w:rFonts w:ascii="Verdana" w:eastAsia="Meiryo UI" w:hAnsi="Verdana" w:hint="eastAsia"/>
          <w:bCs/>
          <w:sz w:val="22"/>
          <w:szCs w:val="22"/>
        </w:rPr>
        <w:t>との交信</w:t>
      </w:r>
    </w:p>
    <w:p w14:paraId="39629AE3"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通知その他の書面の作成</w:t>
      </w:r>
    </w:p>
    <w:p w14:paraId="16DCC691"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当事者から提出された書面及び資料の検討</w:t>
      </w:r>
    </w:p>
    <w:p w14:paraId="2EBA62D2"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法律上及び技術上の論点についての調査</w:t>
      </w:r>
    </w:p>
    <w:p w14:paraId="3F6DEA55" w14:textId="6865666B"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調停期日の準備</w:t>
      </w:r>
      <w:r w:rsidR="00286B04">
        <w:rPr>
          <w:rFonts w:ascii="Verdana" w:eastAsia="Meiryo UI" w:hAnsi="Verdana" w:hint="eastAsia"/>
          <w:bCs/>
          <w:sz w:val="22"/>
          <w:szCs w:val="22"/>
        </w:rPr>
        <w:t>及びそ</w:t>
      </w:r>
      <w:r w:rsidRPr="00721835">
        <w:rPr>
          <w:rFonts w:ascii="Verdana" w:eastAsia="Meiryo UI" w:hAnsi="Verdana" w:hint="eastAsia"/>
          <w:bCs/>
          <w:sz w:val="22"/>
          <w:szCs w:val="22"/>
        </w:rPr>
        <w:t>のために必要な調停人間の</w:t>
      </w:r>
      <w:r w:rsidR="00286B04">
        <w:rPr>
          <w:rFonts w:ascii="Verdana" w:eastAsia="Meiryo UI" w:hAnsi="Verdana" w:hint="eastAsia"/>
          <w:bCs/>
          <w:sz w:val="22"/>
          <w:szCs w:val="22"/>
        </w:rPr>
        <w:t>打ち合わせ</w:t>
      </w:r>
    </w:p>
    <w:p w14:paraId="76C382C3"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lastRenderedPageBreak/>
        <w:t>調停期日への出席</w:t>
      </w:r>
    </w:p>
    <w:p w14:paraId="457C6268" w14:textId="77777777" w:rsidR="006A2F7A" w:rsidRPr="00721835" w:rsidRDefault="006A2F7A" w:rsidP="004C0D39">
      <w:pPr>
        <w:numPr>
          <w:ilvl w:val="0"/>
          <w:numId w:val="70"/>
        </w:numPr>
        <w:spacing w:line="240" w:lineRule="atLeast"/>
        <w:ind w:left="993" w:hanging="573"/>
        <w:rPr>
          <w:rFonts w:ascii="Verdana" w:eastAsia="Meiryo UI" w:hAnsi="Verdana"/>
          <w:bCs/>
          <w:sz w:val="22"/>
          <w:szCs w:val="22"/>
        </w:rPr>
      </w:pPr>
      <w:r w:rsidRPr="00721835">
        <w:rPr>
          <w:rFonts w:ascii="Verdana" w:eastAsia="Meiryo UI" w:hAnsi="Verdana" w:hint="eastAsia"/>
          <w:bCs/>
          <w:sz w:val="22"/>
          <w:szCs w:val="22"/>
        </w:rPr>
        <w:t>その他</w:t>
      </w:r>
      <w:r w:rsidR="008E17DE">
        <w:rPr>
          <w:rFonts w:ascii="Verdana" w:eastAsia="Meiryo UI" w:hAnsi="Verdana" w:hint="eastAsia"/>
          <w:bCs/>
          <w:sz w:val="22"/>
          <w:szCs w:val="22"/>
        </w:rPr>
        <w:t>調停手続を遂行する上で必要な</w:t>
      </w:r>
      <w:r w:rsidRPr="00721835">
        <w:rPr>
          <w:rFonts w:ascii="Verdana" w:eastAsia="Meiryo UI" w:hAnsi="Verdana" w:hint="eastAsia"/>
          <w:bCs/>
          <w:sz w:val="22"/>
          <w:szCs w:val="22"/>
        </w:rPr>
        <w:t>作業</w:t>
      </w:r>
    </w:p>
    <w:p w14:paraId="4FD81B74" w14:textId="77777777" w:rsidR="005E5154" w:rsidRPr="00A606F5" w:rsidRDefault="005E5154" w:rsidP="004C0D39">
      <w:pPr>
        <w:numPr>
          <w:ilvl w:val="0"/>
          <w:numId w:val="43"/>
        </w:numPr>
        <w:spacing w:line="240" w:lineRule="atLeast"/>
        <w:rPr>
          <w:rFonts w:ascii="Verdana" w:eastAsia="Meiryo UI" w:hAnsi="Verdana"/>
          <w:bCs/>
          <w:sz w:val="22"/>
          <w:szCs w:val="22"/>
        </w:rPr>
      </w:pPr>
      <w:r w:rsidRPr="00A606F5">
        <w:rPr>
          <w:rFonts w:ascii="Verdana" w:eastAsia="Meiryo UI" w:hAnsi="Verdana" w:hint="eastAsia"/>
          <w:bCs/>
          <w:sz w:val="22"/>
          <w:szCs w:val="22"/>
        </w:rPr>
        <w:t>前項の規定にかかわらず、</w:t>
      </w:r>
      <w:r w:rsidR="00025D1F" w:rsidRPr="00A606F5">
        <w:rPr>
          <w:rFonts w:ascii="Verdana" w:eastAsia="Meiryo UI" w:hAnsi="Verdana" w:hint="eastAsia"/>
          <w:bCs/>
          <w:sz w:val="22"/>
          <w:szCs w:val="22"/>
        </w:rPr>
        <w:t>すべての当事者と調停人との間で合意がある場合には、調停人報償金</w:t>
      </w:r>
      <w:r w:rsidRPr="00A606F5">
        <w:rPr>
          <w:rFonts w:ascii="Verdana" w:eastAsia="Meiryo UI" w:hAnsi="Verdana" w:hint="eastAsia"/>
          <w:bCs/>
          <w:sz w:val="22"/>
          <w:szCs w:val="22"/>
        </w:rPr>
        <w:t>について、次の各号に定める計算方法とすることができる。</w:t>
      </w:r>
    </w:p>
    <w:p w14:paraId="30A20BA8" w14:textId="77777777" w:rsidR="00017FEE" w:rsidRPr="00A606F5" w:rsidRDefault="00017FEE"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固定額</w:t>
      </w:r>
    </w:p>
    <w:p w14:paraId="53A5EFB1" w14:textId="02D79930" w:rsidR="00017FEE" w:rsidRPr="00A606F5" w:rsidRDefault="008E572C"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調停手続</w:t>
      </w:r>
      <w:r w:rsidR="00917524">
        <w:rPr>
          <w:rFonts w:ascii="Verdana" w:eastAsia="Meiryo UI" w:hAnsi="Verdana" w:cs="ＭＳ" w:hint="eastAsia"/>
          <w:kern w:val="0"/>
          <w:sz w:val="22"/>
          <w:szCs w:val="22"/>
        </w:rPr>
        <w:t>中に</w:t>
      </w:r>
      <w:r w:rsidR="000E1E2D">
        <w:rPr>
          <w:rFonts w:ascii="Verdana" w:eastAsia="Meiryo UI" w:hAnsi="Verdana" w:cs="ＭＳ" w:hint="eastAsia"/>
          <w:kern w:val="0"/>
          <w:sz w:val="22"/>
          <w:szCs w:val="22"/>
        </w:rPr>
        <w:t>当事者間で</w:t>
      </w:r>
      <w:r w:rsidRPr="00A606F5">
        <w:rPr>
          <w:rFonts w:ascii="Verdana" w:eastAsia="Meiryo UI" w:hAnsi="Verdana" w:cs="ＭＳ" w:hint="eastAsia"/>
          <w:kern w:val="0"/>
          <w:sz w:val="22"/>
          <w:szCs w:val="22"/>
        </w:rPr>
        <w:t>和解が成立した</w:t>
      </w:r>
      <w:r w:rsidR="00DF1D58" w:rsidRPr="00A606F5">
        <w:rPr>
          <w:rFonts w:ascii="Verdana" w:eastAsia="Meiryo UI" w:hAnsi="Verdana" w:cs="ＭＳ" w:hint="eastAsia"/>
          <w:kern w:val="0"/>
          <w:sz w:val="22"/>
          <w:szCs w:val="22"/>
        </w:rPr>
        <w:t>場合には、調停人報償金の算定のための時間単価又は</w:t>
      </w:r>
      <w:r w:rsidR="00017FEE" w:rsidRPr="00A606F5">
        <w:rPr>
          <w:rFonts w:ascii="Verdana" w:eastAsia="Meiryo UI" w:hAnsi="Verdana" w:cs="ＭＳ" w:hint="eastAsia"/>
          <w:kern w:val="0"/>
          <w:sz w:val="22"/>
          <w:szCs w:val="22"/>
        </w:rPr>
        <w:t>固定額を増額すること</w:t>
      </w:r>
    </w:p>
    <w:p w14:paraId="1FE933F7" w14:textId="77777777" w:rsidR="00017FEE" w:rsidRPr="00A606F5" w:rsidRDefault="00017FEE" w:rsidP="004C0D39">
      <w:pPr>
        <w:numPr>
          <w:ilvl w:val="0"/>
          <w:numId w:val="41"/>
        </w:numPr>
        <w:spacing w:line="240" w:lineRule="atLeast"/>
        <w:ind w:left="993" w:hanging="573"/>
        <w:rPr>
          <w:rFonts w:ascii="Verdana" w:eastAsia="Meiryo UI" w:hAnsi="Verdana" w:cs="ＭＳ"/>
          <w:kern w:val="0"/>
          <w:sz w:val="22"/>
          <w:szCs w:val="22"/>
        </w:rPr>
      </w:pPr>
      <w:r w:rsidRPr="00A606F5">
        <w:rPr>
          <w:rFonts w:ascii="Verdana" w:eastAsia="Meiryo UI" w:hAnsi="Verdana" w:cs="ＭＳ" w:hint="eastAsia"/>
          <w:kern w:val="0"/>
          <w:sz w:val="22"/>
          <w:szCs w:val="22"/>
        </w:rPr>
        <w:t>その他の計算方法</w:t>
      </w:r>
    </w:p>
    <w:p w14:paraId="507B5C54" w14:textId="77777777" w:rsidR="00025D1F" w:rsidRPr="00A606F5" w:rsidRDefault="00017FEE" w:rsidP="004C0D39">
      <w:pPr>
        <w:numPr>
          <w:ilvl w:val="0"/>
          <w:numId w:val="43"/>
        </w:numPr>
        <w:spacing w:line="240" w:lineRule="atLeast"/>
        <w:rPr>
          <w:rFonts w:ascii="Verdana" w:eastAsia="Meiryo UI" w:hAnsi="Verdana"/>
          <w:bCs/>
          <w:sz w:val="22"/>
          <w:szCs w:val="22"/>
        </w:rPr>
      </w:pPr>
      <w:r w:rsidRPr="00A606F5">
        <w:rPr>
          <w:rFonts w:ascii="Verdana" w:eastAsia="Meiryo UI" w:hAnsi="Verdana" w:hint="eastAsia"/>
          <w:bCs/>
          <w:sz w:val="22"/>
          <w:szCs w:val="22"/>
        </w:rPr>
        <w:t>調停人の</w:t>
      </w:r>
      <w:r w:rsidR="00917524">
        <w:rPr>
          <w:rFonts w:ascii="Verdana" w:eastAsia="Meiryo UI" w:hAnsi="Verdana" w:hint="eastAsia"/>
          <w:bCs/>
          <w:sz w:val="22"/>
          <w:szCs w:val="22"/>
        </w:rPr>
        <w:t>忌避、</w:t>
      </w:r>
      <w:r w:rsidR="00917524" w:rsidRPr="00A606F5">
        <w:rPr>
          <w:rFonts w:ascii="Verdana" w:eastAsia="Meiryo UI" w:hAnsi="Verdana" w:hint="eastAsia"/>
          <w:bCs/>
          <w:sz w:val="22"/>
          <w:szCs w:val="22"/>
        </w:rPr>
        <w:t>解任</w:t>
      </w:r>
      <w:r w:rsidRPr="00A606F5">
        <w:rPr>
          <w:rFonts w:ascii="Verdana" w:eastAsia="Meiryo UI" w:hAnsi="Verdana" w:hint="eastAsia"/>
          <w:bCs/>
          <w:sz w:val="22"/>
          <w:szCs w:val="22"/>
        </w:rPr>
        <w:t>、</w:t>
      </w:r>
      <w:r w:rsidR="00025D1F" w:rsidRPr="00A606F5">
        <w:rPr>
          <w:rFonts w:ascii="Verdana" w:eastAsia="Meiryo UI" w:hAnsi="Verdana" w:hint="eastAsia"/>
          <w:bCs/>
          <w:sz w:val="22"/>
          <w:szCs w:val="22"/>
        </w:rPr>
        <w:t>辞任</w:t>
      </w:r>
      <w:r w:rsidRPr="00A606F5">
        <w:rPr>
          <w:rFonts w:ascii="Verdana" w:eastAsia="Meiryo UI" w:hAnsi="Verdana" w:hint="eastAsia"/>
          <w:bCs/>
          <w:sz w:val="22"/>
          <w:szCs w:val="22"/>
        </w:rPr>
        <w:t>又は</w:t>
      </w:r>
      <w:r w:rsidR="00917524" w:rsidRPr="00A606F5">
        <w:rPr>
          <w:rFonts w:ascii="Verdana" w:eastAsia="Meiryo UI" w:hAnsi="Verdana" w:hint="eastAsia"/>
          <w:bCs/>
          <w:sz w:val="22"/>
          <w:szCs w:val="22"/>
        </w:rPr>
        <w:t>死亡</w:t>
      </w:r>
      <w:r w:rsidRPr="00A606F5">
        <w:rPr>
          <w:rFonts w:ascii="Verdana" w:eastAsia="Meiryo UI" w:hAnsi="Verdana" w:hint="eastAsia"/>
          <w:bCs/>
          <w:sz w:val="22"/>
          <w:szCs w:val="22"/>
        </w:rPr>
        <w:t>の場合の調停人</w:t>
      </w:r>
      <w:r w:rsidR="00025D1F" w:rsidRPr="00A606F5">
        <w:rPr>
          <w:rFonts w:ascii="Verdana" w:eastAsia="Meiryo UI" w:hAnsi="Verdana" w:hint="eastAsia"/>
          <w:bCs/>
          <w:sz w:val="22"/>
          <w:szCs w:val="22"/>
        </w:rPr>
        <w:t>報償金</w:t>
      </w:r>
      <w:r w:rsidR="00DF1D58" w:rsidRPr="00A606F5">
        <w:rPr>
          <w:rFonts w:ascii="Verdana" w:eastAsia="Meiryo UI" w:hAnsi="Verdana" w:hint="eastAsia"/>
          <w:bCs/>
          <w:sz w:val="22"/>
          <w:szCs w:val="22"/>
        </w:rPr>
        <w:t>の金額</w:t>
      </w:r>
      <w:r w:rsidR="00025D1F" w:rsidRPr="00A606F5">
        <w:rPr>
          <w:rFonts w:ascii="Verdana" w:eastAsia="Meiryo UI" w:hAnsi="Verdana" w:hint="eastAsia"/>
          <w:bCs/>
          <w:sz w:val="22"/>
          <w:szCs w:val="22"/>
        </w:rPr>
        <w:t>は、すべての当事者と当該調停人との間に別段の合意がない限り、</w:t>
      </w:r>
      <w:r w:rsidR="00025D1F" w:rsidRPr="00A606F5">
        <w:rPr>
          <w:rFonts w:ascii="Verdana" w:eastAsia="Meiryo UI" w:hAnsi="Verdana" w:hint="eastAsia"/>
          <w:bCs/>
          <w:sz w:val="22"/>
          <w:szCs w:val="22"/>
        </w:rPr>
        <w:t>J</w:t>
      </w:r>
      <w:r w:rsidR="00025D1F" w:rsidRPr="00A606F5">
        <w:rPr>
          <w:rFonts w:ascii="Verdana" w:eastAsia="Meiryo UI" w:hAnsi="Verdana"/>
          <w:bCs/>
          <w:sz w:val="22"/>
          <w:szCs w:val="22"/>
        </w:rPr>
        <w:t>CAA</w:t>
      </w:r>
      <w:r w:rsidR="00025D1F" w:rsidRPr="00A606F5">
        <w:rPr>
          <w:rFonts w:ascii="Verdana" w:eastAsia="Meiryo UI" w:hAnsi="Verdana" w:hint="eastAsia"/>
          <w:bCs/>
          <w:sz w:val="22"/>
          <w:szCs w:val="22"/>
        </w:rPr>
        <w:t>が決定する。</w:t>
      </w:r>
    </w:p>
    <w:p w14:paraId="2791D4F0" w14:textId="77777777" w:rsidR="00025D1F" w:rsidRPr="00A606F5" w:rsidRDefault="00025D1F" w:rsidP="004C0D39">
      <w:pPr>
        <w:numPr>
          <w:ilvl w:val="0"/>
          <w:numId w:val="43"/>
        </w:numPr>
        <w:spacing w:line="240" w:lineRule="atLeast"/>
        <w:rPr>
          <w:rFonts w:ascii="Verdana" w:eastAsia="Meiryo UI" w:hAnsi="Verdana"/>
          <w:bCs/>
          <w:sz w:val="22"/>
          <w:szCs w:val="22"/>
        </w:rPr>
      </w:pPr>
      <w:r w:rsidRPr="00A606F5">
        <w:rPr>
          <w:rFonts w:ascii="Verdana" w:eastAsia="Meiryo UI" w:hAnsi="Verdana"/>
          <w:bCs/>
          <w:sz w:val="22"/>
          <w:szCs w:val="22"/>
        </w:rPr>
        <w:t>調停人報償金を</w:t>
      </w:r>
      <w:r w:rsidR="00017FEE" w:rsidRPr="00A606F5">
        <w:rPr>
          <w:rFonts w:ascii="Verdana" w:eastAsia="Meiryo UI" w:hAnsi="Verdana" w:hint="eastAsia"/>
          <w:bCs/>
          <w:sz w:val="22"/>
          <w:szCs w:val="22"/>
        </w:rPr>
        <w:t>時間単価に調停時間を掛けたタイム・チャージ</w:t>
      </w:r>
      <w:r w:rsidRPr="00A606F5">
        <w:rPr>
          <w:rFonts w:ascii="Verdana" w:eastAsia="Meiryo UI" w:hAnsi="Verdana"/>
          <w:bCs/>
          <w:sz w:val="22"/>
          <w:szCs w:val="22"/>
        </w:rPr>
        <w:t>により計算する場合は、調停人は、</w:t>
      </w:r>
      <w:r w:rsidRPr="00A606F5">
        <w:rPr>
          <w:rFonts w:ascii="Verdana" w:eastAsia="Meiryo UI" w:hAnsi="Verdana"/>
          <w:bCs/>
          <w:sz w:val="22"/>
          <w:szCs w:val="22"/>
        </w:rPr>
        <w:t>JCAA</w:t>
      </w:r>
      <w:r w:rsidRPr="00A606F5">
        <w:rPr>
          <w:rFonts w:ascii="Verdana" w:eastAsia="Meiryo UI" w:hAnsi="Verdana"/>
          <w:bCs/>
          <w:sz w:val="22"/>
          <w:szCs w:val="22"/>
        </w:rPr>
        <w:t>に対し、調停時間を、その日付ごとの内訳とともに</w:t>
      </w:r>
      <w:r w:rsidR="00017FEE" w:rsidRPr="00A606F5">
        <w:rPr>
          <w:rFonts w:ascii="Verdana" w:eastAsia="Meiryo UI" w:hAnsi="Verdana" w:hint="eastAsia"/>
          <w:bCs/>
          <w:sz w:val="22"/>
          <w:szCs w:val="22"/>
        </w:rPr>
        <w:t>月毎に</w:t>
      </w:r>
      <w:r w:rsidRPr="00A606F5">
        <w:rPr>
          <w:rFonts w:ascii="Verdana" w:eastAsia="Meiryo UI" w:hAnsi="Verdana"/>
          <w:bCs/>
          <w:sz w:val="22"/>
          <w:szCs w:val="22"/>
        </w:rPr>
        <w:t>、翌月</w:t>
      </w:r>
      <w:r w:rsidRPr="00A606F5">
        <w:rPr>
          <w:rFonts w:ascii="Verdana" w:eastAsia="Meiryo UI" w:hAnsi="Verdana" w:hint="eastAsia"/>
          <w:bCs/>
          <w:sz w:val="22"/>
          <w:szCs w:val="22"/>
        </w:rPr>
        <w:t>2</w:t>
      </w:r>
      <w:r w:rsidRPr="00A606F5">
        <w:rPr>
          <w:rFonts w:ascii="Verdana" w:eastAsia="Meiryo UI" w:hAnsi="Verdana"/>
          <w:bCs/>
          <w:sz w:val="22"/>
          <w:szCs w:val="22"/>
        </w:rPr>
        <w:t>0</w:t>
      </w:r>
      <w:r w:rsidRPr="00A606F5">
        <w:rPr>
          <w:rFonts w:ascii="Verdana" w:eastAsia="Meiryo UI" w:hAnsi="Verdana"/>
          <w:bCs/>
          <w:sz w:val="22"/>
          <w:szCs w:val="22"/>
        </w:rPr>
        <w:t>日までに報告</w:t>
      </w:r>
      <w:r w:rsidR="009B2936" w:rsidRPr="00A606F5">
        <w:rPr>
          <w:rFonts w:ascii="Verdana" w:eastAsia="Meiryo UI" w:hAnsi="Verdana" w:hint="eastAsia"/>
          <w:bCs/>
          <w:sz w:val="22"/>
          <w:szCs w:val="22"/>
        </w:rPr>
        <w:t>しなければならない</w:t>
      </w:r>
      <w:r w:rsidRPr="00A606F5">
        <w:rPr>
          <w:rFonts w:ascii="Verdana" w:eastAsia="Meiryo UI" w:hAnsi="Verdana"/>
          <w:bCs/>
          <w:sz w:val="22"/>
          <w:szCs w:val="22"/>
        </w:rPr>
        <w:t>。</w:t>
      </w:r>
      <w:r w:rsidRPr="00A606F5">
        <w:rPr>
          <w:rFonts w:ascii="Verdana" w:eastAsia="Meiryo UI" w:hAnsi="Verdana" w:hint="eastAsia"/>
          <w:bCs/>
          <w:sz w:val="22"/>
          <w:szCs w:val="22"/>
        </w:rPr>
        <w:t>J</w:t>
      </w:r>
      <w:r w:rsidRPr="00A606F5">
        <w:rPr>
          <w:rFonts w:ascii="Verdana" w:eastAsia="Meiryo UI" w:hAnsi="Verdana"/>
          <w:bCs/>
          <w:sz w:val="22"/>
          <w:szCs w:val="22"/>
        </w:rPr>
        <w:t>CAA</w:t>
      </w:r>
      <w:r w:rsidRPr="00A606F5">
        <w:rPr>
          <w:rFonts w:ascii="Verdana" w:eastAsia="Meiryo UI" w:hAnsi="Verdana" w:hint="eastAsia"/>
          <w:bCs/>
          <w:sz w:val="22"/>
          <w:szCs w:val="22"/>
        </w:rPr>
        <w:t>は、いずれかの当事者からの要請があった場合には、この報告内容</w:t>
      </w:r>
      <w:r w:rsidR="00017FEE" w:rsidRPr="00A606F5">
        <w:rPr>
          <w:rFonts w:ascii="Verdana" w:eastAsia="Meiryo UI" w:hAnsi="Verdana" w:hint="eastAsia"/>
          <w:bCs/>
          <w:sz w:val="22"/>
          <w:szCs w:val="22"/>
        </w:rPr>
        <w:t>を当該当事者に開示する</w:t>
      </w:r>
      <w:r w:rsidRPr="00A606F5">
        <w:rPr>
          <w:rFonts w:ascii="Verdana" w:eastAsia="Meiryo UI" w:hAnsi="Verdana" w:hint="eastAsia"/>
          <w:bCs/>
          <w:sz w:val="22"/>
          <w:szCs w:val="22"/>
        </w:rPr>
        <w:t>。</w:t>
      </w:r>
    </w:p>
    <w:p w14:paraId="20A2CD89"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446BB9">
        <w:rPr>
          <w:rFonts w:ascii="Verdana" w:eastAsia="Meiryo UI" w:hAnsi="Verdana" w:cs="Arial"/>
          <w:b/>
          <w:bCs/>
          <w:sz w:val="22"/>
          <w:szCs w:val="22"/>
        </w:rPr>
        <w:t>31</w:t>
      </w:r>
      <w:r w:rsidRPr="00A606F5">
        <w:rPr>
          <w:rFonts w:ascii="Verdana" w:eastAsia="Meiryo UI" w:hAnsi="Verdana" w:cs="Arial"/>
          <w:b/>
          <w:bCs/>
          <w:sz w:val="22"/>
          <w:szCs w:val="22"/>
        </w:rPr>
        <w:t>条（調停人報償金の支払い）</w:t>
      </w:r>
    </w:p>
    <w:p w14:paraId="0B458506" w14:textId="25629FA2" w:rsidR="007C23FD" w:rsidRDefault="007C23FD" w:rsidP="004C0D39">
      <w:pPr>
        <w:numPr>
          <w:ilvl w:val="0"/>
          <w:numId w:val="44"/>
        </w:numPr>
        <w:spacing w:line="240" w:lineRule="atLeast"/>
        <w:rPr>
          <w:rFonts w:ascii="Verdana" w:eastAsia="Meiryo UI" w:hAnsi="Verdana"/>
          <w:bCs/>
          <w:sz w:val="22"/>
          <w:szCs w:val="22"/>
        </w:rPr>
      </w:pPr>
      <w:r>
        <w:rPr>
          <w:rFonts w:ascii="Verdana" w:eastAsia="Meiryo UI" w:hAnsi="Verdana" w:hint="eastAsia"/>
          <w:bCs/>
          <w:sz w:val="22"/>
          <w:szCs w:val="22"/>
        </w:rPr>
        <w:t>当事者は、調停人報償金を負担し、</w:t>
      </w:r>
      <w:r>
        <w:rPr>
          <w:rFonts w:ascii="Verdana" w:eastAsia="Meiryo UI" w:hAnsi="Verdana" w:hint="eastAsia"/>
          <w:bCs/>
          <w:sz w:val="22"/>
          <w:szCs w:val="22"/>
        </w:rPr>
        <w:t>JCAA</w:t>
      </w:r>
      <w:r>
        <w:rPr>
          <w:rFonts w:ascii="Verdana" w:eastAsia="Meiryo UI" w:hAnsi="Verdana" w:hint="eastAsia"/>
          <w:bCs/>
          <w:sz w:val="22"/>
          <w:szCs w:val="22"/>
        </w:rPr>
        <w:t>にその支払いの事務を委託する。</w:t>
      </w:r>
    </w:p>
    <w:p w14:paraId="20B3CC26" w14:textId="1516F535" w:rsidR="00025D1F" w:rsidRPr="00245257" w:rsidRDefault="00025D1F" w:rsidP="004C0D39">
      <w:pPr>
        <w:numPr>
          <w:ilvl w:val="0"/>
          <w:numId w:val="44"/>
        </w:numPr>
        <w:spacing w:line="240" w:lineRule="atLeast"/>
        <w:rPr>
          <w:rFonts w:ascii="Verdana" w:eastAsia="Meiryo UI" w:hAnsi="Verdana"/>
          <w:bCs/>
          <w:sz w:val="22"/>
          <w:szCs w:val="22"/>
        </w:rPr>
      </w:pPr>
      <w:r w:rsidRPr="00E87372">
        <w:rPr>
          <w:rFonts w:ascii="Verdana" w:eastAsia="Meiryo UI" w:hAnsi="Verdana"/>
          <w:bCs/>
          <w:sz w:val="22"/>
          <w:szCs w:val="22"/>
        </w:rPr>
        <w:t>JCAA</w:t>
      </w:r>
      <w:r w:rsidRPr="00245257">
        <w:rPr>
          <w:rFonts w:ascii="Verdana" w:eastAsia="Meiryo UI" w:hAnsi="Verdana" w:hint="eastAsia"/>
          <w:bCs/>
          <w:sz w:val="22"/>
          <w:szCs w:val="22"/>
        </w:rPr>
        <w:t>は、調停手続の終了後</w:t>
      </w:r>
      <w:r w:rsidR="0068436B" w:rsidRPr="00245257">
        <w:rPr>
          <w:rFonts w:ascii="Verdana" w:eastAsia="Meiryo UI" w:hAnsi="Verdana" w:hint="eastAsia"/>
          <w:bCs/>
          <w:sz w:val="22"/>
          <w:szCs w:val="22"/>
        </w:rPr>
        <w:t>速やかに</w:t>
      </w:r>
      <w:r w:rsidRPr="00245257">
        <w:rPr>
          <w:rFonts w:ascii="Verdana" w:eastAsia="Meiryo UI" w:hAnsi="Verdana" w:hint="eastAsia"/>
          <w:bCs/>
          <w:sz w:val="22"/>
          <w:szCs w:val="22"/>
        </w:rPr>
        <w:t>、</w:t>
      </w:r>
      <w:r w:rsidR="007C23FD">
        <w:rPr>
          <w:rFonts w:ascii="Verdana" w:eastAsia="Meiryo UI" w:hAnsi="Verdana" w:hint="eastAsia"/>
          <w:bCs/>
          <w:sz w:val="22"/>
          <w:szCs w:val="22"/>
        </w:rPr>
        <w:t>調停人に対し、</w:t>
      </w:r>
      <w:r w:rsidRPr="00E87372">
        <w:rPr>
          <w:rFonts w:ascii="Verdana" w:eastAsia="Meiryo UI" w:hAnsi="Verdana" w:hint="eastAsia"/>
          <w:bCs/>
          <w:sz w:val="22"/>
          <w:szCs w:val="22"/>
        </w:rPr>
        <w:t>調停人報償金を支払う。</w:t>
      </w:r>
    </w:p>
    <w:p w14:paraId="2CAB9D4E"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00DF1D58" w:rsidRPr="00A606F5">
        <w:rPr>
          <w:rFonts w:ascii="Verdana" w:eastAsia="Meiryo UI" w:hAnsi="Verdana" w:cs="Arial" w:hint="eastAsia"/>
          <w:b/>
          <w:bCs/>
          <w:sz w:val="22"/>
          <w:szCs w:val="22"/>
        </w:rPr>
        <w:t>3</w:t>
      </w:r>
      <w:r w:rsidR="00446BB9">
        <w:rPr>
          <w:rFonts w:ascii="Verdana" w:eastAsia="Meiryo UI" w:hAnsi="Verdana" w:cs="Arial"/>
          <w:b/>
          <w:bCs/>
          <w:sz w:val="22"/>
          <w:szCs w:val="22"/>
        </w:rPr>
        <w:t>2</w:t>
      </w:r>
      <w:r w:rsidRPr="00A606F5">
        <w:rPr>
          <w:rFonts w:ascii="Verdana" w:eastAsia="Meiryo UI" w:hAnsi="Verdana" w:cs="Arial"/>
          <w:b/>
          <w:bCs/>
          <w:sz w:val="22"/>
          <w:szCs w:val="22"/>
        </w:rPr>
        <w:t>条（調停人経費）</w:t>
      </w:r>
    </w:p>
    <w:p w14:paraId="4EBE8876" w14:textId="7A970A7C"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調停人は、</w:t>
      </w:r>
      <w:r w:rsidR="00CB750E" w:rsidRPr="00A606F5">
        <w:rPr>
          <w:rFonts w:ascii="Verdana" w:eastAsia="Meiryo UI" w:hAnsi="Verdana" w:hint="eastAsia"/>
          <w:bCs/>
          <w:sz w:val="22"/>
          <w:szCs w:val="22"/>
        </w:rPr>
        <w:t>すべての当事者と調停人との間に別段の合意がない限り、</w:t>
      </w:r>
      <w:r w:rsidR="000236D0">
        <w:rPr>
          <w:rFonts w:ascii="Verdana" w:eastAsia="Meiryo UI" w:hAnsi="Verdana" w:hint="eastAsia"/>
          <w:bCs/>
          <w:sz w:val="22"/>
          <w:szCs w:val="22"/>
        </w:rPr>
        <w:t>次</w:t>
      </w:r>
      <w:r w:rsidRPr="00A606F5">
        <w:rPr>
          <w:rFonts w:ascii="Verdana" w:eastAsia="Meiryo UI" w:hAnsi="Verdana"/>
          <w:bCs/>
          <w:sz w:val="22"/>
          <w:szCs w:val="22"/>
        </w:rPr>
        <w:t>の</w:t>
      </w:r>
      <w:r w:rsidR="000236D0">
        <w:rPr>
          <w:rFonts w:ascii="Verdana" w:eastAsia="Meiryo UI" w:hAnsi="Verdana" w:hint="eastAsia"/>
          <w:bCs/>
          <w:sz w:val="22"/>
          <w:szCs w:val="22"/>
        </w:rPr>
        <w:t>各号に掲げる</w:t>
      </w:r>
      <w:r w:rsidRPr="00A606F5">
        <w:rPr>
          <w:rFonts w:ascii="Verdana" w:eastAsia="Meiryo UI" w:hAnsi="Verdana"/>
          <w:bCs/>
          <w:sz w:val="22"/>
          <w:szCs w:val="22"/>
        </w:rPr>
        <w:t>経費を負担した場合には、調停手続の遂行に必要かつ合理的な範囲で償還を受けることができる。</w:t>
      </w:r>
    </w:p>
    <w:p w14:paraId="7E85E982" w14:textId="77777777" w:rsidR="00025D1F" w:rsidRPr="00A606F5" w:rsidRDefault="00025D1F" w:rsidP="004C0D39">
      <w:pPr>
        <w:numPr>
          <w:ilvl w:val="0"/>
          <w:numId w:val="45"/>
        </w:numPr>
        <w:spacing w:line="240" w:lineRule="atLeast"/>
        <w:ind w:left="993" w:hanging="573"/>
        <w:rPr>
          <w:rFonts w:ascii="Verdana" w:eastAsia="Meiryo UI" w:hAnsi="Verdana" w:cs="ＭＳ"/>
          <w:kern w:val="0"/>
          <w:sz w:val="22"/>
          <w:szCs w:val="22"/>
        </w:rPr>
      </w:pPr>
      <w:bookmarkStart w:id="13" w:name="_Hlk27047704"/>
      <w:r w:rsidRPr="00A606F5">
        <w:rPr>
          <w:rFonts w:ascii="Verdana" w:eastAsia="Meiryo UI" w:hAnsi="Verdana" w:cs="ＭＳ"/>
          <w:kern w:val="0"/>
          <w:sz w:val="22"/>
          <w:szCs w:val="22"/>
        </w:rPr>
        <w:t>交通費（航空運賃はビジネスクラス料金とし、他の交通手段においてもこれに相当</w:t>
      </w:r>
      <w:r w:rsidRPr="00A606F5">
        <w:rPr>
          <w:rFonts w:ascii="Verdana" w:eastAsia="Meiryo UI" w:hAnsi="Verdana" w:cs="ＭＳ"/>
          <w:kern w:val="0"/>
          <w:sz w:val="22"/>
          <w:szCs w:val="22"/>
        </w:rPr>
        <w:lastRenderedPageBreak/>
        <w:t>するクラスの料金とする。）</w:t>
      </w:r>
    </w:p>
    <w:p w14:paraId="725C2DD7" w14:textId="77777777" w:rsidR="00025D1F" w:rsidRPr="00A606F5" w:rsidRDefault="00025D1F" w:rsidP="004C0D39">
      <w:pPr>
        <w:numPr>
          <w:ilvl w:val="0"/>
          <w:numId w:val="45"/>
        </w:numPr>
        <w:spacing w:line="240" w:lineRule="atLeast"/>
        <w:ind w:left="993" w:hanging="573"/>
        <w:rPr>
          <w:rFonts w:ascii="Verdana" w:eastAsia="Meiryo UI" w:hAnsi="Verdana" w:cs="ＭＳ"/>
          <w:kern w:val="0"/>
          <w:sz w:val="22"/>
          <w:szCs w:val="22"/>
        </w:rPr>
      </w:pPr>
      <w:r w:rsidRPr="00A606F5">
        <w:rPr>
          <w:rFonts w:ascii="Verdana" w:eastAsia="Meiryo UI" w:hAnsi="Verdana" w:cs="ＭＳ"/>
          <w:kern w:val="0"/>
          <w:sz w:val="22"/>
          <w:szCs w:val="22"/>
        </w:rPr>
        <w:t>郵便、クーリエ、電話、コピーその他事件の特性により合理的に必要な経費として</w:t>
      </w:r>
      <w:r w:rsidRPr="00A606F5">
        <w:rPr>
          <w:rFonts w:ascii="Verdana" w:eastAsia="Meiryo UI" w:hAnsi="Verdana" w:cs="ＭＳ"/>
          <w:kern w:val="0"/>
          <w:sz w:val="22"/>
          <w:szCs w:val="22"/>
        </w:rPr>
        <w:t>JCAA</w:t>
      </w:r>
      <w:r w:rsidRPr="00A606F5">
        <w:rPr>
          <w:rFonts w:ascii="Verdana" w:eastAsia="Meiryo UI" w:hAnsi="Verdana" w:cs="ＭＳ"/>
          <w:kern w:val="0"/>
          <w:sz w:val="22"/>
          <w:szCs w:val="22"/>
        </w:rPr>
        <w:t>が認めるもの</w:t>
      </w:r>
    </w:p>
    <w:p w14:paraId="555776A2" w14:textId="77777777"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調停人は、宿泊を必要とする場合には、</w:t>
      </w:r>
      <w:r w:rsidR="00CB750E" w:rsidRPr="00A606F5">
        <w:rPr>
          <w:rFonts w:ascii="Verdana" w:eastAsia="Meiryo UI" w:hAnsi="Verdana" w:hint="eastAsia"/>
          <w:bCs/>
          <w:sz w:val="22"/>
          <w:szCs w:val="22"/>
        </w:rPr>
        <w:t>すべての当事者と調停人との間に別段の合意がない限り、</w:t>
      </w:r>
      <w:r w:rsidRPr="00A606F5">
        <w:rPr>
          <w:rFonts w:ascii="Verdana" w:eastAsia="Meiryo UI" w:hAnsi="Verdana"/>
          <w:bCs/>
          <w:sz w:val="22"/>
          <w:szCs w:val="22"/>
        </w:rPr>
        <w:t>宿泊費（食事代その他の費用を含む。）として、</w:t>
      </w:r>
      <w:r w:rsidRPr="00A606F5">
        <w:rPr>
          <w:rFonts w:ascii="Verdana" w:eastAsia="Meiryo UI" w:hAnsi="Verdana"/>
          <w:bCs/>
          <w:sz w:val="22"/>
          <w:szCs w:val="22"/>
        </w:rPr>
        <w:t>1</w:t>
      </w:r>
      <w:r w:rsidRPr="00A606F5">
        <w:rPr>
          <w:rFonts w:ascii="Verdana" w:eastAsia="Meiryo UI" w:hAnsi="Verdana"/>
          <w:bCs/>
          <w:sz w:val="22"/>
          <w:szCs w:val="22"/>
        </w:rPr>
        <w:t>泊あたり</w:t>
      </w:r>
      <w:r w:rsidRPr="00A606F5">
        <w:rPr>
          <w:rFonts w:ascii="Verdana" w:eastAsia="Meiryo UI" w:hAnsi="Verdana"/>
          <w:bCs/>
          <w:sz w:val="22"/>
          <w:szCs w:val="22"/>
        </w:rPr>
        <w:t>6</w:t>
      </w:r>
      <w:r w:rsidRPr="00A606F5">
        <w:rPr>
          <w:rFonts w:ascii="Verdana" w:eastAsia="Meiryo UI" w:hAnsi="Verdana"/>
          <w:bCs/>
          <w:sz w:val="22"/>
          <w:szCs w:val="22"/>
        </w:rPr>
        <w:t>万円の支払いを受けることができる。</w:t>
      </w:r>
    </w:p>
    <w:bookmarkEnd w:id="13"/>
    <w:p w14:paraId="176F037D" w14:textId="77777777" w:rsidR="00025D1F" w:rsidRPr="00A606F5" w:rsidRDefault="009B2936"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当事者は</w:t>
      </w:r>
      <w:r w:rsidRPr="00A606F5">
        <w:rPr>
          <w:rFonts w:ascii="Verdana" w:eastAsia="Meiryo UI" w:hAnsi="Verdana" w:hint="eastAsia"/>
          <w:bCs/>
          <w:sz w:val="22"/>
          <w:szCs w:val="22"/>
        </w:rPr>
        <w:t>第</w:t>
      </w:r>
      <w:r w:rsidRPr="00A606F5">
        <w:rPr>
          <w:rFonts w:ascii="Verdana" w:eastAsia="Meiryo UI" w:hAnsi="Verdana" w:hint="eastAsia"/>
          <w:bCs/>
          <w:sz w:val="22"/>
          <w:szCs w:val="22"/>
        </w:rPr>
        <w:t>1</w:t>
      </w:r>
      <w:r w:rsidRPr="00A606F5">
        <w:rPr>
          <w:rFonts w:ascii="Verdana" w:eastAsia="Meiryo UI" w:hAnsi="Verdana" w:hint="eastAsia"/>
          <w:bCs/>
          <w:sz w:val="22"/>
          <w:szCs w:val="22"/>
        </w:rPr>
        <w:t>項及び</w:t>
      </w:r>
      <w:r w:rsidR="00CA1627">
        <w:rPr>
          <w:rFonts w:ascii="Verdana" w:eastAsia="Meiryo UI" w:hAnsi="Verdana" w:hint="eastAsia"/>
          <w:bCs/>
          <w:sz w:val="22"/>
          <w:szCs w:val="22"/>
        </w:rPr>
        <w:t>前</w:t>
      </w:r>
      <w:r w:rsidRPr="00A606F5">
        <w:rPr>
          <w:rFonts w:ascii="Verdana" w:eastAsia="Meiryo UI" w:hAnsi="Verdana" w:hint="eastAsia"/>
          <w:bCs/>
          <w:sz w:val="22"/>
          <w:szCs w:val="22"/>
        </w:rPr>
        <w:t>項</w:t>
      </w:r>
      <w:r w:rsidR="00025D1F" w:rsidRPr="00A606F5">
        <w:rPr>
          <w:rFonts w:ascii="Verdana" w:eastAsia="Meiryo UI" w:hAnsi="Verdana"/>
          <w:bCs/>
          <w:sz w:val="22"/>
          <w:szCs w:val="22"/>
        </w:rPr>
        <w:t>に定める経費及び宿泊費を負担し、</w:t>
      </w:r>
      <w:r w:rsidR="00025D1F" w:rsidRPr="00A606F5">
        <w:rPr>
          <w:rFonts w:ascii="Verdana" w:eastAsia="Meiryo UI" w:hAnsi="Verdana"/>
          <w:bCs/>
          <w:sz w:val="22"/>
          <w:szCs w:val="22"/>
        </w:rPr>
        <w:t>JCAA</w:t>
      </w:r>
      <w:r w:rsidR="00025D1F" w:rsidRPr="00A606F5">
        <w:rPr>
          <w:rFonts w:ascii="Verdana" w:eastAsia="Meiryo UI" w:hAnsi="Verdana"/>
          <w:bCs/>
          <w:sz w:val="22"/>
          <w:szCs w:val="22"/>
        </w:rPr>
        <w:t>にその償還及び支払いの事務を委託する。</w:t>
      </w:r>
    </w:p>
    <w:p w14:paraId="18E595B3" w14:textId="77777777" w:rsidR="00025D1F" w:rsidRPr="00A606F5" w:rsidRDefault="00025D1F" w:rsidP="004C0D39">
      <w:pPr>
        <w:numPr>
          <w:ilvl w:val="0"/>
          <w:numId w:val="73"/>
        </w:numPr>
        <w:spacing w:line="240" w:lineRule="atLeast"/>
        <w:rPr>
          <w:rFonts w:ascii="Verdana" w:eastAsia="Meiryo UI" w:hAnsi="Verdana"/>
          <w:bCs/>
          <w:sz w:val="22"/>
          <w:szCs w:val="22"/>
        </w:rPr>
      </w:pPr>
      <w:r w:rsidRPr="00A606F5">
        <w:rPr>
          <w:rFonts w:ascii="Verdana" w:eastAsia="Meiryo UI" w:hAnsi="Verdana"/>
          <w:bCs/>
          <w:sz w:val="22"/>
          <w:szCs w:val="22"/>
        </w:rPr>
        <w:t>JCAA</w:t>
      </w:r>
      <w:r w:rsidRPr="00A606F5">
        <w:rPr>
          <w:rFonts w:ascii="Verdana" w:eastAsia="Meiryo UI" w:hAnsi="Verdana"/>
          <w:bCs/>
          <w:sz w:val="22"/>
          <w:szCs w:val="22"/>
        </w:rPr>
        <w:t>は、調停人からの領収書又はこれに準ずる証明書類の提出と引き替えに、第１項</w:t>
      </w:r>
      <w:r w:rsidRPr="00A606F5">
        <w:rPr>
          <w:rFonts w:ascii="Verdana" w:eastAsia="Meiryo UI" w:hAnsi="Verdana" w:hint="eastAsia"/>
          <w:bCs/>
          <w:sz w:val="22"/>
          <w:szCs w:val="22"/>
        </w:rPr>
        <w:t>及び</w:t>
      </w:r>
      <w:r w:rsidRPr="00A606F5">
        <w:rPr>
          <w:rFonts w:ascii="Verdana" w:eastAsia="Meiryo UI" w:hAnsi="Verdana"/>
          <w:bCs/>
          <w:sz w:val="22"/>
          <w:szCs w:val="22"/>
        </w:rPr>
        <w:t>第</w:t>
      </w:r>
      <w:r w:rsidRPr="00A606F5">
        <w:rPr>
          <w:rFonts w:ascii="Verdana" w:eastAsia="Meiryo UI" w:hAnsi="Verdana" w:hint="eastAsia"/>
          <w:bCs/>
          <w:sz w:val="22"/>
          <w:szCs w:val="22"/>
        </w:rPr>
        <w:t>2</w:t>
      </w:r>
      <w:r w:rsidRPr="00A606F5">
        <w:rPr>
          <w:rFonts w:ascii="Verdana" w:eastAsia="Meiryo UI" w:hAnsi="Verdana"/>
          <w:bCs/>
          <w:sz w:val="22"/>
          <w:szCs w:val="22"/>
        </w:rPr>
        <w:t>項に定める経費及び宿泊費の償還及び支払いを行う。</w:t>
      </w:r>
    </w:p>
    <w:p w14:paraId="3AACABD9" w14:textId="77777777" w:rsidR="00025D1F" w:rsidRPr="00A606F5" w:rsidRDefault="00025D1F"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sidR="00446BB9">
        <w:rPr>
          <w:rFonts w:ascii="Verdana" w:eastAsia="Meiryo UI" w:hAnsi="Verdana" w:cs="Arial"/>
          <w:b/>
          <w:bCs/>
          <w:sz w:val="22"/>
          <w:szCs w:val="22"/>
        </w:rPr>
        <w:t>3</w:t>
      </w:r>
      <w:r w:rsidRPr="00A606F5">
        <w:rPr>
          <w:rFonts w:ascii="Verdana" w:eastAsia="Meiryo UI" w:hAnsi="Verdana" w:cs="Arial"/>
          <w:b/>
          <w:bCs/>
          <w:sz w:val="22"/>
          <w:szCs w:val="22"/>
        </w:rPr>
        <w:t>条（申立料金）</w:t>
      </w:r>
    </w:p>
    <w:p w14:paraId="0D498A0A" w14:textId="0F7A3A1A" w:rsidR="00025D1F" w:rsidRPr="00C95FFC" w:rsidRDefault="00025D1F" w:rsidP="004C0D39">
      <w:pPr>
        <w:numPr>
          <w:ilvl w:val="0"/>
          <w:numId w:val="46"/>
        </w:numPr>
        <w:spacing w:line="240" w:lineRule="atLeast"/>
        <w:rPr>
          <w:rFonts w:ascii="Verdana" w:eastAsia="Meiryo UI" w:hAnsi="Verdana"/>
          <w:bCs/>
          <w:sz w:val="22"/>
          <w:szCs w:val="22"/>
        </w:rPr>
      </w:pPr>
      <w:r w:rsidRPr="00C95FFC">
        <w:rPr>
          <w:rFonts w:ascii="Verdana" w:eastAsia="Meiryo UI" w:hAnsi="Verdana"/>
          <w:bCs/>
          <w:sz w:val="22"/>
          <w:szCs w:val="22"/>
        </w:rPr>
        <w:t>申立人が、調停申立てにあたって</w:t>
      </w:r>
      <w:r w:rsidRPr="00C95FFC">
        <w:rPr>
          <w:rFonts w:ascii="Verdana" w:eastAsia="Meiryo UI" w:hAnsi="Verdana"/>
          <w:bCs/>
          <w:sz w:val="22"/>
          <w:szCs w:val="22"/>
        </w:rPr>
        <w:t>JCAA</w:t>
      </w:r>
      <w:r w:rsidRPr="00C95FFC">
        <w:rPr>
          <w:rFonts w:ascii="Verdana" w:eastAsia="Meiryo UI" w:hAnsi="Verdana"/>
          <w:bCs/>
          <w:sz w:val="22"/>
          <w:szCs w:val="22"/>
        </w:rPr>
        <w:t>に納付すべき申立料金は、</w:t>
      </w:r>
      <w:r w:rsidRPr="00C95FFC">
        <w:rPr>
          <w:rFonts w:ascii="Verdana" w:eastAsia="Meiryo UI" w:hAnsi="Verdana" w:hint="eastAsia"/>
          <w:bCs/>
          <w:sz w:val="22"/>
          <w:szCs w:val="22"/>
        </w:rPr>
        <w:t>5</w:t>
      </w:r>
      <w:r w:rsidRPr="00C95FFC">
        <w:rPr>
          <w:rFonts w:ascii="Verdana" w:eastAsia="Meiryo UI" w:hAnsi="Verdana"/>
          <w:bCs/>
          <w:sz w:val="22"/>
          <w:szCs w:val="22"/>
        </w:rPr>
        <w:t>万円</w:t>
      </w:r>
      <w:r w:rsidR="00CA1627" w:rsidRPr="00C95FFC">
        <w:rPr>
          <w:rFonts w:ascii="Verdana" w:eastAsia="Meiryo UI" w:hAnsi="Verdana" w:hint="eastAsia"/>
          <w:bCs/>
          <w:sz w:val="22"/>
          <w:szCs w:val="22"/>
        </w:rPr>
        <w:t>（消費税を含まない。）</w:t>
      </w:r>
      <w:r w:rsidRPr="00C95FFC">
        <w:rPr>
          <w:rFonts w:ascii="Verdana" w:eastAsia="Meiryo UI" w:hAnsi="Verdana"/>
          <w:bCs/>
          <w:sz w:val="22"/>
          <w:szCs w:val="22"/>
        </w:rPr>
        <w:t>とする。</w:t>
      </w:r>
    </w:p>
    <w:p w14:paraId="59414BD1" w14:textId="16702410" w:rsidR="00CE151F" w:rsidRPr="00C95FFC" w:rsidRDefault="00025D1F" w:rsidP="004C0D39">
      <w:pPr>
        <w:numPr>
          <w:ilvl w:val="0"/>
          <w:numId w:val="46"/>
        </w:numPr>
        <w:spacing w:line="240" w:lineRule="atLeast"/>
        <w:rPr>
          <w:rFonts w:ascii="Verdana" w:eastAsia="Meiryo UI" w:hAnsi="Verdana"/>
          <w:bCs/>
          <w:sz w:val="22"/>
          <w:szCs w:val="22"/>
        </w:rPr>
      </w:pPr>
      <w:r w:rsidRPr="00C95FFC">
        <w:rPr>
          <w:rFonts w:ascii="Verdana" w:eastAsia="Meiryo UI" w:hAnsi="Verdana" w:hint="eastAsia"/>
          <w:bCs/>
          <w:sz w:val="22"/>
          <w:szCs w:val="22"/>
        </w:rPr>
        <w:t>JCAA</w:t>
      </w:r>
      <w:r w:rsidRPr="00C95FFC">
        <w:rPr>
          <w:rFonts w:ascii="Verdana" w:eastAsia="Meiryo UI" w:hAnsi="Verdana" w:hint="eastAsia"/>
          <w:bCs/>
          <w:sz w:val="22"/>
          <w:szCs w:val="22"/>
        </w:rPr>
        <w:t>は、</w:t>
      </w:r>
      <w:r w:rsidR="000B4C3A" w:rsidRPr="00C95FFC">
        <w:rPr>
          <w:rFonts w:ascii="Verdana" w:eastAsia="Meiryo UI" w:hAnsi="Verdana" w:hint="eastAsia"/>
          <w:bCs/>
          <w:sz w:val="22"/>
          <w:szCs w:val="22"/>
        </w:rPr>
        <w:t>調停手続開始後は</w:t>
      </w:r>
      <w:r w:rsidR="00F76E58" w:rsidRPr="00C95FFC">
        <w:rPr>
          <w:rFonts w:ascii="Verdana" w:eastAsia="Meiryo UI" w:hAnsi="Verdana" w:hint="eastAsia"/>
          <w:bCs/>
          <w:sz w:val="22"/>
          <w:szCs w:val="22"/>
        </w:rPr>
        <w:t>、申立料金を</w:t>
      </w:r>
      <w:r w:rsidR="00CE151F" w:rsidRPr="00C95FFC">
        <w:rPr>
          <w:rFonts w:ascii="Verdana" w:eastAsia="Meiryo UI" w:hAnsi="Verdana" w:hint="eastAsia"/>
          <w:bCs/>
          <w:sz w:val="22"/>
          <w:szCs w:val="22"/>
        </w:rPr>
        <w:t>返還</w:t>
      </w:r>
      <w:r w:rsidR="00F76E58" w:rsidRPr="00C95FFC">
        <w:rPr>
          <w:rFonts w:ascii="Verdana" w:eastAsia="Meiryo UI" w:hAnsi="Verdana" w:hint="eastAsia"/>
          <w:bCs/>
          <w:sz w:val="22"/>
          <w:szCs w:val="22"/>
        </w:rPr>
        <w:t>しない</w:t>
      </w:r>
      <w:r w:rsidR="00CE151F" w:rsidRPr="00C95FFC">
        <w:rPr>
          <w:rFonts w:ascii="Verdana" w:eastAsia="Meiryo UI" w:hAnsi="Verdana" w:hint="eastAsia"/>
          <w:bCs/>
          <w:sz w:val="22"/>
          <w:szCs w:val="22"/>
        </w:rPr>
        <w:t>。</w:t>
      </w:r>
    </w:p>
    <w:p w14:paraId="390674E2" w14:textId="77777777" w:rsidR="00025D1F" w:rsidRPr="00C95FFC" w:rsidRDefault="00025D1F" w:rsidP="004C0D39">
      <w:pPr>
        <w:spacing w:beforeLines="50" w:before="146" w:line="240" w:lineRule="atLeast"/>
        <w:ind w:left="358" w:hangingChars="153" w:hanging="358"/>
        <w:rPr>
          <w:rFonts w:ascii="Verdana" w:eastAsia="Meiryo UI" w:hAnsi="Verdana" w:cs="Arial"/>
          <w:b/>
          <w:bCs/>
          <w:sz w:val="22"/>
          <w:szCs w:val="22"/>
        </w:rPr>
      </w:pPr>
      <w:r w:rsidRPr="00C95FFC">
        <w:rPr>
          <w:rFonts w:ascii="Verdana" w:eastAsia="Meiryo UI" w:hAnsi="Verdana" w:cs="Arial"/>
          <w:b/>
          <w:bCs/>
          <w:sz w:val="22"/>
          <w:szCs w:val="22"/>
        </w:rPr>
        <w:t>第</w:t>
      </w:r>
      <w:r w:rsidRPr="00C95FFC">
        <w:rPr>
          <w:rFonts w:ascii="Verdana" w:eastAsia="Meiryo UI" w:hAnsi="Verdana" w:cs="Arial" w:hint="eastAsia"/>
          <w:b/>
          <w:bCs/>
          <w:sz w:val="22"/>
          <w:szCs w:val="22"/>
        </w:rPr>
        <w:t>3</w:t>
      </w:r>
      <w:r w:rsidR="00446BB9" w:rsidRPr="00C95FFC">
        <w:rPr>
          <w:rFonts w:ascii="Verdana" w:eastAsia="Meiryo UI" w:hAnsi="Verdana" w:cs="Arial"/>
          <w:b/>
          <w:bCs/>
          <w:sz w:val="22"/>
          <w:szCs w:val="22"/>
        </w:rPr>
        <w:t>4</w:t>
      </w:r>
      <w:r w:rsidRPr="00C95FFC">
        <w:rPr>
          <w:rFonts w:ascii="Verdana" w:eastAsia="Meiryo UI" w:hAnsi="Verdana" w:cs="Arial"/>
          <w:b/>
          <w:bCs/>
          <w:sz w:val="22"/>
          <w:szCs w:val="22"/>
        </w:rPr>
        <w:t>条（管理料金</w:t>
      </w:r>
      <w:r w:rsidR="00AE3BB1" w:rsidRPr="00C95FFC">
        <w:rPr>
          <w:rFonts w:ascii="Verdana" w:eastAsia="Meiryo UI" w:hAnsi="Verdana" w:cs="Arial" w:hint="eastAsia"/>
          <w:b/>
          <w:bCs/>
          <w:sz w:val="22"/>
          <w:szCs w:val="22"/>
        </w:rPr>
        <w:t>及び</w:t>
      </w:r>
      <w:r w:rsidR="00CE151F" w:rsidRPr="00C95FFC">
        <w:rPr>
          <w:rFonts w:ascii="Verdana" w:eastAsia="Meiryo UI" w:hAnsi="Verdana" w:cs="Arial" w:hint="eastAsia"/>
          <w:b/>
          <w:bCs/>
          <w:sz w:val="22"/>
          <w:szCs w:val="22"/>
        </w:rPr>
        <w:t>調停手続のための合理的な費用</w:t>
      </w:r>
      <w:r w:rsidRPr="00C95FFC">
        <w:rPr>
          <w:rFonts w:ascii="Verdana" w:eastAsia="Meiryo UI" w:hAnsi="Verdana" w:cs="Arial"/>
          <w:b/>
          <w:bCs/>
          <w:sz w:val="22"/>
          <w:szCs w:val="22"/>
        </w:rPr>
        <w:t>）</w:t>
      </w:r>
    </w:p>
    <w:p w14:paraId="47BEC16A" w14:textId="7490A308" w:rsidR="00025D1F" w:rsidRPr="00BB0A7D" w:rsidRDefault="00CE151F" w:rsidP="004C0D39">
      <w:pPr>
        <w:spacing w:line="240" w:lineRule="atLeast"/>
        <w:ind w:left="468" w:hangingChars="200" w:hanging="468"/>
        <w:rPr>
          <w:rFonts w:ascii="Verdana" w:eastAsia="Meiryo UI" w:hAnsi="Verdana" w:cs="ＭＳ"/>
          <w:kern w:val="0"/>
          <w:sz w:val="22"/>
          <w:szCs w:val="22"/>
        </w:rPr>
      </w:pPr>
      <w:r w:rsidRPr="00C95FFC">
        <w:rPr>
          <w:rFonts w:ascii="Verdana" w:eastAsia="Meiryo UI" w:hAnsi="Verdana"/>
          <w:bCs/>
          <w:sz w:val="22"/>
          <w:szCs w:val="22"/>
        </w:rPr>
        <w:t xml:space="preserve">1  </w:t>
      </w:r>
      <w:r w:rsidR="00025D1F" w:rsidRPr="00C95FFC">
        <w:rPr>
          <w:rFonts w:ascii="Verdana" w:eastAsia="Meiryo UI" w:hAnsi="Verdana" w:cs="ＭＳ"/>
          <w:kern w:val="0"/>
          <w:sz w:val="22"/>
          <w:szCs w:val="22"/>
        </w:rPr>
        <w:t>当事者が</w:t>
      </w:r>
      <w:r w:rsidR="00025D1F" w:rsidRPr="00C95FFC">
        <w:rPr>
          <w:rFonts w:ascii="Verdana" w:eastAsia="Meiryo UI" w:hAnsi="Verdana" w:cs="ＭＳ"/>
          <w:kern w:val="0"/>
          <w:sz w:val="22"/>
          <w:szCs w:val="22"/>
        </w:rPr>
        <w:t>JCAA</w:t>
      </w:r>
      <w:r w:rsidR="00025D1F" w:rsidRPr="00C95FFC">
        <w:rPr>
          <w:rFonts w:ascii="Verdana" w:eastAsia="Meiryo UI" w:hAnsi="Verdana" w:cs="ＭＳ"/>
          <w:kern w:val="0"/>
          <w:sz w:val="22"/>
          <w:szCs w:val="22"/>
        </w:rPr>
        <w:t>に納付すべき管理料金は</w:t>
      </w:r>
      <w:r w:rsidR="00025D1F" w:rsidRPr="00C95FFC">
        <w:rPr>
          <w:rFonts w:ascii="Verdana" w:eastAsia="Meiryo UI" w:hAnsi="Verdana" w:cs="ＭＳ" w:hint="eastAsia"/>
          <w:kern w:val="0"/>
          <w:sz w:val="22"/>
          <w:szCs w:val="22"/>
        </w:rPr>
        <w:t>、第</w:t>
      </w:r>
      <w:r w:rsidR="0023431C" w:rsidRPr="00C95FFC">
        <w:rPr>
          <w:rFonts w:ascii="Verdana" w:eastAsia="Meiryo UI" w:hAnsi="Verdana" w:cs="ＭＳ"/>
          <w:kern w:val="0"/>
          <w:sz w:val="22"/>
          <w:szCs w:val="22"/>
        </w:rPr>
        <w:t>30</w:t>
      </w:r>
      <w:r w:rsidR="00025D1F" w:rsidRPr="00C95FFC">
        <w:rPr>
          <w:rFonts w:ascii="Verdana" w:eastAsia="Meiryo UI" w:hAnsi="Verdana" w:cs="ＭＳ" w:hint="eastAsia"/>
          <w:kern w:val="0"/>
          <w:sz w:val="22"/>
          <w:szCs w:val="22"/>
        </w:rPr>
        <w:t>条により定まる調停人報償金の総額の</w:t>
      </w:r>
      <w:r w:rsidR="00502EF4" w:rsidRPr="00C95FFC">
        <w:rPr>
          <w:rFonts w:ascii="Verdana" w:eastAsia="Meiryo UI" w:hAnsi="Verdana" w:cs="ＭＳ" w:hint="eastAsia"/>
          <w:kern w:val="0"/>
          <w:sz w:val="22"/>
          <w:szCs w:val="22"/>
        </w:rPr>
        <w:t>10</w:t>
      </w:r>
      <w:r w:rsidR="00025D1F" w:rsidRPr="00C95FFC">
        <w:rPr>
          <w:rFonts w:ascii="Verdana" w:eastAsia="Meiryo UI" w:hAnsi="Verdana" w:cs="ＭＳ"/>
          <w:kern w:val="0"/>
          <w:sz w:val="22"/>
          <w:szCs w:val="22"/>
        </w:rPr>
        <w:t>%</w:t>
      </w:r>
      <w:r w:rsidR="00025D1F" w:rsidRPr="00C95FFC">
        <w:rPr>
          <w:rFonts w:ascii="Verdana" w:eastAsia="Meiryo UI" w:hAnsi="Verdana" w:cs="ＭＳ" w:hint="eastAsia"/>
          <w:kern w:val="0"/>
          <w:sz w:val="22"/>
          <w:szCs w:val="22"/>
        </w:rPr>
        <w:t>とする。</w:t>
      </w:r>
    </w:p>
    <w:p w14:paraId="7C0EEC00" w14:textId="6BCB5C2B" w:rsidR="00CE151F" w:rsidRPr="00A606F5" w:rsidRDefault="00CE151F" w:rsidP="004C0D39">
      <w:pPr>
        <w:spacing w:line="240" w:lineRule="atLeast"/>
        <w:ind w:left="468" w:hangingChars="200" w:hanging="468"/>
        <w:rPr>
          <w:rFonts w:ascii="Verdana" w:eastAsia="Meiryo UI" w:hAnsi="Verdana" w:cs="ＭＳ"/>
          <w:kern w:val="0"/>
          <w:sz w:val="22"/>
          <w:szCs w:val="22"/>
        </w:rPr>
      </w:pPr>
      <w:r w:rsidRPr="00BB0A7D">
        <w:rPr>
          <w:rFonts w:ascii="Verdana" w:eastAsia="Meiryo UI" w:hAnsi="Verdana" w:hint="eastAsia"/>
          <w:bCs/>
          <w:sz w:val="22"/>
          <w:szCs w:val="22"/>
        </w:rPr>
        <w:t>2</w:t>
      </w:r>
      <w:r w:rsidRPr="00BB0A7D">
        <w:rPr>
          <w:rFonts w:ascii="Verdana" w:eastAsia="Meiryo UI" w:hAnsi="Verdana"/>
          <w:bCs/>
          <w:sz w:val="22"/>
          <w:szCs w:val="22"/>
        </w:rPr>
        <w:t xml:space="preserve">  </w:t>
      </w:r>
      <w:r w:rsidRPr="00BB0A7D">
        <w:rPr>
          <w:rFonts w:ascii="Verdana" w:eastAsia="Meiryo UI" w:hAnsi="Verdana" w:hint="eastAsia"/>
          <w:bCs/>
          <w:sz w:val="22"/>
          <w:szCs w:val="22"/>
        </w:rPr>
        <w:t>当事者は、管理料金のほか、調停手続のための合理的な費用を負担</w:t>
      </w:r>
      <w:r w:rsidR="001B59A9" w:rsidRPr="00BB0A7D">
        <w:rPr>
          <w:rFonts w:ascii="Verdana" w:eastAsia="Meiryo UI" w:hAnsi="Verdana" w:hint="eastAsia"/>
          <w:bCs/>
          <w:sz w:val="22"/>
          <w:szCs w:val="22"/>
        </w:rPr>
        <w:t>する</w:t>
      </w:r>
      <w:r w:rsidRPr="00BB0A7D">
        <w:rPr>
          <w:rFonts w:ascii="Verdana" w:eastAsia="Meiryo UI" w:hAnsi="Verdana" w:hint="eastAsia"/>
          <w:bCs/>
          <w:sz w:val="22"/>
          <w:szCs w:val="22"/>
        </w:rPr>
        <w:t>。</w:t>
      </w:r>
    </w:p>
    <w:p w14:paraId="6380BCCD" w14:textId="77777777" w:rsidR="00AA6EE5" w:rsidRPr="00A606F5" w:rsidRDefault="00AA6EE5" w:rsidP="004C0D39">
      <w:pPr>
        <w:spacing w:beforeLines="50" w:before="146" w:line="240" w:lineRule="atLeast"/>
        <w:ind w:left="358" w:hangingChars="153" w:hanging="358"/>
        <w:rPr>
          <w:rFonts w:ascii="Verdana" w:eastAsia="Meiryo UI" w:hAnsi="Verdana" w:cs="Arial"/>
          <w:b/>
          <w:bCs/>
          <w:sz w:val="22"/>
          <w:szCs w:val="22"/>
        </w:rPr>
      </w:pPr>
      <w:r w:rsidRPr="00A606F5">
        <w:rPr>
          <w:rFonts w:ascii="Verdana" w:eastAsia="Meiryo UI" w:hAnsi="Verdana" w:cs="Arial"/>
          <w:b/>
          <w:bCs/>
          <w:sz w:val="22"/>
          <w:szCs w:val="22"/>
        </w:rPr>
        <w:t>第</w:t>
      </w:r>
      <w:r w:rsidRPr="00A606F5">
        <w:rPr>
          <w:rFonts w:ascii="Verdana" w:eastAsia="Meiryo UI" w:hAnsi="Verdana" w:cs="Arial" w:hint="eastAsia"/>
          <w:b/>
          <w:bCs/>
          <w:sz w:val="22"/>
          <w:szCs w:val="22"/>
        </w:rPr>
        <w:t>3</w:t>
      </w:r>
      <w:r>
        <w:rPr>
          <w:rFonts w:ascii="Verdana" w:eastAsia="Meiryo UI" w:hAnsi="Verdana" w:cs="Arial"/>
          <w:b/>
          <w:bCs/>
          <w:sz w:val="22"/>
          <w:szCs w:val="22"/>
        </w:rPr>
        <w:t>5</w:t>
      </w:r>
      <w:r w:rsidRPr="00A606F5">
        <w:rPr>
          <w:rFonts w:ascii="Verdana" w:eastAsia="Meiryo UI" w:hAnsi="Verdana" w:cs="Arial"/>
          <w:b/>
          <w:bCs/>
          <w:sz w:val="22"/>
          <w:szCs w:val="22"/>
        </w:rPr>
        <w:t>条（費用</w:t>
      </w:r>
      <w:r w:rsidRPr="00A606F5">
        <w:rPr>
          <w:rFonts w:ascii="Verdana" w:eastAsia="Meiryo UI" w:hAnsi="Verdana" w:cs="Arial" w:hint="eastAsia"/>
          <w:b/>
          <w:bCs/>
          <w:sz w:val="22"/>
          <w:szCs w:val="22"/>
        </w:rPr>
        <w:t>の負担・予納・精算</w:t>
      </w:r>
      <w:r w:rsidRPr="00A606F5">
        <w:rPr>
          <w:rFonts w:ascii="Verdana" w:eastAsia="Meiryo UI" w:hAnsi="Verdana" w:cs="Arial"/>
          <w:b/>
          <w:bCs/>
          <w:sz w:val="22"/>
          <w:szCs w:val="22"/>
        </w:rPr>
        <w:t>）</w:t>
      </w:r>
    </w:p>
    <w:p w14:paraId="5CD7E79A" w14:textId="6BC1AC92" w:rsidR="00AA6EE5" w:rsidRPr="005A34E0" w:rsidRDefault="00AA6EE5" w:rsidP="004C0D39">
      <w:pPr>
        <w:pStyle w:val="af5"/>
        <w:numPr>
          <w:ilvl w:val="0"/>
          <w:numId w:val="71"/>
        </w:numPr>
        <w:spacing w:line="240" w:lineRule="atLeast"/>
        <w:ind w:leftChars="0"/>
        <w:rPr>
          <w:rFonts w:ascii="Verdana" w:eastAsia="Meiryo UI" w:hAnsi="Verdana"/>
          <w:bCs/>
          <w:sz w:val="22"/>
          <w:szCs w:val="22"/>
        </w:rPr>
      </w:pPr>
      <w:r w:rsidRPr="000C0792">
        <w:rPr>
          <w:rFonts w:ascii="Verdana" w:eastAsia="Meiryo UI" w:hAnsi="Verdana" w:hint="eastAsia"/>
          <w:bCs/>
          <w:sz w:val="22"/>
          <w:szCs w:val="22"/>
        </w:rPr>
        <w:t>調停手続開始後、</w:t>
      </w:r>
      <w:r w:rsidRPr="000C0792">
        <w:rPr>
          <w:rFonts w:ascii="Verdana" w:eastAsia="Meiryo UI" w:hAnsi="Verdana" w:hint="eastAsia"/>
          <w:bCs/>
          <w:sz w:val="22"/>
          <w:szCs w:val="22"/>
        </w:rPr>
        <w:t>J</w:t>
      </w:r>
      <w:r w:rsidRPr="000C0792">
        <w:rPr>
          <w:rFonts w:ascii="Verdana" w:eastAsia="Meiryo UI" w:hAnsi="Verdana"/>
          <w:bCs/>
          <w:sz w:val="22"/>
          <w:szCs w:val="22"/>
        </w:rPr>
        <w:t>CAA</w:t>
      </w:r>
      <w:r w:rsidRPr="000C0792">
        <w:rPr>
          <w:rFonts w:ascii="Verdana" w:eastAsia="Meiryo UI" w:hAnsi="Verdana" w:hint="eastAsia"/>
          <w:bCs/>
          <w:sz w:val="22"/>
          <w:szCs w:val="22"/>
        </w:rPr>
        <w:t>は、</w:t>
      </w:r>
      <w:r w:rsidRPr="000C0792">
        <w:rPr>
          <w:rFonts w:ascii="Verdana" w:eastAsia="Meiryo UI" w:hAnsi="Verdana"/>
          <w:bCs/>
          <w:sz w:val="22"/>
          <w:szCs w:val="22"/>
        </w:rPr>
        <w:t>調停人報償金、調停人経費、管理料金</w:t>
      </w:r>
      <w:r w:rsidRPr="000C0792">
        <w:rPr>
          <w:rFonts w:ascii="Verdana" w:eastAsia="Meiryo UI" w:hAnsi="Verdana" w:hint="eastAsia"/>
          <w:bCs/>
          <w:sz w:val="22"/>
          <w:szCs w:val="22"/>
        </w:rPr>
        <w:t>及び</w:t>
      </w:r>
      <w:r w:rsidRPr="000C0792">
        <w:rPr>
          <w:rFonts w:ascii="Verdana" w:eastAsia="Meiryo UI" w:hAnsi="Verdana"/>
          <w:bCs/>
          <w:sz w:val="22"/>
          <w:szCs w:val="22"/>
        </w:rPr>
        <w:t>調停手続のための合理的な費用</w:t>
      </w:r>
      <w:r>
        <w:rPr>
          <w:rFonts w:ascii="Verdana" w:eastAsia="Meiryo UI" w:hAnsi="Verdana" w:hint="eastAsia"/>
          <w:bCs/>
          <w:sz w:val="22"/>
          <w:szCs w:val="22"/>
        </w:rPr>
        <w:t>（以下「調停費用」という。</w:t>
      </w:r>
      <w:r w:rsidRPr="005A34E0">
        <w:rPr>
          <w:rFonts w:ascii="Verdana" w:eastAsia="Meiryo UI" w:hAnsi="Verdana" w:hint="eastAsia"/>
          <w:bCs/>
          <w:sz w:val="22"/>
          <w:szCs w:val="22"/>
        </w:rPr>
        <w:t>）</w:t>
      </w:r>
      <w:r w:rsidRPr="005A34E0">
        <w:rPr>
          <w:rFonts w:ascii="Verdana" w:eastAsia="Meiryo UI" w:hAnsi="Verdana"/>
          <w:bCs/>
          <w:sz w:val="22"/>
          <w:szCs w:val="22"/>
        </w:rPr>
        <w:t>に充当するため</w:t>
      </w:r>
      <w:r w:rsidRPr="005A34E0">
        <w:rPr>
          <w:rFonts w:ascii="Verdana" w:eastAsia="Meiryo UI" w:hAnsi="Verdana" w:hint="eastAsia"/>
          <w:bCs/>
          <w:sz w:val="22"/>
          <w:szCs w:val="22"/>
        </w:rPr>
        <w:t>の予納金を、</w:t>
      </w:r>
      <w:r w:rsidR="004B0E43">
        <w:rPr>
          <w:rFonts w:ascii="Verdana" w:eastAsia="Meiryo UI" w:hAnsi="Verdana" w:hint="eastAsia"/>
          <w:bCs/>
          <w:sz w:val="22"/>
          <w:szCs w:val="22"/>
        </w:rPr>
        <w:t>事案に応じて</w:t>
      </w:r>
      <w:r w:rsidRPr="005A34E0">
        <w:rPr>
          <w:rFonts w:ascii="Verdana" w:eastAsia="Meiryo UI" w:hAnsi="Verdana"/>
          <w:bCs/>
          <w:sz w:val="22"/>
          <w:szCs w:val="22"/>
        </w:rPr>
        <w:t>1</w:t>
      </w:r>
      <w:r w:rsidRPr="005A34E0">
        <w:rPr>
          <w:rFonts w:ascii="Verdana" w:eastAsia="Meiryo UI" w:hAnsi="Verdana" w:hint="eastAsia"/>
          <w:bCs/>
          <w:sz w:val="22"/>
          <w:szCs w:val="22"/>
        </w:rPr>
        <w:t>回で又は複数回に分けて、当事者に請求する。</w:t>
      </w:r>
    </w:p>
    <w:p w14:paraId="61DCE4B2" w14:textId="2EBA514B" w:rsidR="00AA6EE5" w:rsidRPr="00A606F5" w:rsidRDefault="00AA6EE5" w:rsidP="004C0D39">
      <w:pPr>
        <w:pStyle w:val="af5"/>
        <w:numPr>
          <w:ilvl w:val="0"/>
          <w:numId w:val="71"/>
        </w:numPr>
        <w:spacing w:line="240" w:lineRule="atLeast"/>
        <w:ind w:leftChars="0"/>
        <w:rPr>
          <w:rFonts w:ascii="Verdana" w:eastAsia="Meiryo UI" w:hAnsi="Verdana"/>
          <w:bCs/>
          <w:sz w:val="22"/>
          <w:szCs w:val="22"/>
        </w:rPr>
      </w:pPr>
      <w:r>
        <w:rPr>
          <w:rFonts w:ascii="Verdana" w:eastAsia="Meiryo UI" w:hAnsi="Verdana" w:hint="eastAsia"/>
          <w:bCs/>
          <w:sz w:val="22"/>
          <w:szCs w:val="22"/>
        </w:rPr>
        <w:lastRenderedPageBreak/>
        <w:t>いずれかの</w:t>
      </w:r>
      <w:r w:rsidRPr="00A606F5">
        <w:rPr>
          <w:rFonts w:ascii="Verdana" w:eastAsia="Meiryo UI" w:hAnsi="Verdana"/>
          <w:bCs/>
          <w:sz w:val="22"/>
          <w:szCs w:val="22"/>
        </w:rPr>
        <w:t>当事者</w:t>
      </w:r>
      <w:r w:rsidRPr="00A606F5">
        <w:rPr>
          <w:rFonts w:ascii="Verdana" w:eastAsia="Meiryo UI" w:hAnsi="Verdana" w:hint="eastAsia"/>
          <w:bCs/>
          <w:sz w:val="22"/>
          <w:szCs w:val="22"/>
        </w:rPr>
        <w:t>が前項に定める</w:t>
      </w:r>
      <w:r w:rsidRPr="00A606F5">
        <w:rPr>
          <w:rFonts w:ascii="Verdana" w:eastAsia="Meiryo UI" w:hAnsi="Verdana"/>
          <w:bCs/>
          <w:sz w:val="22"/>
          <w:szCs w:val="22"/>
        </w:rPr>
        <w:t>予納</w:t>
      </w:r>
      <w:r w:rsidRPr="00A606F5">
        <w:rPr>
          <w:rFonts w:ascii="Verdana" w:eastAsia="Meiryo UI" w:hAnsi="Verdana" w:hint="eastAsia"/>
          <w:bCs/>
          <w:sz w:val="22"/>
          <w:szCs w:val="22"/>
        </w:rPr>
        <w:t>金を納付しない場合には、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は、調停手続を停止し又は終了することができる。ただし、その予納されない分について他のいずれかの当事者が代わって予納したときは、この限りでない。</w:t>
      </w:r>
    </w:p>
    <w:p w14:paraId="723E7420" w14:textId="2CC9C008" w:rsidR="00AA6EE5" w:rsidRPr="00A606F5" w:rsidRDefault="00AA6EE5" w:rsidP="004C0D39">
      <w:pPr>
        <w:pStyle w:val="af5"/>
        <w:numPr>
          <w:ilvl w:val="0"/>
          <w:numId w:val="71"/>
        </w:numPr>
        <w:spacing w:line="240" w:lineRule="atLeast"/>
        <w:ind w:leftChars="0"/>
        <w:rPr>
          <w:rFonts w:ascii="Verdana" w:eastAsia="Meiryo UI" w:hAnsi="Verdana"/>
          <w:bCs/>
          <w:sz w:val="22"/>
          <w:szCs w:val="22"/>
        </w:rPr>
      </w:pPr>
      <w:r w:rsidRPr="00A606F5">
        <w:rPr>
          <w:rFonts w:ascii="Verdana" w:eastAsia="Meiryo UI" w:hAnsi="Verdana" w:hint="eastAsia"/>
          <w:bCs/>
          <w:sz w:val="22"/>
          <w:szCs w:val="22"/>
        </w:rPr>
        <w:t>調停手続が終了した際に、当事者が</w:t>
      </w:r>
      <w:r w:rsidRPr="00A606F5">
        <w:rPr>
          <w:rFonts w:ascii="Verdana" w:eastAsia="Meiryo UI" w:hAnsi="Verdana" w:hint="eastAsia"/>
          <w:bCs/>
          <w:sz w:val="22"/>
          <w:szCs w:val="22"/>
        </w:rPr>
        <w:t>J</w:t>
      </w:r>
      <w:r w:rsidRPr="00A606F5">
        <w:rPr>
          <w:rFonts w:ascii="Verdana" w:eastAsia="Meiryo UI" w:hAnsi="Verdana"/>
          <w:bCs/>
          <w:sz w:val="22"/>
          <w:szCs w:val="22"/>
        </w:rPr>
        <w:t>CAA</w:t>
      </w:r>
      <w:r w:rsidRPr="00A606F5">
        <w:rPr>
          <w:rFonts w:ascii="Verdana" w:eastAsia="Meiryo UI" w:hAnsi="Verdana" w:hint="eastAsia"/>
          <w:bCs/>
          <w:sz w:val="22"/>
          <w:szCs w:val="22"/>
        </w:rPr>
        <w:t>に予納した金額</w:t>
      </w:r>
      <w:r>
        <w:rPr>
          <w:rFonts w:ascii="Verdana" w:eastAsia="Meiryo UI" w:hAnsi="Verdana" w:hint="eastAsia"/>
          <w:bCs/>
          <w:sz w:val="22"/>
          <w:szCs w:val="22"/>
        </w:rPr>
        <w:t>の総額</w:t>
      </w:r>
      <w:r w:rsidRPr="00A606F5">
        <w:rPr>
          <w:rFonts w:ascii="Verdana" w:eastAsia="Meiryo UI" w:hAnsi="Verdana" w:hint="eastAsia"/>
          <w:bCs/>
          <w:sz w:val="22"/>
          <w:szCs w:val="22"/>
        </w:rPr>
        <w:t>が、</w:t>
      </w:r>
      <w:r>
        <w:rPr>
          <w:rFonts w:ascii="Verdana" w:eastAsia="Meiryo UI" w:hAnsi="Verdana" w:hint="eastAsia"/>
          <w:bCs/>
          <w:sz w:val="22"/>
          <w:szCs w:val="22"/>
        </w:rPr>
        <w:t>調停</w:t>
      </w:r>
      <w:r w:rsidRPr="00A606F5">
        <w:rPr>
          <w:rFonts w:ascii="Verdana" w:eastAsia="Meiryo UI" w:hAnsi="Verdana"/>
          <w:bCs/>
          <w:sz w:val="22"/>
          <w:szCs w:val="22"/>
        </w:rPr>
        <w:t>費用</w:t>
      </w:r>
      <w:r w:rsidRPr="00A606F5">
        <w:rPr>
          <w:rFonts w:ascii="Verdana" w:eastAsia="Meiryo UI" w:hAnsi="Verdana" w:hint="eastAsia"/>
          <w:bCs/>
          <w:sz w:val="22"/>
          <w:szCs w:val="22"/>
        </w:rPr>
        <w:t>の</w:t>
      </w:r>
      <w:r w:rsidRPr="00A606F5">
        <w:rPr>
          <w:rFonts w:ascii="Verdana" w:eastAsia="Meiryo UI" w:hAnsi="Verdana"/>
          <w:bCs/>
          <w:sz w:val="22"/>
          <w:szCs w:val="22"/>
        </w:rPr>
        <w:t>総額</w:t>
      </w:r>
      <w:r w:rsidRPr="00A606F5">
        <w:rPr>
          <w:rFonts w:ascii="Verdana" w:eastAsia="Meiryo UI" w:hAnsi="Verdana" w:hint="eastAsia"/>
          <w:bCs/>
          <w:sz w:val="22"/>
          <w:szCs w:val="22"/>
        </w:rPr>
        <w:t>を超えるときは、</w:t>
      </w:r>
      <w:r w:rsidRPr="00A606F5">
        <w:rPr>
          <w:rFonts w:ascii="Verdana" w:eastAsia="Meiryo UI" w:hAnsi="Verdana" w:hint="eastAsia"/>
          <w:bCs/>
          <w:sz w:val="22"/>
          <w:szCs w:val="22"/>
        </w:rPr>
        <w:t>JCAA</w:t>
      </w:r>
      <w:r w:rsidRPr="00A606F5">
        <w:rPr>
          <w:rFonts w:ascii="Verdana" w:eastAsia="Meiryo UI" w:hAnsi="Verdana" w:hint="eastAsia"/>
          <w:bCs/>
          <w:sz w:val="22"/>
          <w:szCs w:val="22"/>
        </w:rPr>
        <w:t>は、</w:t>
      </w:r>
      <w:r w:rsidR="00630D3C">
        <w:rPr>
          <w:rFonts w:ascii="Verdana" w:eastAsia="Meiryo UI" w:hAnsi="Verdana" w:hint="eastAsia"/>
          <w:bCs/>
          <w:sz w:val="22"/>
          <w:szCs w:val="22"/>
        </w:rPr>
        <w:t>当該超過額</w:t>
      </w:r>
      <w:r w:rsidRPr="00A606F5">
        <w:rPr>
          <w:rFonts w:ascii="Verdana" w:eastAsia="Meiryo UI" w:hAnsi="Verdana" w:hint="eastAsia"/>
          <w:bCs/>
          <w:sz w:val="22"/>
          <w:szCs w:val="22"/>
        </w:rPr>
        <w:t>を</w:t>
      </w:r>
      <w:r w:rsidR="00FF5D3B">
        <w:rPr>
          <w:rFonts w:ascii="Verdana" w:eastAsia="Meiryo UI" w:hAnsi="Verdana" w:hint="eastAsia"/>
          <w:bCs/>
          <w:sz w:val="22"/>
          <w:szCs w:val="22"/>
        </w:rPr>
        <w:t>、</w:t>
      </w:r>
      <w:r w:rsidRPr="00A606F5">
        <w:rPr>
          <w:rFonts w:ascii="Verdana" w:eastAsia="Meiryo UI" w:hAnsi="Verdana"/>
          <w:bCs/>
          <w:sz w:val="22"/>
          <w:szCs w:val="22"/>
        </w:rPr>
        <w:t>当事者に</w:t>
      </w:r>
      <w:r w:rsidR="00D64BF8">
        <w:rPr>
          <w:rFonts w:ascii="Verdana" w:eastAsia="Meiryo UI" w:hAnsi="Verdana" w:hint="eastAsia"/>
          <w:bCs/>
          <w:sz w:val="22"/>
          <w:szCs w:val="22"/>
        </w:rPr>
        <w:t>速やかに</w:t>
      </w:r>
      <w:r w:rsidRPr="00A606F5">
        <w:rPr>
          <w:rFonts w:ascii="Verdana" w:eastAsia="Meiryo UI" w:hAnsi="Verdana"/>
          <w:bCs/>
          <w:sz w:val="22"/>
          <w:szCs w:val="22"/>
        </w:rPr>
        <w:t>返</w:t>
      </w:r>
      <w:r w:rsidRPr="00A606F5">
        <w:rPr>
          <w:rFonts w:ascii="Verdana" w:eastAsia="Meiryo UI" w:hAnsi="Verdana" w:hint="eastAsia"/>
          <w:bCs/>
          <w:sz w:val="22"/>
          <w:szCs w:val="22"/>
        </w:rPr>
        <w:t>還</w:t>
      </w:r>
      <w:r>
        <w:rPr>
          <w:rFonts w:ascii="Verdana" w:eastAsia="Meiryo UI" w:hAnsi="Verdana" w:hint="eastAsia"/>
          <w:bCs/>
          <w:sz w:val="22"/>
          <w:szCs w:val="22"/>
        </w:rPr>
        <w:t>する</w:t>
      </w:r>
      <w:r w:rsidRPr="00A606F5">
        <w:rPr>
          <w:rFonts w:ascii="Verdana" w:eastAsia="Meiryo UI" w:hAnsi="Verdana"/>
          <w:bCs/>
          <w:sz w:val="22"/>
          <w:szCs w:val="22"/>
        </w:rPr>
        <w:t>。</w:t>
      </w:r>
    </w:p>
    <w:p w14:paraId="60F9EC4E" w14:textId="5F92EB52" w:rsidR="00AA6EE5" w:rsidRPr="00086F2F" w:rsidRDefault="00AA6EE5" w:rsidP="004C0D39">
      <w:pPr>
        <w:pStyle w:val="af5"/>
        <w:numPr>
          <w:ilvl w:val="0"/>
          <w:numId w:val="71"/>
        </w:numPr>
        <w:spacing w:line="240" w:lineRule="atLeast"/>
        <w:ind w:leftChars="0"/>
        <w:rPr>
          <w:rFonts w:ascii="Verdana" w:eastAsia="Meiryo UI" w:hAnsi="Verdana"/>
          <w:bCs/>
          <w:sz w:val="22"/>
          <w:szCs w:val="22"/>
        </w:rPr>
      </w:pPr>
      <w:r w:rsidRPr="00E0227F">
        <w:rPr>
          <w:rFonts w:ascii="Verdana" w:eastAsia="Meiryo UI" w:hAnsi="Verdana" w:hint="eastAsia"/>
          <w:bCs/>
          <w:sz w:val="22"/>
          <w:szCs w:val="22"/>
        </w:rPr>
        <w:t>第</w:t>
      </w:r>
      <w:r w:rsidRPr="00E0227F">
        <w:rPr>
          <w:rFonts w:ascii="Verdana" w:eastAsia="Meiryo UI" w:hAnsi="Verdana" w:hint="eastAsia"/>
          <w:bCs/>
          <w:sz w:val="22"/>
          <w:szCs w:val="22"/>
        </w:rPr>
        <w:t>2</w:t>
      </w:r>
      <w:r w:rsidRPr="00E0227F">
        <w:rPr>
          <w:rFonts w:ascii="Verdana" w:eastAsia="Meiryo UI" w:hAnsi="Verdana"/>
          <w:bCs/>
          <w:sz w:val="22"/>
          <w:szCs w:val="22"/>
        </w:rPr>
        <w:t>8</w:t>
      </w:r>
      <w:r w:rsidRPr="00E0227F">
        <w:rPr>
          <w:rFonts w:ascii="Verdana" w:eastAsia="Meiryo UI" w:hAnsi="Verdana" w:hint="eastAsia"/>
          <w:bCs/>
          <w:sz w:val="22"/>
          <w:szCs w:val="22"/>
        </w:rPr>
        <w:t>条第</w:t>
      </w:r>
      <w:r w:rsidR="00F03B52">
        <w:rPr>
          <w:rFonts w:ascii="Verdana" w:eastAsia="Meiryo UI" w:hAnsi="Verdana"/>
          <w:bCs/>
          <w:sz w:val="22"/>
          <w:szCs w:val="22"/>
        </w:rPr>
        <w:t>1</w:t>
      </w:r>
      <w:r w:rsidRPr="00E0227F">
        <w:rPr>
          <w:rFonts w:ascii="Verdana" w:eastAsia="Meiryo UI" w:hAnsi="Verdana" w:hint="eastAsia"/>
          <w:bCs/>
          <w:sz w:val="22"/>
          <w:szCs w:val="22"/>
        </w:rPr>
        <w:t>項</w:t>
      </w:r>
      <w:r w:rsidR="00F03B52">
        <w:rPr>
          <w:rFonts w:ascii="Verdana" w:eastAsia="Meiryo UI" w:hAnsi="Verdana" w:hint="eastAsia"/>
          <w:bCs/>
          <w:sz w:val="22"/>
          <w:szCs w:val="22"/>
        </w:rPr>
        <w:t>第２号又は第５号</w:t>
      </w:r>
      <w:r w:rsidRPr="00086F2F">
        <w:rPr>
          <w:rFonts w:ascii="Verdana" w:eastAsia="Meiryo UI" w:hAnsi="Verdana" w:hint="eastAsia"/>
          <w:bCs/>
          <w:sz w:val="22"/>
          <w:szCs w:val="22"/>
        </w:rPr>
        <w:t>の規定により一部の当事者が調停手続から離脱した場合において、当事者が</w:t>
      </w:r>
      <w:r w:rsidRPr="00086F2F">
        <w:rPr>
          <w:rFonts w:ascii="Verdana" w:eastAsia="Meiryo UI" w:hAnsi="Verdana"/>
          <w:bCs/>
          <w:sz w:val="22"/>
          <w:szCs w:val="22"/>
        </w:rPr>
        <w:t>JCAA</w:t>
      </w:r>
      <w:r w:rsidRPr="00086F2F">
        <w:rPr>
          <w:rFonts w:ascii="Verdana" w:eastAsia="Meiryo UI" w:hAnsi="Verdana" w:hint="eastAsia"/>
          <w:bCs/>
          <w:sz w:val="22"/>
          <w:szCs w:val="22"/>
        </w:rPr>
        <w:t>に予納した金額の総額が、</w:t>
      </w:r>
      <w:r w:rsidR="00630D3C" w:rsidRPr="00086F2F">
        <w:rPr>
          <w:rFonts w:ascii="Verdana" w:eastAsia="Meiryo UI" w:hAnsi="Verdana" w:hint="eastAsia"/>
          <w:bCs/>
          <w:sz w:val="22"/>
          <w:szCs w:val="22"/>
        </w:rPr>
        <w:t>既</w:t>
      </w:r>
      <w:r w:rsidRPr="00086F2F">
        <w:rPr>
          <w:rFonts w:ascii="Verdana" w:eastAsia="Meiryo UI" w:hAnsi="Verdana" w:hint="eastAsia"/>
          <w:bCs/>
          <w:sz w:val="22"/>
          <w:szCs w:val="22"/>
        </w:rPr>
        <w:t>に発生した調停費用の総額を超え</w:t>
      </w:r>
      <w:r w:rsidR="00630D3C" w:rsidRPr="00086F2F">
        <w:rPr>
          <w:rFonts w:ascii="Verdana" w:eastAsia="Meiryo UI" w:hAnsi="Verdana" w:hint="eastAsia"/>
          <w:bCs/>
          <w:sz w:val="22"/>
          <w:szCs w:val="22"/>
        </w:rPr>
        <w:t>る</w:t>
      </w:r>
      <w:r w:rsidR="00FF5D3B" w:rsidRPr="00086F2F">
        <w:rPr>
          <w:rFonts w:ascii="Verdana" w:eastAsia="Meiryo UI" w:hAnsi="Verdana" w:hint="eastAsia"/>
          <w:bCs/>
          <w:sz w:val="22"/>
          <w:szCs w:val="22"/>
        </w:rPr>
        <w:t>とき</w:t>
      </w:r>
      <w:r w:rsidRPr="00086F2F">
        <w:rPr>
          <w:rFonts w:ascii="Verdana" w:eastAsia="Meiryo UI" w:hAnsi="Verdana" w:hint="eastAsia"/>
          <w:bCs/>
          <w:sz w:val="22"/>
          <w:szCs w:val="22"/>
        </w:rPr>
        <w:t>は、</w:t>
      </w:r>
      <w:r w:rsidRPr="00086F2F">
        <w:rPr>
          <w:rFonts w:ascii="Verdana" w:eastAsia="Meiryo UI" w:hAnsi="Verdana"/>
          <w:bCs/>
          <w:sz w:val="22"/>
          <w:szCs w:val="22"/>
        </w:rPr>
        <w:t>JCAA</w:t>
      </w:r>
      <w:r w:rsidRPr="00086F2F">
        <w:rPr>
          <w:rFonts w:ascii="Verdana" w:eastAsia="Meiryo UI" w:hAnsi="Verdana" w:hint="eastAsia"/>
          <w:bCs/>
          <w:sz w:val="22"/>
          <w:szCs w:val="22"/>
        </w:rPr>
        <w:t>は、</w:t>
      </w:r>
      <w:r w:rsidR="00FF5D3B" w:rsidRPr="00086F2F">
        <w:rPr>
          <w:rFonts w:ascii="Verdana" w:eastAsia="Meiryo UI" w:hAnsi="Verdana" w:hint="eastAsia"/>
          <w:bCs/>
          <w:sz w:val="22"/>
          <w:szCs w:val="22"/>
        </w:rPr>
        <w:t>事案に応じて、</w:t>
      </w:r>
      <w:r w:rsidR="00630D3C" w:rsidRPr="00086F2F">
        <w:rPr>
          <w:rFonts w:ascii="Verdana" w:eastAsia="Meiryo UI" w:hAnsi="Verdana" w:hint="eastAsia"/>
          <w:bCs/>
          <w:sz w:val="22"/>
          <w:szCs w:val="22"/>
        </w:rPr>
        <w:t>当該超過額</w:t>
      </w:r>
      <w:r w:rsidR="00FF5D3B" w:rsidRPr="00086F2F">
        <w:rPr>
          <w:rFonts w:ascii="Verdana" w:eastAsia="Meiryo UI" w:hAnsi="Verdana" w:hint="eastAsia"/>
          <w:bCs/>
          <w:sz w:val="22"/>
          <w:szCs w:val="22"/>
        </w:rPr>
        <w:t>の一部を当該離脱した当事者に</w:t>
      </w:r>
      <w:r w:rsidR="00D64BF8" w:rsidRPr="00086F2F">
        <w:rPr>
          <w:rFonts w:ascii="Verdana" w:eastAsia="Meiryo UI" w:hAnsi="Verdana" w:hint="eastAsia"/>
          <w:bCs/>
          <w:sz w:val="22"/>
          <w:szCs w:val="22"/>
        </w:rPr>
        <w:t>速やかに</w:t>
      </w:r>
      <w:r w:rsidRPr="00086F2F">
        <w:rPr>
          <w:rFonts w:ascii="Verdana" w:eastAsia="Meiryo UI" w:hAnsi="Verdana" w:hint="eastAsia"/>
          <w:bCs/>
          <w:sz w:val="22"/>
          <w:szCs w:val="22"/>
        </w:rPr>
        <w:t>返還する。</w:t>
      </w:r>
    </w:p>
    <w:p w14:paraId="6EEB4FC3" w14:textId="225A876D" w:rsidR="00AA6EE5" w:rsidRPr="00B674F5" w:rsidRDefault="00AA6EE5" w:rsidP="004C0D39">
      <w:pPr>
        <w:pStyle w:val="af5"/>
        <w:numPr>
          <w:ilvl w:val="0"/>
          <w:numId w:val="71"/>
        </w:numPr>
        <w:spacing w:line="240" w:lineRule="atLeast"/>
        <w:ind w:leftChars="0"/>
        <w:rPr>
          <w:rFonts w:ascii="Verdana" w:eastAsia="Meiryo UI" w:hAnsi="Verdana"/>
          <w:bCs/>
          <w:sz w:val="22"/>
          <w:szCs w:val="22"/>
        </w:rPr>
      </w:pPr>
      <w:r w:rsidRPr="000C0792">
        <w:rPr>
          <w:rFonts w:ascii="Verdana" w:eastAsia="Meiryo UI" w:hAnsi="Verdana" w:hint="eastAsia"/>
          <w:bCs/>
          <w:sz w:val="22"/>
          <w:szCs w:val="22"/>
        </w:rPr>
        <w:t>当事者に別段の合意がない限り、調停費用は、各当事者が等額</w:t>
      </w:r>
      <w:r w:rsidR="00287738">
        <w:rPr>
          <w:rFonts w:ascii="Verdana" w:eastAsia="Meiryo UI" w:hAnsi="Verdana" w:hint="eastAsia"/>
          <w:bCs/>
          <w:sz w:val="22"/>
          <w:szCs w:val="22"/>
        </w:rPr>
        <w:t>を</w:t>
      </w:r>
      <w:r w:rsidRPr="000C0792">
        <w:rPr>
          <w:rFonts w:ascii="Verdana" w:eastAsia="Meiryo UI" w:hAnsi="Verdana" w:hint="eastAsia"/>
          <w:bCs/>
          <w:sz w:val="22"/>
          <w:szCs w:val="22"/>
        </w:rPr>
        <w:t>負担</w:t>
      </w:r>
      <w:r>
        <w:rPr>
          <w:rFonts w:ascii="Verdana" w:eastAsia="Meiryo UI" w:hAnsi="Verdana" w:hint="eastAsia"/>
          <w:bCs/>
          <w:sz w:val="22"/>
          <w:szCs w:val="22"/>
        </w:rPr>
        <w:t>する。</w:t>
      </w:r>
    </w:p>
    <w:p w14:paraId="545FED77" w14:textId="77777777" w:rsidR="00D873BE" w:rsidRPr="00A2429D" w:rsidRDefault="00D873BE" w:rsidP="004C0D39">
      <w:pPr>
        <w:spacing w:line="240" w:lineRule="atLeast"/>
        <w:ind w:left="425" w:hangingChars="182" w:hanging="425"/>
        <w:rPr>
          <w:rFonts w:ascii="Verdana" w:hAnsi="Verdana"/>
          <w:sz w:val="22"/>
        </w:rPr>
      </w:pPr>
    </w:p>
    <w:p w14:paraId="7F25D15B" w14:textId="77777777" w:rsidR="00F6796A" w:rsidRPr="00783336" w:rsidRDefault="00F6796A" w:rsidP="004C0D39">
      <w:pPr>
        <w:spacing w:line="240" w:lineRule="atLeast"/>
        <w:rPr>
          <w:rFonts w:ascii="Verdana" w:eastAsia="Meiryo UI" w:hAnsi="Verdana" w:cs="ＭＳ"/>
          <w:kern w:val="0"/>
          <w:sz w:val="22"/>
          <w:szCs w:val="22"/>
        </w:rPr>
      </w:pPr>
    </w:p>
    <w:p w14:paraId="68DD9C2C" w14:textId="2C2997B0" w:rsidR="00F31D78" w:rsidRPr="00A606F5" w:rsidRDefault="00F31D78" w:rsidP="00751403">
      <w:pPr>
        <w:spacing w:line="240" w:lineRule="atLeast"/>
        <w:ind w:left="358" w:hangingChars="153" w:hanging="358"/>
        <w:jc w:val="center"/>
        <w:rPr>
          <w:rFonts w:ascii="Verdana" w:eastAsia="Meiryo UI" w:hAnsi="Verdana"/>
          <w:b/>
          <w:sz w:val="22"/>
          <w:szCs w:val="22"/>
        </w:rPr>
      </w:pPr>
      <w:r w:rsidRPr="00A606F5">
        <w:rPr>
          <w:rFonts w:ascii="Verdana" w:eastAsia="Meiryo UI" w:hAnsi="Verdana"/>
          <w:b/>
          <w:sz w:val="22"/>
          <w:szCs w:val="22"/>
        </w:rPr>
        <w:t>附</w:t>
      </w:r>
      <w:r w:rsidR="00751403">
        <w:rPr>
          <w:rFonts w:ascii="Verdana" w:eastAsia="Meiryo UI" w:hAnsi="Verdana" w:hint="eastAsia"/>
          <w:b/>
          <w:sz w:val="22"/>
          <w:szCs w:val="22"/>
        </w:rPr>
        <w:t xml:space="preserve">　</w:t>
      </w:r>
      <w:r w:rsidRPr="00A606F5">
        <w:rPr>
          <w:rFonts w:ascii="Verdana" w:eastAsia="Meiryo UI" w:hAnsi="Verdana"/>
          <w:b/>
          <w:sz w:val="22"/>
          <w:szCs w:val="22"/>
        </w:rPr>
        <w:t>則</w:t>
      </w:r>
    </w:p>
    <w:p w14:paraId="18BD379A" w14:textId="4E0F7349" w:rsidR="00F31D78" w:rsidRPr="00A606F5" w:rsidRDefault="00CC1454" w:rsidP="004C0D39">
      <w:pPr>
        <w:spacing w:line="240" w:lineRule="atLeast"/>
        <w:ind w:left="358" w:hangingChars="153" w:hanging="358"/>
        <w:rPr>
          <w:rFonts w:ascii="Verdana" w:eastAsia="Meiryo UI" w:hAnsi="Verdana"/>
          <w:bCs/>
          <w:sz w:val="22"/>
          <w:szCs w:val="22"/>
        </w:rPr>
      </w:pPr>
      <w:r>
        <w:rPr>
          <w:rFonts w:ascii="Verdana" w:eastAsia="Meiryo UI" w:hAnsi="Verdana" w:hint="eastAsia"/>
          <w:bCs/>
          <w:sz w:val="22"/>
          <w:szCs w:val="22"/>
        </w:rPr>
        <w:t>１．</w:t>
      </w:r>
      <w:r w:rsidR="00F31D78" w:rsidRPr="00A606F5">
        <w:rPr>
          <w:rFonts w:ascii="Verdana" w:eastAsia="Meiryo UI" w:hAnsi="Verdana"/>
          <w:bCs/>
          <w:sz w:val="22"/>
          <w:szCs w:val="22"/>
        </w:rPr>
        <w:t>この規則は</w:t>
      </w:r>
      <w:r w:rsidR="00206A50" w:rsidRPr="00A606F5">
        <w:rPr>
          <w:rFonts w:ascii="Verdana" w:eastAsia="Meiryo UI" w:hAnsi="Verdana"/>
          <w:bCs/>
          <w:sz w:val="22"/>
          <w:szCs w:val="22"/>
        </w:rPr>
        <w:t>20</w:t>
      </w:r>
      <w:r w:rsidR="00C939AE" w:rsidRPr="00A606F5">
        <w:rPr>
          <w:rFonts w:ascii="Verdana" w:eastAsia="Meiryo UI" w:hAnsi="Verdana" w:hint="eastAsia"/>
          <w:bCs/>
          <w:sz w:val="22"/>
          <w:szCs w:val="22"/>
        </w:rPr>
        <w:t>20</w:t>
      </w:r>
      <w:r w:rsidR="00F31D78" w:rsidRPr="00A606F5">
        <w:rPr>
          <w:rFonts w:ascii="Verdana" w:eastAsia="Meiryo UI" w:hAnsi="Verdana"/>
          <w:bCs/>
          <w:sz w:val="22"/>
          <w:szCs w:val="22"/>
        </w:rPr>
        <w:t>年</w:t>
      </w:r>
      <w:r w:rsidR="00054A34">
        <w:rPr>
          <w:rFonts w:ascii="Verdana" w:eastAsia="Meiryo UI" w:hAnsi="Verdana" w:hint="eastAsia"/>
          <w:bCs/>
          <w:sz w:val="22"/>
          <w:szCs w:val="22"/>
        </w:rPr>
        <w:t>2</w:t>
      </w:r>
      <w:r w:rsidR="00F31D78" w:rsidRPr="00A606F5">
        <w:rPr>
          <w:rFonts w:ascii="Verdana" w:eastAsia="Meiryo UI" w:hAnsi="Verdana"/>
          <w:bCs/>
          <w:sz w:val="22"/>
          <w:szCs w:val="22"/>
        </w:rPr>
        <w:t>月</w:t>
      </w:r>
      <w:r w:rsidR="00C939AE" w:rsidRPr="00A606F5">
        <w:rPr>
          <w:rFonts w:ascii="Verdana" w:eastAsia="Meiryo UI" w:hAnsi="Verdana" w:hint="eastAsia"/>
          <w:bCs/>
          <w:sz w:val="22"/>
          <w:szCs w:val="22"/>
        </w:rPr>
        <w:t>1</w:t>
      </w:r>
      <w:r w:rsidR="00F31D78" w:rsidRPr="00A606F5">
        <w:rPr>
          <w:rFonts w:ascii="Verdana" w:eastAsia="Meiryo UI" w:hAnsi="Verdana"/>
          <w:bCs/>
          <w:sz w:val="22"/>
          <w:szCs w:val="22"/>
        </w:rPr>
        <w:t>日から施行する。</w:t>
      </w:r>
    </w:p>
    <w:p w14:paraId="2E1DC44E" w14:textId="6745894B" w:rsidR="008C3A41" w:rsidRPr="00907281" w:rsidRDefault="008C3A41" w:rsidP="004C0D39">
      <w:pPr>
        <w:tabs>
          <w:tab w:val="left" w:pos="5103"/>
        </w:tabs>
        <w:adjustRightInd w:val="0"/>
        <w:snapToGrid w:val="0"/>
        <w:spacing w:afterLines="50" w:after="146" w:line="240" w:lineRule="atLeast"/>
        <w:ind w:left="372" w:hangingChars="159" w:hanging="372"/>
        <w:rPr>
          <w:rFonts w:ascii="Verdana" w:eastAsia="Meiryo UI" w:hAnsi="Verdana"/>
          <w:bCs/>
          <w:sz w:val="22"/>
          <w:szCs w:val="22"/>
        </w:rPr>
      </w:pPr>
      <w:r>
        <w:rPr>
          <w:rFonts w:ascii="Verdana" w:eastAsia="Meiryo UI" w:hAnsi="Verdana" w:hint="eastAsia"/>
          <w:bCs/>
          <w:sz w:val="22"/>
          <w:szCs w:val="22"/>
        </w:rPr>
        <w:t>２．</w:t>
      </w:r>
      <w:r w:rsidRPr="00907281">
        <w:rPr>
          <w:rFonts w:ascii="Verdana" w:eastAsia="Meiryo UI" w:hAnsi="Verdana" w:hint="eastAsia"/>
          <w:bCs/>
          <w:sz w:val="22"/>
          <w:szCs w:val="22"/>
        </w:rPr>
        <w:t>この規則の施行前に</w:t>
      </w:r>
      <w:r>
        <w:rPr>
          <w:rFonts w:ascii="Verdana" w:eastAsia="Meiryo UI" w:hAnsi="Verdana" w:hint="eastAsia"/>
          <w:bCs/>
          <w:sz w:val="22"/>
          <w:szCs w:val="22"/>
        </w:rPr>
        <w:t>開始された</w:t>
      </w:r>
      <w:r w:rsidR="007C23FD">
        <w:rPr>
          <w:rFonts w:ascii="Verdana" w:eastAsia="Meiryo UI" w:hAnsi="Verdana" w:hint="eastAsia"/>
          <w:bCs/>
          <w:sz w:val="22"/>
          <w:szCs w:val="22"/>
        </w:rPr>
        <w:t>商事調停規則又は</w:t>
      </w:r>
      <w:r>
        <w:rPr>
          <w:rFonts w:ascii="Verdana" w:eastAsia="Meiryo UI" w:hAnsi="Verdana" w:hint="eastAsia"/>
          <w:bCs/>
          <w:sz w:val="22"/>
          <w:szCs w:val="22"/>
        </w:rPr>
        <w:t>国際商事調停規則に基づく手続</w:t>
      </w:r>
      <w:r w:rsidRPr="00907281">
        <w:rPr>
          <w:rFonts w:ascii="Verdana" w:eastAsia="Meiryo UI" w:hAnsi="Verdana" w:hint="eastAsia"/>
          <w:bCs/>
          <w:sz w:val="22"/>
          <w:szCs w:val="22"/>
        </w:rPr>
        <w:t>は、なお従前の例による。ただし、当事者の合意により、その後の手続をこの規則によって行うことができる。この場合、</w:t>
      </w:r>
      <w:r w:rsidR="007C23FD">
        <w:rPr>
          <w:rFonts w:ascii="Verdana" w:eastAsia="Meiryo UI" w:hAnsi="Verdana" w:hint="eastAsia"/>
          <w:bCs/>
          <w:sz w:val="22"/>
          <w:szCs w:val="22"/>
        </w:rPr>
        <w:t>既に</w:t>
      </w:r>
      <w:r w:rsidRPr="00907281">
        <w:rPr>
          <w:rFonts w:ascii="Verdana" w:eastAsia="Meiryo UI" w:hAnsi="Verdana" w:hint="eastAsia"/>
          <w:bCs/>
          <w:sz w:val="22"/>
          <w:szCs w:val="22"/>
        </w:rPr>
        <w:t>行われた手続はその効力を失わない。</w:t>
      </w:r>
    </w:p>
    <w:p w14:paraId="4700AAB2" w14:textId="6F4D11AD" w:rsidR="008C3A41" w:rsidRPr="00907281" w:rsidRDefault="008C3A41" w:rsidP="004C0D39">
      <w:pPr>
        <w:tabs>
          <w:tab w:val="left" w:pos="5103"/>
        </w:tabs>
        <w:adjustRightInd w:val="0"/>
        <w:snapToGrid w:val="0"/>
        <w:spacing w:afterLines="50" w:after="146" w:line="240" w:lineRule="atLeast"/>
        <w:ind w:left="372" w:hangingChars="159" w:hanging="372"/>
        <w:rPr>
          <w:rFonts w:ascii="Verdana" w:eastAsia="Meiryo UI" w:hAnsi="Verdana"/>
          <w:bCs/>
          <w:sz w:val="22"/>
          <w:szCs w:val="22"/>
        </w:rPr>
      </w:pPr>
      <w:r>
        <w:rPr>
          <w:rFonts w:ascii="Verdana" w:eastAsia="Meiryo UI" w:hAnsi="Verdana" w:hint="eastAsia"/>
          <w:bCs/>
          <w:sz w:val="22"/>
          <w:szCs w:val="22"/>
        </w:rPr>
        <w:t>３．この規則の施行後に</w:t>
      </w:r>
      <w:r w:rsidR="00AA5CE9">
        <w:rPr>
          <w:rFonts w:ascii="Verdana" w:eastAsia="Meiryo UI" w:hAnsi="Verdana" w:hint="eastAsia"/>
          <w:bCs/>
          <w:sz w:val="22"/>
          <w:szCs w:val="22"/>
        </w:rPr>
        <w:t>、</w:t>
      </w:r>
      <w:r>
        <w:rPr>
          <w:rFonts w:ascii="Verdana" w:eastAsia="Meiryo UI" w:hAnsi="Verdana" w:hint="eastAsia"/>
          <w:bCs/>
          <w:sz w:val="22"/>
          <w:szCs w:val="22"/>
        </w:rPr>
        <w:t>国際商事調停規則による旨の合意に基づき申</w:t>
      </w:r>
      <w:r w:rsidR="00751403">
        <w:rPr>
          <w:rFonts w:ascii="Verdana" w:eastAsia="Meiryo UI" w:hAnsi="Verdana" w:hint="eastAsia"/>
          <w:bCs/>
          <w:sz w:val="22"/>
          <w:szCs w:val="22"/>
        </w:rPr>
        <w:t>し</w:t>
      </w:r>
      <w:r>
        <w:rPr>
          <w:rFonts w:ascii="Verdana" w:eastAsia="Meiryo UI" w:hAnsi="Verdana" w:hint="eastAsia"/>
          <w:bCs/>
          <w:sz w:val="22"/>
          <w:szCs w:val="22"/>
        </w:rPr>
        <w:t>立てられた事件について</w:t>
      </w:r>
      <w:r w:rsidRPr="00907281">
        <w:rPr>
          <w:rFonts w:ascii="Verdana" w:eastAsia="Meiryo UI" w:hAnsi="Verdana" w:hint="eastAsia"/>
          <w:bCs/>
          <w:sz w:val="22"/>
          <w:szCs w:val="22"/>
        </w:rPr>
        <w:t>は、</w:t>
      </w:r>
      <w:r>
        <w:rPr>
          <w:rFonts w:ascii="Verdana" w:eastAsia="Meiryo UI" w:hAnsi="Verdana" w:hint="eastAsia"/>
          <w:bCs/>
          <w:sz w:val="22"/>
          <w:szCs w:val="22"/>
        </w:rPr>
        <w:t>この規則を適用する</w:t>
      </w:r>
      <w:r w:rsidRPr="00907281">
        <w:rPr>
          <w:rFonts w:ascii="Verdana" w:eastAsia="Meiryo UI" w:hAnsi="Verdana" w:hint="eastAsia"/>
          <w:bCs/>
          <w:sz w:val="22"/>
          <w:szCs w:val="22"/>
        </w:rPr>
        <w:t>。</w:t>
      </w:r>
    </w:p>
    <w:p w14:paraId="2E0ACCD6" w14:textId="680764B6" w:rsidR="00A44DB0" w:rsidRPr="00375C82" w:rsidRDefault="00A44DB0" w:rsidP="004C0D39">
      <w:pPr>
        <w:spacing w:line="240" w:lineRule="atLeast"/>
        <w:ind w:left="358" w:hangingChars="153" w:hanging="358"/>
        <w:rPr>
          <w:rFonts w:ascii="Verdana" w:eastAsia="Meiryo UI" w:hAnsi="Verdana"/>
          <w:bCs/>
          <w:sz w:val="22"/>
          <w:szCs w:val="22"/>
        </w:rPr>
      </w:pPr>
    </w:p>
    <w:sectPr w:rsidR="00A44DB0" w:rsidRPr="00375C82" w:rsidSect="00EE2047">
      <w:headerReference w:type="default" r:id="rId8"/>
      <w:footerReference w:type="even" r:id="rId9"/>
      <w:footerReference w:type="default" r:id="rId10"/>
      <w:pgSz w:w="11906" w:h="16838" w:code="9"/>
      <w:pgMar w:top="1701" w:right="1701" w:bottom="1701" w:left="1701" w:header="851" w:footer="992" w:gutter="0"/>
      <w:cols w:space="425"/>
      <w:docGrid w:type="linesAndChars" w:linePitch="292"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85DBF" w14:textId="77777777" w:rsidR="0017272A" w:rsidRDefault="0017272A">
      <w:r>
        <w:separator/>
      </w:r>
    </w:p>
  </w:endnote>
  <w:endnote w:type="continuationSeparator" w:id="0">
    <w:p w14:paraId="5E2CEEC6" w14:textId="77777777" w:rsidR="0017272A" w:rsidRDefault="0017272A">
      <w:r>
        <w:continuationSeparator/>
      </w:r>
    </w:p>
  </w:endnote>
  <w:endnote w:type="continuationNotice" w:id="1">
    <w:p w14:paraId="7A966C5F" w14:textId="77777777" w:rsidR="0017272A" w:rsidRDefault="00172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F3E5" w14:textId="77777777" w:rsidR="001E7C9D" w:rsidRDefault="001E7C9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2B6D3C" w14:textId="77777777" w:rsidR="001E7C9D" w:rsidRDefault="001E7C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8427" w14:textId="572D5BB9" w:rsidR="001E7C9D" w:rsidRDefault="001E7C9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5344">
      <w:rPr>
        <w:rStyle w:val="aa"/>
        <w:noProof/>
      </w:rPr>
      <w:t>19</w:t>
    </w:r>
    <w:r>
      <w:rPr>
        <w:rStyle w:val="aa"/>
      </w:rPr>
      <w:fldChar w:fldCharType="end"/>
    </w:r>
  </w:p>
  <w:p w14:paraId="39A0A8C8" w14:textId="77777777" w:rsidR="001E7C9D" w:rsidRDefault="001E7C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5880" w14:textId="77777777" w:rsidR="0017272A" w:rsidRDefault="0017272A">
      <w:r>
        <w:separator/>
      </w:r>
    </w:p>
  </w:footnote>
  <w:footnote w:type="continuationSeparator" w:id="0">
    <w:p w14:paraId="39121343" w14:textId="77777777" w:rsidR="0017272A" w:rsidRDefault="0017272A">
      <w:r>
        <w:continuationSeparator/>
      </w:r>
    </w:p>
  </w:footnote>
  <w:footnote w:type="continuationNotice" w:id="1">
    <w:p w14:paraId="2897A1DF" w14:textId="77777777" w:rsidR="0017272A" w:rsidRDefault="0017272A"/>
  </w:footnote>
  <w:footnote w:id="2">
    <w:p w14:paraId="2097C12D" w14:textId="49A32429" w:rsidR="00861A21" w:rsidRPr="00086F2F" w:rsidRDefault="00861A21" w:rsidP="00086F2F">
      <w:pPr>
        <w:widowControl/>
        <w:shd w:val="clear" w:color="auto" w:fill="FFFFFF"/>
        <w:spacing w:line="0" w:lineRule="atLeast"/>
        <w:jc w:val="left"/>
        <w:rPr>
          <w:rFonts w:ascii="Meiryo UI" w:eastAsia="Meiryo UI" w:hAnsi="Meiryo UI" w:cs="Arial"/>
          <w:b/>
          <w:bCs/>
          <w:color w:val="222222"/>
          <w:kern w:val="0"/>
          <w:sz w:val="18"/>
          <w:szCs w:val="18"/>
        </w:rPr>
      </w:pPr>
      <w:r w:rsidRPr="00086F2F">
        <w:rPr>
          <w:rStyle w:val="a9"/>
          <w:rFonts w:ascii="Meiryo UI" w:eastAsia="Meiryo UI" w:hAnsi="Meiryo UI"/>
        </w:rPr>
        <w:footnoteRef/>
      </w:r>
      <w:r w:rsidRPr="00086F2F">
        <w:rPr>
          <w:rFonts w:ascii="Meiryo UI" w:eastAsia="Meiryo UI" w:hAnsi="Meiryo UI"/>
        </w:rPr>
        <w:t xml:space="preserve"> </w:t>
      </w:r>
      <w:r w:rsidRPr="00086F2F">
        <w:rPr>
          <w:rFonts w:ascii="Verdana" w:eastAsia="Meiryo UI" w:hAnsi="Verdana" w:hint="eastAsia"/>
          <w:bCs/>
          <w:sz w:val="18"/>
          <w:szCs w:val="18"/>
        </w:rPr>
        <w:t>民事訴訟法第</w:t>
      </w:r>
      <w:r w:rsidRPr="00086F2F">
        <w:rPr>
          <w:rFonts w:ascii="Verdana" w:eastAsia="Meiryo UI" w:hAnsi="Verdana"/>
          <w:bCs/>
          <w:sz w:val="18"/>
          <w:szCs w:val="18"/>
        </w:rPr>
        <w:t>23</w:t>
      </w:r>
      <w:r w:rsidRPr="00086F2F">
        <w:rPr>
          <w:rFonts w:ascii="Verdana" w:eastAsia="Meiryo UI" w:hAnsi="Verdana" w:hint="eastAsia"/>
          <w:bCs/>
          <w:sz w:val="18"/>
          <w:szCs w:val="18"/>
        </w:rPr>
        <w:t>条</w:t>
      </w:r>
    </w:p>
    <w:p w14:paraId="78DAA839" w14:textId="77777777" w:rsidR="00861A21" w:rsidRPr="00086F2F" w:rsidRDefault="00861A21" w:rsidP="00086F2F">
      <w:pPr>
        <w:widowControl/>
        <w:numPr>
          <w:ilvl w:val="0"/>
          <w:numId w:val="72"/>
        </w:numPr>
        <w:shd w:val="clear" w:color="auto" w:fill="FFFFFF"/>
        <w:spacing w:line="0" w:lineRule="atLeast"/>
        <w:ind w:left="768"/>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裁判官は、次に掲げる場合には、その職務の執行から除斥される。ただし、第六号に掲げる場合にあっては、他の裁判所の嘱託により受託裁判官としてその職務を行うことを妨げない。</w:t>
      </w:r>
    </w:p>
    <w:p w14:paraId="77747A7B"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一</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裁判官又はその配偶者若しくは配偶者であった者が、事件の当事者であるとき、又は事件について当事者と共同権利者、共同義務者若しくは償還義務者の関係にあるとき。</w:t>
      </w:r>
    </w:p>
    <w:p w14:paraId="4A8BB08D"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二</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裁判官が当事者の四親等内の血族、三親等内の姻族若しくは同居の親族であるとき、又はあったとき。</w:t>
      </w:r>
    </w:p>
    <w:p w14:paraId="6C00F267"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三</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裁判官が当事者の後見人、後見監督人、保佐人、保佐監督人、補助人又は補助監督人であるとき。</w:t>
      </w:r>
    </w:p>
    <w:p w14:paraId="7B6049CF"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四</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裁判官が事件について証人又は鑑定人となったとき。</w:t>
      </w:r>
    </w:p>
    <w:p w14:paraId="37FC75B9"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五</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裁判官が事件について当事者の代理人又は補佐人であるとき、又はあったとき。</w:t>
      </w:r>
    </w:p>
    <w:p w14:paraId="6B3D06DB" w14:textId="77777777" w:rsidR="00861A21" w:rsidRPr="00086F2F" w:rsidRDefault="00861A21" w:rsidP="00086F2F">
      <w:pPr>
        <w:widowControl/>
        <w:shd w:val="clear" w:color="auto" w:fill="FFFFFF"/>
        <w:spacing w:line="0" w:lineRule="atLeast"/>
        <w:ind w:left="720"/>
        <w:jc w:val="left"/>
        <w:rPr>
          <w:rFonts w:ascii="Meiryo UI" w:eastAsia="Meiryo UI" w:hAnsi="Meiryo UI" w:cs="Arial"/>
          <w:color w:val="222222"/>
          <w:kern w:val="0"/>
          <w:sz w:val="18"/>
          <w:szCs w:val="18"/>
        </w:rPr>
      </w:pPr>
      <w:r w:rsidRPr="00086F2F">
        <w:rPr>
          <w:rFonts w:ascii="Meiryo UI" w:eastAsia="Meiryo UI" w:hAnsi="Meiryo UI" w:cs="Arial" w:hint="eastAsia"/>
          <w:color w:val="222222"/>
          <w:kern w:val="0"/>
          <w:sz w:val="18"/>
          <w:szCs w:val="18"/>
        </w:rPr>
        <w:t>六</w:t>
      </w:r>
      <w:r w:rsidRPr="00086F2F">
        <w:rPr>
          <w:rFonts w:ascii="Meiryo UI" w:eastAsia="Meiryo UI" w:hAnsi="Meiryo UI" w:cs="Arial"/>
          <w:color w:val="222222"/>
          <w:kern w:val="0"/>
          <w:sz w:val="18"/>
          <w:szCs w:val="18"/>
        </w:rPr>
        <w:t xml:space="preserve"> </w:t>
      </w:r>
      <w:r w:rsidRPr="00086F2F">
        <w:rPr>
          <w:rFonts w:ascii="Meiryo UI" w:eastAsia="Meiryo UI" w:hAnsi="Meiryo UI" w:cs="Arial" w:hint="eastAsia"/>
          <w:color w:val="222222"/>
          <w:kern w:val="0"/>
          <w:sz w:val="18"/>
          <w:szCs w:val="18"/>
        </w:rPr>
        <w:t>裁判官が事件について仲裁判断に関与し、又は不服を申し立てられた前審の裁判に関与したとき。</w:t>
      </w:r>
    </w:p>
    <w:p w14:paraId="279072C6" w14:textId="09EBA164" w:rsidR="00861A21" w:rsidRPr="00086F2F" w:rsidRDefault="00861A21">
      <w:pPr>
        <w:pStyle w:val="a7"/>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77E8" w14:textId="6E45EDD1" w:rsidR="00E961E6" w:rsidRDefault="00E961E6" w:rsidP="00086F2F">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174"/>
    <w:multiLevelType w:val="hybridMultilevel"/>
    <w:tmpl w:val="37A29BD2"/>
    <w:lvl w:ilvl="0" w:tplc="AA6C86C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2D1AFB"/>
    <w:multiLevelType w:val="hybridMultilevel"/>
    <w:tmpl w:val="C1DC8848"/>
    <w:lvl w:ilvl="0" w:tplc="C5A621A2">
      <w:start w:val="1"/>
      <w:numFmt w:val="decimalFullWidth"/>
      <w:lvlText w:val="（%1）"/>
      <w:lvlJc w:val="left"/>
      <w:pPr>
        <w:tabs>
          <w:tab w:val="num" w:pos="1164"/>
        </w:tabs>
        <w:ind w:left="1164" w:hanging="72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2" w15:restartNumberingAfterBreak="0">
    <w:nsid w:val="02B62263"/>
    <w:multiLevelType w:val="hybridMultilevel"/>
    <w:tmpl w:val="75D29B40"/>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1F65F4"/>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AA429B"/>
    <w:multiLevelType w:val="hybridMultilevel"/>
    <w:tmpl w:val="5BB6C2B8"/>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48E6C20"/>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604AA8"/>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259D9"/>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DB7506"/>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C61812"/>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2F5733"/>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EB063A"/>
    <w:multiLevelType w:val="hybridMultilevel"/>
    <w:tmpl w:val="3594D118"/>
    <w:lvl w:ilvl="0" w:tplc="62C0D220">
      <w:start w:val="1"/>
      <w:numFmt w:val="decimal"/>
      <w:lvlText w:val="%1"/>
      <w:lvlJc w:val="left"/>
      <w:pPr>
        <w:ind w:left="420" w:hanging="420"/>
      </w:pPr>
      <w:rPr>
        <w:rFonts w:hint="default"/>
      </w:rPr>
    </w:lvl>
    <w:lvl w:ilvl="1" w:tplc="62C0D22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BC511E"/>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E006C2"/>
    <w:multiLevelType w:val="hybridMultilevel"/>
    <w:tmpl w:val="5BB6C2B8"/>
    <w:lvl w:ilvl="0" w:tplc="98B6F470">
      <w:start w:val="1"/>
      <w:numFmt w:val="decimal"/>
      <w:lvlText w:val="(%1)"/>
      <w:lvlJc w:val="left"/>
      <w:pPr>
        <w:ind w:left="928"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9446D09"/>
    <w:multiLevelType w:val="hybridMultilevel"/>
    <w:tmpl w:val="B330B99C"/>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D4C83"/>
    <w:multiLevelType w:val="hybridMultilevel"/>
    <w:tmpl w:val="2DCC7724"/>
    <w:lvl w:ilvl="0" w:tplc="62C0D220">
      <w:start w:val="1"/>
      <w:numFmt w:val="decimal"/>
      <w:lvlText w:val="%1"/>
      <w:lvlJc w:val="left"/>
      <w:pPr>
        <w:ind w:left="801" w:hanging="375"/>
      </w:pPr>
      <w:rPr>
        <w:rFonts w:hint="default"/>
      </w:rPr>
    </w:lvl>
    <w:lvl w:ilvl="1" w:tplc="9EEA0568">
      <w:start w:val="1"/>
      <w:numFmt w:val="decimal"/>
      <w:lvlText w:val="（%2）"/>
      <w:lvlJc w:val="left"/>
      <w:pPr>
        <w:ind w:left="862"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7E3A6C"/>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C64188"/>
    <w:multiLevelType w:val="hybridMultilevel"/>
    <w:tmpl w:val="D206AF70"/>
    <w:lvl w:ilvl="0" w:tplc="F3F4574E">
      <w:start w:val="1"/>
      <w:numFmt w:val="lowerLetter"/>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8" w15:restartNumberingAfterBreak="0">
    <w:nsid w:val="2BF058E8"/>
    <w:multiLevelType w:val="hybridMultilevel"/>
    <w:tmpl w:val="A3A0B89C"/>
    <w:lvl w:ilvl="0" w:tplc="A538E9BE">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D0F6610"/>
    <w:multiLevelType w:val="hybridMultilevel"/>
    <w:tmpl w:val="9C503BEA"/>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0" w15:restartNumberingAfterBreak="0">
    <w:nsid w:val="2E3328EC"/>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E86063"/>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352032"/>
    <w:multiLevelType w:val="hybridMultilevel"/>
    <w:tmpl w:val="CBC875F0"/>
    <w:lvl w:ilvl="0" w:tplc="62C0D22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7709A"/>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426AD1"/>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3D923996"/>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116849"/>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761039"/>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254942"/>
    <w:multiLevelType w:val="hybridMultilevel"/>
    <w:tmpl w:val="9C40E4C2"/>
    <w:lvl w:ilvl="0" w:tplc="370C30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A210E7"/>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F7706B"/>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2D2921"/>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382A13"/>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9C533C"/>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2A23F9"/>
    <w:multiLevelType w:val="hybridMultilevel"/>
    <w:tmpl w:val="60CE1990"/>
    <w:lvl w:ilvl="0" w:tplc="7BB8E07A">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0A24D4"/>
    <w:multiLevelType w:val="hybridMultilevel"/>
    <w:tmpl w:val="A5181C2C"/>
    <w:lvl w:ilvl="0" w:tplc="9EEA0568">
      <w:start w:val="1"/>
      <w:numFmt w:val="decimal"/>
      <w:lvlText w:val="（%1）"/>
      <w:lvlJc w:val="left"/>
      <w:pPr>
        <w:ind w:left="720" w:hanging="720"/>
      </w:pPr>
      <w:rPr>
        <w:rFonts w:hint="default"/>
      </w:rPr>
    </w:lvl>
    <w:lvl w:ilvl="1" w:tplc="07EAFD26">
      <w:start w:val="1"/>
      <w:numFmt w:val="decimal"/>
      <w:lvlText w:val="%2"/>
      <w:lvlJc w:val="left"/>
      <w:pPr>
        <w:ind w:left="420" w:firstLine="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777C93"/>
    <w:multiLevelType w:val="hybridMultilevel"/>
    <w:tmpl w:val="0B60B134"/>
    <w:lvl w:ilvl="0" w:tplc="62C0D22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151F06"/>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32E5E99"/>
    <w:multiLevelType w:val="hybridMultilevel"/>
    <w:tmpl w:val="C4022050"/>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4E2810"/>
    <w:multiLevelType w:val="hybridMultilevel"/>
    <w:tmpl w:val="0FC8D280"/>
    <w:lvl w:ilvl="0" w:tplc="D3F606F4">
      <w:start w:val="1"/>
      <w:numFmt w:val="decimalFullWidth"/>
      <w:lvlText w:val="（%1）"/>
      <w:lvlJc w:val="left"/>
      <w:pPr>
        <w:tabs>
          <w:tab w:val="num" w:pos="1187"/>
        </w:tabs>
        <w:ind w:left="1187" w:hanging="720"/>
      </w:pPr>
      <w:rPr>
        <w:rFonts w:hint="eastAsia"/>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40"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4422D89"/>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2F2F27"/>
    <w:multiLevelType w:val="hybridMultilevel"/>
    <w:tmpl w:val="87EC1426"/>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5392C10"/>
    <w:multiLevelType w:val="hybridMultilevel"/>
    <w:tmpl w:val="F1F87C26"/>
    <w:lvl w:ilvl="0" w:tplc="62C0D220">
      <w:start w:val="1"/>
      <w:numFmt w:val="decimal"/>
      <w:lvlText w:val="%1"/>
      <w:lvlJc w:val="left"/>
      <w:pPr>
        <w:ind w:left="375" w:hanging="375"/>
      </w:pPr>
      <w:rPr>
        <w:rFonts w:hint="default"/>
      </w:rPr>
    </w:lvl>
    <w:lvl w:ilvl="1" w:tplc="98B6F470">
      <w:start w:val="1"/>
      <w:numFmt w:val="decimal"/>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6F404D1"/>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93F0457"/>
    <w:multiLevelType w:val="hybridMultilevel"/>
    <w:tmpl w:val="14CA11E8"/>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DE6589"/>
    <w:multiLevelType w:val="hybridMultilevel"/>
    <w:tmpl w:val="58E6D116"/>
    <w:lvl w:ilvl="0" w:tplc="9EEA0568">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A507F99"/>
    <w:multiLevelType w:val="hybridMultilevel"/>
    <w:tmpl w:val="A89AC2C8"/>
    <w:lvl w:ilvl="0" w:tplc="98B6F470">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9" w15:restartNumberingAfterBreak="0">
    <w:nsid w:val="5F0332F0"/>
    <w:multiLevelType w:val="hybridMultilevel"/>
    <w:tmpl w:val="37A29BD2"/>
    <w:lvl w:ilvl="0" w:tplc="AA6C86C2">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606A044D"/>
    <w:multiLevelType w:val="hybridMultilevel"/>
    <w:tmpl w:val="5A62BE44"/>
    <w:lvl w:ilvl="0" w:tplc="C80637D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1B77B5F"/>
    <w:multiLevelType w:val="hybridMultilevel"/>
    <w:tmpl w:val="841CCFEA"/>
    <w:lvl w:ilvl="0" w:tplc="70341E9A">
      <w:start w:val="1"/>
      <w:numFmt w:val="decimalFullWidth"/>
      <w:lvlText w:val="（%1）"/>
      <w:lvlJc w:val="left"/>
      <w:pPr>
        <w:tabs>
          <w:tab w:val="num" w:pos="1145"/>
        </w:tabs>
        <w:ind w:left="1145" w:hanging="7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2" w15:restartNumberingAfterBreak="0">
    <w:nsid w:val="61E67D83"/>
    <w:multiLevelType w:val="hybridMultilevel"/>
    <w:tmpl w:val="C4022050"/>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F963BD"/>
    <w:multiLevelType w:val="hybridMultilevel"/>
    <w:tmpl w:val="2046719C"/>
    <w:lvl w:ilvl="0" w:tplc="98B6F470">
      <w:start w:val="1"/>
      <w:numFmt w:val="decimal"/>
      <w:lvlText w:val="(%1)"/>
      <w:lvlJc w:val="left"/>
      <w:pPr>
        <w:ind w:left="1292" w:hanging="360"/>
      </w:pPr>
      <w:rPr>
        <w:rFonts w:hint="default"/>
      </w:r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54" w15:restartNumberingAfterBreak="0">
    <w:nsid w:val="668E11C4"/>
    <w:multiLevelType w:val="hybridMultilevel"/>
    <w:tmpl w:val="7A50F540"/>
    <w:lvl w:ilvl="0" w:tplc="04090011">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5" w15:restartNumberingAfterBreak="0">
    <w:nsid w:val="689277F0"/>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8B83B31"/>
    <w:multiLevelType w:val="hybridMultilevel"/>
    <w:tmpl w:val="2EFA95AC"/>
    <w:lvl w:ilvl="0" w:tplc="C5BEB2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D080928"/>
    <w:multiLevelType w:val="hybridMultilevel"/>
    <w:tmpl w:val="2D64E564"/>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58" w15:restartNumberingAfterBreak="0">
    <w:nsid w:val="6E94762E"/>
    <w:multiLevelType w:val="hybridMultilevel"/>
    <w:tmpl w:val="5BB6C2B8"/>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9" w15:restartNumberingAfterBreak="0">
    <w:nsid w:val="6F5972B2"/>
    <w:multiLevelType w:val="hybridMultilevel"/>
    <w:tmpl w:val="01789778"/>
    <w:lvl w:ilvl="0" w:tplc="98B6F470">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0" w15:restartNumberingAfterBreak="0">
    <w:nsid w:val="73C8096D"/>
    <w:multiLevelType w:val="hybridMultilevel"/>
    <w:tmpl w:val="559A5948"/>
    <w:lvl w:ilvl="0" w:tplc="52C496EC">
      <w:start w:val="1"/>
      <w:numFmt w:val="decimalFullWidth"/>
      <w:lvlText w:val="（%1）"/>
      <w:lvlJc w:val="left"/>
      <w:pPr>
        <w:tabs>
          <w:tab w:val="num" w:pos="1500"/>
        </w:tabs>
        <w:ind w:left="1500" w:hanging="72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1" w15:restartNumberingAfterBreak="0">
    <w:nsid w:val="74442805"/>
    <w:multiLevelType w:val="hybridMultilevel"/>
    <w:tmpl w:val="A5181C2C"/>
    <w:lvl w:ilvl="0" w:tplc="9EEA0568">
      <w:start w:val="1"/>
      <w:numFmt w:val="decimal"/>
      <w:lvlText w:val="（%1）"/>
      <w:lvlJc w:val="left"/>
      <w:pPr>
        <w:ind w:left="720" w:hanging="720"/>
      </w:pPr>
      <w:rPr>
        <w:rFonts w:hint="default"/>
      </w:rPr>
    </w:lvl>
    <w:lvl w:ilvl="1" w:tplc="07EAFD26">
      <w:start w:val="1"/>
      <w:numFmt w:val="decimal"/>
      <w:lvlText w:val="%2"/>
      <w:lvlJc w:val="left"/>
      <w:pPr>
        <w:ind w:left="420" w:firstLine="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54C23F9"/>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3" w15:restartNumberingAfterBreak="0">
    <w:nsid w:val="7642191E"/>
    <w:multiLevelType w:val="hybridMultilevel"/>
    <w:tmpl w:val="1B806004"/>
    <w:lvl w:ilvl="0" w:tplc="98B6F470">
      <w:start w:val="1"/>
      <w:numFmt w:val="decimal"/>
      <w:lvlText w:val="(%1)"/>
      <w:lvlJc w:val="left"/>
      <w:pPr>
        <w:ind w:left="143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64" w15:restartNumberingAfterBreak="0">
    <w:nsid w:val="76D51C71"/>
    <w:multiLevelType w:val="hybridMultilevel"/>
    <w:tmpl w:val="C90A05C0"/>
    <w:lvl w:ilvl="0" w:tplc="04090001">
      <w:start w:val="1"/>
      <w:numFmt w:val="bullet"/>
      <w:lvlText w:val=""/>
      <w:lvlJc w:val="left"/>
      <w:pPr>
        <w:ind w:left="375" w:hanging="375"/>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6D52505"/>
    <w:multiLevelType w:val="hybridMultilevel"/>
    <w:tmpl w:val="02246EA0"/>
    <w:lvl w:ilvl="0" w:tplc="98B6F4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7922597D"/>
    <w:multiLevelType w:val="hybridMultilevel"/>
    <w:tmpl w:val="164CC074"/>
    <w:lvl w:ilvl="0" w:tplc="62C0D220">
      <w:start w:val="1"/>
      <w:numFmt w:val="decimal"/>
      <w:lvlText w:val="%1"/>
      <w:lvlJc w:val="left"/>
      <w:pPr>
        <w:ind w:left="375" w:hanging="375"/>
      </w:pPr>
      <w:rPr>
        <w:rFonts w:hint="default"/>
      </w:rPr>
    </w:lvl>
    <w:lvl w:ilvl="1" w:tplc="98B6F47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93E0663"/>
    <w:multiLevelType w:val="multilevel"/>
    <w:tmpl w:val="4856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833140"/>
    <w:multiLevelType w:val="hybridMultilevel"/>
    <w:tmpl w:val="AE7C4492"/>
    <w:lvl w:ilvl="0" w:tplc="9EEA0568">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C329E2"/>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DB02839"/>
    <w:multiLevelType w:val="hybridMultilevel"/>
    <w:tmpl w:val="BC7C70CA"/>
    <w:lvl w:ilvl="0" w:tplc="62C0D220">
      <w:start w:val="1"/>
      <w:numFmt w:val="decimal"/>
      <w:lvlText w:val="%1"/>
      <w:lvlJc w:val="left"/>
      <w:pPr>
        <w:ind w:left="375" w:hanging="375"/>
      </w:pPr>
      <w:rPr>
        <w:rFonts w:hint="default"/>
      </w:rPr>
    </w:lvl>
    <w:lvl w:ilvl="1" w:tplc="7BB8E07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E461401"/>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ED21062"/>
    <w:multiLevelType w:val="hybridMultilevel"/>
    <w:tmpl w:val="1278C768"/>
    <w:lvl w:ilvl="0" w:tplc="62C0D2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1"/>
  </w:num>
  <w:num w:numId="2">
    <w:abstractNumId w:val="60"/>
  </w:num>
  <w:num w:numId="3">
    <w:abstractNumId w:val="48"/>
  </w:num>
  <w:num w:numId="4">
    <w:abstractNumId w:val="1"/>
  </w:num>
  <w:num w:numId="5">
    <w:abstractNumId w:val="39"/>
  </w:num>
  <w:num w:numId="6">
    <w:abstractNumId w:val="49"/>
  </w:num>
  <w:num w:numId="7">
    <w:abstractNumId w:val="18"/>
  </w:num>
  <w:num w:numId="8">
    <w:abstractNumId w:val="0"/>
  </w:num>
  <w:num w:numId="9">
    <w:abstractNumId w:val="40"/>
  </w:num>
  <w:num w:numId="10">
    <w:abstractNumId w:val="24"/>
  </w:num>
  <w:num w:numId="11">
    <w:abstractNumId w:val="4"/>
  </w:num>
  <w:num w:numId="12">
    <w:abstractNumId w:val="13"/>
  </w:num>
  <w:num w:numId="13">
    <w:abstractNumId w:val="58"/>
  </w:num>
  <w:num w:numId="14">
    <w:abstractNumId w:val="54"/>
  </w:num>
  <w:num w:numId="15">
    <w:abstractNumId w:val="17"/>
  </w:num>
  <w:num w:numId="16">
    <w:abstractNumId w:val="42"/>
  </w:num>
  <w:num w:numId="17">
    <w:abstractNumId w:val="15"/>
  </w:num>
  <w:num w:numId="18">
    <w:abstractNumId w:val="56"/>
  </w:num>
  <w:num w:numId="19">
    <w:abstractNumId w:val="31"/>
  </w:num>
  <w:num w:numId="20">
    <w:abstractNumId w:val="53"/>
  </w:num>
  <w:num w:numId="21">
    <w:abstractNumId w:val="55"/>
  </w:num>
  <w:num w:numId="22">
    <w:abstractNumId w:val="33"/>
  </w:num>
  <w:num w:numId="23">
    <w:abstractNumId w:val="41"/>
  </w:num>
  <w:num w:numId="24">
    <w:abstractNumId w:val="32"/>
  </w:num>
  <w:num w:numId="25">
    <w:abstractNumId w:val="6"/>
  </w:num>
  <w:num w:numId="26">
    <w:abstractNumId w:val="72"/>
  </w:num>
  <w:num w:numId="27">
    <w:abstractNumId w:val="14"/>
  </w:num>
  <w:num w:numId="28">
    <w:abstractNumId w:val="21"/>
  </w:num>
  <w:num w:numId="29">
    <w:abstractNumId w:val="61"/>
  </w:num>
  <w:num w:numId="30">
    <w:abstractNumId w:val="7"/>
  </w:num>
  <w:num w:numId="31">
    <w:abstractNumId w:val="64"/>
  </w:num>
  <w:num w:numId="32">
    <w:abstractNumId w:val="52"/>
  </w:num>
  <w:num w:numId="33">
    <w:abstractNumId w:val="43"/>
  </w:num>
  <w:num w:numId="34">
    <w:abstractNumId w:val="2"/>
  </w:num>
  <w:num w:numId="35">
    <w:abstractNumId w:val="12"/>
  </w:num>
  <w:num w:numId="36">
    <w:abstractNumId w:val="9"/>
  </w:num>
  <w:num w:numId="37">
    <w:abstractNumId w:val="29"/>
  </w:num>
  <w:num w:numId="38">
    <w:abstractNumId w:val="22"/>
  </w:num>
  <w:num w:numId="39">
    <w:abstractNumId w:val="11"/>
  </w:num>
  <w:num w:numId="40">
    <w:abstractNumId w:val="36"/>
  </w:num>
  <w:num w:numId="41">
    <w:abstractNumId w:val="63"/>
  </w:num>
  <w:num w:numId="42">
    <w:abstractNumId w:val="45"/>
  </w:num>
  <w:num w:numId="43">
    <w:abstractNumId w:val="26"/>
  </w:num>
  <w:num w:numId="44">
    <w:abstractNumId w:val="20"/>
  </w:num>
  <w:num w:numId="45">
    <w:abstractNumId w:val="47"/>
  </w:num>
  <w:num w:numId="46">
    <w:abstractNumId w:val="3"/>
  </w:num>
  <w:num w:numId="47">
    <w:abstractNumId w:val="34"/>
  </w:num>
  <w:num w:numId="48">
    <w:abstractNumId w:val="65"/>
  </w:num>
  <w:num w:numId="49">
    <w:abstractNumId w:val="71"/>
  </w:num>
  <w:num w:numId="50">
    <w:abstractNumId w:val="69"/>
  </w:num>
  <w:num w:numId="51">
    <w:abstractNumId w:val="5"/>
  </w:num>
  <w:num w:numId="52">
    <w:abstractNumId w:val="68"/>
  </w:num>
  <w:num w:numId="53">
    <w:abstractNumId w:val="57"/>
  </w:num>
  <w:num w:numId="54">
    <w:abstractNumId w:val="46"/>
  </w:num>
  <w:num w:numId="55">
    <w:abstractNumId w:val="8"/>
  </w:num>
  <w:num w:numId="56">
    <w:abstractNumId w:val="25"/>
  </w:num>
  <w:num w:numId="57">
    <w:abstractNumId w:val="27"/>
  </w:num>
  <w:num w:numId="58">
    <w:abstractNumId w:val="30"/>
  </w:num>
  <w:num w:numId="59">
    <w:abstractNumId w:val="38"/>
  </w:num>
  <w:num w:numId="60">
    <w:abstractNumId w:val="62"/>
  </w:num>
  <w:num w:numId="61">
    <w:abstractNumId w:val="28"/>
  </w:num>
  <w:num w:numId="62">
    <w:abstractNumId w:val="70"/>
  </w:num>
  <w:num w:numId="63">
    <w:abstractNumId w:val="16"/>
  </w:num>
  <w:num w:numId="64">
    <w:abstractNumId w:val="10"/>
  </w:num>
  <w:num w:numId="65">
    <w:abstractNumId w:val="44"/>
  </w:num>
  <w:num w:numId="66">
    <w:abstractNumId w:val="37"/>
  </w:num>
  <w:num w:numId="67">
    <w:abstractNumId w:val="66"/>
  </w:num>
  <w:num w:numId="68">
    <w:abstractNumId w:val="35"/>
  </w:num>
  <w:num w:numId="69">
    <w:abstractNumId w:val="59"/>
  </w:num>
  <w:num w:numId="70">
    <w:abstractNumId w:val="19"/>
  </w:num>
  <w:num w:numId="71">
    <w:abstractNumId w:val="50"/>
  </w:num>
  <w:num w:numId="72">
    <w:abstractNumId w:val="67"/>
  </w:num>
  <w:num w:numId="73">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E8"/>
    <w:rsid w:val="00003204"/>
    <w:rsid w:val="0000613C"/>
    <w:rsid w:val="000066AC"/>
    <w:rsid w:val="00007FD1"/>
    <w:rsid w:val="000134ED"/>
    <w:rsid w:val="00013A88"/>
    <w:rsid w:val="00017FEE"/>
    <w:rsid w:val="000212E1"/>
    <w:rsid w:val="000236D0"/>
    <w:rsid w:val="00025D1F"/>
    <w:rsid w:val="00027D9B"/>
    <w:rsid w:val="00036FD1"/>
    <w:rsid w:val="00041563"/>
    <w:rsid w:val="00042464"/>
    <w:rsid w:val="0004695D"/>
    <w:rsid w:val="0004712B"/>
    <w:rsid w:val="000520B5"/>
    <w:rsid w:val="000538D0"/>
    <w:rsid w:val="00054A34"/>
    <w:rsid w:val="000566AB"/>
    <w:rsid w:val="00056CFC"/>
    <w:rsid w:val="0005723A"/>
    <w:rsid w:val="00057B70"/>
    <w:rsid w:val="000661D4"/>
    <w:rsid w:val="00066464"/>
    <w:rsid w:val="00067DE7"/>
    <w:rsid w:val="00071200"/>
    <w:rsid w:val="00071991"/>
    <w:rsid w:val="00082678"/>
    <w:rsid w:val="000826EE"/>
    <w:rsid w:val="000858B0"/>
    <w:rsid w:val="00086F2F"/>
    <w:rsid w:val="00090224"/>
    <w:rsid w:val="00091661"/>
    <w:rsid w:val="00093A38"/>
    <w:rsid w:val="000A4BA3"/>
    <w:rsid w:val="000B22D4"/>
    <w:rsid w:val="000B4C3A"/>
    <w:rsid w:val="000B54AA"/>
    <w:rsid w:val="000B61C8"/>
    <w:rsid w:val="000B7536"/>
    <w:rsid w:val="000C453C"/>
    <w:rsid w:val="000C662B"/>
    <w:rsid w:val="000C6FA4"/>
    <w:rsid w:val="000C761F"/>
    <w:rsid w:val="000D0A5F"/>
    <w:rsid w:val="000D12AD"/>
    <w:rsid w:val="000D765E"/>
    <w:rsid w:val="000D776F"/>
    <w:rsid w:val="000E1E2D"/>
    <w:rsid w:val="000E2018"/>
    <w:rsid w:val="000E2E67"/>
    <w:rsid w:val="000E56DF"/>
    <w:rsid w:val="000E6329"/>
    <w:rsid w:val="000F0067"/>
    <w:rsid w:val="000F51C7"/>
    <w:rsid w:val="000F7630"/>
    <w:rsid w:val="00102216"/>
    <w:rsid w:val="001046D8"/>
    <w:rsid w:val="001060BD"/>
    <w:rsid w:val="00106C64"/>
    <w:rsid w:val="0011211E"/>
    <w:rsid w:val="00112267"/>
    <w:rsid w:val="00112F0B"/>
    <w:rsid w:val="00114557"/>
    <w:rsid w:val="0011486B"/>
    <w:rsid w:val="00115E11"/>
    <w:rsid w:val="00120167"/>
    <w:rsid w:val="001263F9"/>
    <w:rsid w:val="00127D84"/>
    <w:rsid w:val="00130E00"/>
    <w:rsid w:val="001320CB"/>
    <w:rsid w:val="00134B5F"/>
    <w:rsid w:val="00141299"/>
    <w:rsid w:val="0014523F"/>
    <w:rsid w:val="0015099C"/>
    <w:rsid w:val="00152E0A"/>
    <w:rsid w:val="001536A9"/>
    <w:rsid w:val="00157832"/>
    <w:rsid w:val="001578FE"/>
    <w:rsid w:val="00160EE5"/>
    <w:rsid w:val="00161469"/>
    <w:rsid w:val="00161E85"/>
    <w:rsid w:val="00165D68"/>
    <w:rsid w:val="0017062A"/>
    <w:rsid w:val="00170B4D"/>
    <w:rsid w:val="0017272A"/>
    <w:rsid w:val="00177968"/>
    <w:rsid w:val="00194D24"/>
    <w:rsid w:val="001A18B4"/>
    <w:rsid w:val="001A34D8"/>
    <w:rsid w:val="001A3F6E"/>
    <w:rsid w:val="001B1079"/>
    <w:rsid w:val="001B3882"/>
    <w:rsid w:val="001B59A9"/>
    <w:rsid w:val="001B60E4"/>
    <w:rsid w:val="001C0B04"/>
    <w:rsid w:val="001C0DB9"/>
    <w:rsid w:val="001C20BD"/>
    <w:rsid w:val="001C631B"/>
    <w:rsid w:val="001D04F7"/>
    <w:rsid w:val="001E2CBC"/>
    <w:rsid w:val="001E3258"/>
    <w:rsid w:val="001E73F1"/>
    <w:rsid w:val="001E7C9D"/>
    <w:rsid w:val="001F769B"/>
    <w:rsid w:val="00203340"/>
    <w:rsid w:val="002035AB"/>
    <w:rsid w:val="0020635E"/>
    <w:rsid w:val="00206A50"/>
    <w:rsid w:val="00211BAA"/>
    <w:rsid w:val="00213324"/>
    <w:rsid w:val="0021763F"/>
    <w:rsid w:val="002179AA"/>
    <w:rsid w:val="0022102A"/>
    <w:rsid w:val="00221BE1"/>
    <w:rsid w:val="002255B5"/>
    <w:rsid w:val="00230151"/>
    <w:rsid w:val="00230EA3"/>
    <w:rsid w:val="0023107C"/>
    <w:rsid w:val="00231603"/>
    <w:rsid w:val="00231AA8"/>
    <w:rsid w:val="00233122"/>
    <w:rsid w:val="00233A88"/>
    <w:rsid w:val="0023431C"/>
    <w:rsid w:val="00234F75"/>
    <w:rsid w:val="00236B4B"/>
    <w:rsid w:val="002407ED"/>
    <w:rsid w:val="00245257"/>
    <w:rsid w:val="00247DB4"/>
    <w:rsid w:val="00251CD9"/>
    <w:rsid w:val="002527FD"/>
    <w:rsid w:val="00252BE7"/>
    <w:rsid w:val="00260FF9"/>
    <w:rsid w:val="00262B54"/>
    <w:rsid w:val="00266605"/>
    <w:rsid w:val="00274ADE"/>
    <w:rsid w:val="00274AE1"/>
    <w:rsid w:val="00277981"/>
    <w:rsid w:val="00284E8D"/>
    <w:rsid w:val="00286B04"/>
    <w:rsid w:val="0028761C"/>
    <w:rsid w:val="00287738"/>
    <w:rsid w:val="00287E83"/>
    <w:rsid w:val="00292383"/>
    <w:rsid w:val="002934C9"/>
    <w:rsid w:val="002A2712"/>
    <w:rsid w:val="002A3C22"/>
    <w:rsid w:val="002B1355"/>
    <w:rsid w:val="002B1688"/>
    <w:rsid w:val="002B341E"/>
    <w:rsid w:val="002B4CA7"/>
    <w:rsid w:val="002B79C5"/>
    <w:rsid w:val="002C1A3D"/>
    <w:rsid w:val="002C4668"/>
    <w:rsid w:val="002C4B0A"/>
    <w:rsid w:val="002D3423"/>
    <w:rsid w:val="002D4960"/>
    <w:rsid w:val="002D4E8C"/>
    <w:rsid w:val="002D61B8"/>
    <w:rsid w:val="002E11DA"/>
    <w:rsid w:val="002E3318"/>
    <w:rsid w:val="002E7A0C"/>
    <w:rsid w:val="002F14E3"/>
    <w:rsid w:val="002F6D1B"/>
    <w:rsid w:val="002F7402"/>
    <w:rsid w:val="00302D39"/>
    <w:rsid w:val="003036A9"/>
    <w:rsid w:val="0030380E"/>
    <w:rsid w:val="00310BAA"/>
    <w:rsid w:val="003112CB"/>
    <w:rsid w:val="00311FB2"/>
    <w:rsid w:val="0031310E"/>
    <w:rsid w:val="003145AB"/>
    <w:rsid w:val="003176E9"/>
    <w:rsid w:val="00323768"/>
    <w:rsid w:val="0032418B"/>
    <w:rsid w:val="003327ED"/>
    <w:rsid w:val="003427A2"/>
    <w:rsid w:val="00344864"/>
    <w:rsid w:val="0034730D"/>
    <w:rsid w:val="00347376"/>
    <w:rsid w:val="00351DCE"/>
    <w:rsid w:val="003549F3"/>
    <w:rsid w:val="003567BB"/>
    <w:rsid w:val="00364D7D"/>
    <w:rsid w:val="00370ED9"/>
    <w:rsid w:val="00375C82"/>
    <w:rsid w:val="00377030"/>
    <w:rsid w:val="00382AE6"/>
    <w:rsid w:val="00387CE7"/>
    <w:rsid w:val="00390827"/>
    <w:rsid w:val="003945E1"/>
    <w:rsid w:val="003A13B4"/>
    <w:rsid w:val="003A3461"/>
    <w:rsid w:val="003A467C"/>
    <w:rsid w:val="003A6880"/>
    <w:rsid w:val="003A6A67"/>
    <w:rsid w:val="003B0E91"/>
    <w:rsid w:val="003B7AA3"/>
    <w:rsid w:val="003C0704"/>
    <w:rsid w:val="003C11DD"/>
    <w:rsid w:val="003C26FE"/>
    <w:rsid w:val="003C6DD3"/>
    <w:rsid w:val="003D1743"/>
    <w:rsid w:val="003D6337"/>
    <w:rsid w:val="003D7E57"/>
    <w:rsid w:val="003E1927"/>
    <w:rsid w:val="003E1F3A"/>
    <w:rsid w:val="003E7228"/>
    <w:rsid w:val="003F1E41"/>
    <w:rsid w:val="003F2817"/>
    <w:rsid w:val="003F2DBB"/>
    <w:rsid w:val="003F595D"/>
    <w:rsid w:val="003F5B17"/>
    <w:rsid w:val="003F73BD"/>
    <w:rsid w:val="00401D9B"/>
    <w:rsid w:val="0040619A"/>
    <w:rsid w:val="004071F3"/>
    <w:rsid w:val="00412F29"/>
    <w:rsid w:val="00414F62"/>
    <w:rsid w:val="0042157B"/>
    <w:rsid w:val="004323A5"/>
    <w:rsid w:val="00435EA2"/>
    <w:rsid w:val="00436C06"/>
    <w:rsid w:val="0044159A"/>
    <w:rsid w:val="00442684"/>
    <w:rsid w:val="00446BB9"/>
    <w:rsid w:val="00447D57"/>
    <w:rsid w:val="004548D8"/>
    <w:rsid w:val="00461B41"/>
    <w:rsid w:val="004650D3"/>
    <w:rsid w:val="00465165"/>
    <w:rsid w:val="004663AC"/>
    <w:rsid w:val="00474E48"/>
    <w:rsid w:val="00474F61"/>
    <w:rsid w:val="00477029"/>
    <w:rsid w:val="004813D9"/>
    <w:rsid w:val="00482470"/>
    <w:rsid w:val="004846F0"/>
    <w:rsid w:val="004952E5"/>
    <w:rsid w:val="004A2DD9"/>
    <w:rsid w:val="004A6342"/>
    <w:rsid w:val="004A6D01"/>
    <w:rsid w:val="004A6D47"/>
    <w:rsid w:val="004B0E43"/>
    <w:rsid w:val="004B129B"/>
    <w:rsid w:val="004B2D63"/>
    <w:rsid w:val="004B3545"/>
    <w:rsid w:val="004B3CC0"/>
    <w:rsid w:val="004B5E35"/>
    <w:rsid w:val="004B65AF"/>
    <w:rsid w:val="004B6BA2"/>
    <w:rsid w:val="004B6EE1"/>
    <w:rsid w:val="004C0D39"/>
    <w:rsid w:val="004C2F5B"/>
    <w:rsid w:val="004C5815"/>
    <w:rsid w:val="004C627E"/>
    <w:rsid w:val="004D2204"/>
    <w:rsid w:val="004D6755"/>
    <w:rsid w:val="004E1950"/>
    <w:rsid w:val="004E5740"/>
    <w:rsid w:val="004F0884"/>
    <w:rsid w:val="004F15BA"/>
    <w:rsid w:val="00502EF4"/>
    <w:rsid w:val="00512F42"/>
    <w:rsid w:val="00513F74"/>
    <w:rsid w:val="00515DC8"/>
    <w:rsid w:val="005202A4"/>
    <w:rsid w:val="005222FB"/>
    <w:rsid w:val="00526110"/>
    <w:rsid w:val="00526500"/>
    <w:rsid w:val="00530466"/>
    <w:rsid w:val="005308F2"/>
    <w:rsid w:val="005324EA"/>
    <w:rsid w:val="00534534"/>
    <w:rsid w:val="0054170C"/>
    <w:rsid w:val="00541FEA"/>
    <w:rsid w:val="00543331"/>
    <w:rsid w:val="00543523"/>
    <w:rsid w:val="0054647E"/>
    <w:rsid w:val="005501CA"/>
    <w:rsid w:val="00552273"/>
    <w:rsid w:val="00562490"/>
    <w:rsid w:val="0056483D"/>
    <w:rsid w:val="005708C4"/>
    <w:rsid w:val="0057585B"/>
    <w:rsid w:val="00577579"/>
    <w:rsid w:val="00577E03"/>
    <w:rsid w:val="0058768F"/>
    <w:rsid w:val="0058789A"/>
    <w:rsid w:val="00592582"/>
    <w:rsid w:val="0059795F"/>
    <w:rsid w:val="005A45EC"/>
    <w:rsid w:val="005A6D6E"/>
    <w:rsid w:val="005B0394"/>
    <w:rsid w:val="005B0DE8"/>
    <w:rsid w:val="005B2359"/>
    <w:rsid w:val="005C34C2"/>
    <w:rsid w:val="005C797D"/>
    <w:rsid w:val="005D2175"/>
    <w:rsid w:val="005D2B3A"/>
    <w:rsid w:val="005D7744"/>
    <w:rsid w:val="005E3D2E"/>
    <w:rsid w:val="005E46D8"/>
    <w:rsid w:val="005E499F"/>
    <w:rsid w:val="005E5154"/>
    <w:rsid w:val="005E6698"/>
    <w:rsid w:val="005F1FD5"/>
    <w:rsid w:val="005F2918"/>
    <w:rsid w:val="005F2DD2"/>
    <w:rsid w:val="005F3CB4"/>
    <w:rsid w:val="0060296E"/>
    <w:rsid w:val="006039AC"/>
    <w:rsid w:val="00606104"/>
    <w:rsid w:val="006152A6"/>
    <w:rsid w:val="00615A40"/>
    <w:rsid w:val="00620A5E"/>
    <w:rsid w:val="00621FC6"/>
    <w:rsid w:val="00623D7F"/>
    <w:rsid w:val="00627A2D"/>
    <w:rsid w:val="00630D3C"/>
    <w:rsid w:val="00631AEB"/>
    <w:rsid w:val="006326A8"/>
    <w:rsid w:val="00635C01"/>
    <w:rsid w:val="00635F01"/>
    <w:rsid w:val="00636073"/>
    <w:rsid w:val="006429E4"/>
    <w:rsid w:val="00647813"/>
    <w:rsid w:val="0064787A"/>
    <w:rsid w:val="00654435"/>
    <w:rsid w:val="00656509"/>
    <w:rsid w:val="00660DA8"/>
    <w:rsid w:val="006613B1"/>
    <w:rsid w:val="00662328"/>
    <w:rsid w:val="00664921"/>
    <w:rsid w:val="006718F0"/>
    <w:rsid w:val="0067375C"/>
    <w:rsid w:val="00683207"/>
    <w:rsid w:val="0068436B"/>
    <w:rsid w:val="00685C19"/>
    <w:rsid w:val="006936DE"/>
    <w:rsid w:val="006972BE"/>
    <w:rsid w:val="006A2F7A"/>
    <w:rsid w:val="006A7BFF"/>
    <w:rsid w:val="006B3BA8"/>
    <w:rsid w:val="006B6257"/>
    <w:rsid w:val="006B62B3"/>
    <w:rsid w:val="006C3073"/>
    <w:rsid w:val="006C52F5"/>
    <w:rsid w:val="006C6B54"/>
    <w:rsid w:val="006D0289"/>
    <w:rsid w:val="006D33E5"/>
    <w:rsid w:val="006D3A7A"/>
    <w:rsid w:val="006D539B"/>
    <w:rsid w:val="006D7A85"/>
    <w:rsid w:val="006E0AB1"/>
    <w:rsid w:val="006E20CF"/>
    <w:rsid w:val="006E5C60"/>
    <w:rsid w:val="006E782A"/>
    <w:rsid w:val="006F087C"/>
    <w:rsid w:val="006F0A61"/>
    <w:rsid w:val="006F1CB3"/>
    <w:rsid w:val="006F259D"/>
    <w:rsid w:val="006F7F4F"/>
    <w:rsid w:val="0070117E"/>
    <w:rsid w:val="00701714"/>
    <w:rsid w:val="00702DEC"/>
    <w:rsid w:val="00704E1D"/>
    <w:rsid w:val="00710C6D"/>
    <w:rsid w:val="00711046"/>
    <w:rsid w:val="007134B7"/>
    <w:rsid w:val="00720922"/>
    <w:rsid w:val="00721835"/>
    <w:rsid w:val="0072314D"/>
    <w:rsid w:val="0072458A"/>
    <w:rsid w:val="007263EF"/>
    <w:rsid w:val="0072662B"/>
    <w:rsid w:val="0073197C"/>
    <w:rsid w:val="0073360A"/>
    <w:rsid w:val="00733F14"/>
    <w:rsid w:val="0073697C"/>
    <w:rsid w:val="00737312"/>
    <w:rsid w:val="00737AA3"/>
    <w:rsid w:val="007403C3"/>
    <w:rsid w:val="00741EBC"/>
    <w:rsid w:val="0074434C"/>
    <w:rsid w:val="00744789"/>
    <w:rsid w:val="00747869"/>
    <w:rsid w:val="00747B4A"/>
    <w:rsid w:val="007505C1"/>
    <w:rsid w:val="00750F2B"/>
    <w:rsid w:val="00751403"/>
    <w:rsid w:val="00752DBF"/>
    <w:rsid w:val="007557DE"/>
    <w:rsid w:val="00757FEF"/>
    <w:rsid w:val="0076057E"/>
    <w:rsid w:val="007611BC"/>
    <w:rsid w:val="007726B1"/>
    <w:rsid w:val="00774738"/>
    <w:rsid w:val="00775052"/>
    <w:rsid w:val="007815FA"/>
    <w:rsid w:val="00781841"/>
    <w:rsid w:val="00782383"/>
    <w:rsid w:val="00783336"/>
    <w:rsid w:val="00786742"/>
    <w:rsid w:val="007961A3"/>
    <w:rsid w:val="00797F26"/>
    <w:rsid w:val="007A2F46"/>
    <w:rsid w:val="007A569E"/>
    <w:rsid w:val="007B24EF"/>
    <w:rsid w:val="007B4ABB"/>
    <w:rsid w:val="007C23FD"/>
    <w:rsid w:val="007C3D24"/>
    <w:rsid w:val="007C3E7D"/>
    <w:rsid w:val="007D0610"/>
    <w:rsid w:val="007D797E"/>
    <w:rsid w:val="007E058F"/>
    <w:rsid w:val="007E2AE5"/>
    <w:rsid w:val="007E56B0"/>
    <w:rsid w:val="007F4C5D"/>
    <w:rsid w:val="007F62D4"/>
    <w:rsid w:val="00800191"/>
    <w:rsid w:val="008014E0"/>
    <w:rsid w:val="00801A82"/>
    <w:rsid w:val="0080460B"/>
    <w:rsid w:val="00811056"/>
    <w:rsid w:val="008206A2"/>
    <w:rsid w:val="00823263"/>
    <w:rsid w:val="00824E80"/>
    <w:rsid w:val="00831AF3"/>
    <w:rsid w:val="00831CDC"/>
    <w:rsid w:val="00835D82"/>
    <w:rsid w:val="00836A4F"/>
    <w:rsid w:val="0084196A"/>
    <w:rsid w:val="00842758"/>
    <w:rsid w:val="00842FDD"/>
    <w:rsid w:val="00843659"/>
    <w:rsid w:val="00844B11"/>
    <w:rsid w:val="00845344"/>
    <w:rsid w:val="008466C6"/>
    <w:rsid w:val="00851920"/>
    <w:rsid w:val="00851F6F"/>
    <w:rsid w:val="0085488B"/>
    <w:rsid w:val="008560D8"/>
    <w:rsid w:val="00861A21"/>
    <w:rsid w:val="0086559A"/>
    <w:rsid w:val="00865D9E"/>
    <w:rsid w:val="0087098E"/>
    <w:rsid w:val="00872F7F"/>
    <w:rsid w:val="00881467"/>
    <w:rsid w:val="008838D6"/>
    <w:rsid w:val="00890607"/>
    <w:rsid w:val="00892D8A"/>
    <w:rsid w:val="00895AAE"/>
    <w:rsid w:val="00897202"/>
    <w:rsid w:val="00897EA6"/>
    <w:rsid w:val="008B12F3"/>
    <w:rsid w:val="008B2208"/>
    <w:rsid w:val="008B549F"/>
    <w:rsid w:val="008C029B"/>
    <w:rsid w:val="008C054C"/>
    <w:rsid w:val="008C3A41"/>
    <w:rsid w:val="008D3779"/>
    <w:rsid w:val="008D4390"/>
    <w:rsid w:val="008D577C"/>
    <w:rsid w:val="008E075B"/>
    <w:rsid w:val="008E17DE"/>
    <w:rsid w:val="008E48FC"/>
    <w:rsid w:val="008E572C"/>
    <w:rsid w:val="008E65B3"/>
    <w:rsid w:val="008E6753"/>
    <w:rsid w:val="008F30DD"/>
    <w:rsid w:val="00900897"/>
    <w:rsid w:val="00901419"/>
    <w:rsid w:val="009128B6"/>
    <w:rsid w:val="00913D4E"/>
    <w:rsid w:val="009143B8"/>
    <w:rsid w:val="00916D23"/>
    <w:rsid w:val="00917524"/>
    <w:rsid w:val="0092035F"/>
    <w:rsid w:val="0092067F"/>
    <w:rsid w:val="009212DF"/>
    <w:rsid w:val="00921349"/>
    <w:rsid w:val="00926F18"/>
    <w:rsid w:val="00927887"/>
    <w:rsid w:val="00930039"/>
    <w:rsid w:val="00932EBB"/>
    <w:rsid w:val="009341F1"/>
    <w:rsid w:val="00935919"/>
    <w:rsid w:val="00936B33"/>
    <w:rsid w:val="00940239"/>
    <w:rsid w:val="0094289B"/>
    <w:rsid w:val="00943E21"/>
    <w:rsid w:val="00952419"/>
    <w:rsid w:val="00956CAD"/>
    <w:rsid w:val="00965275"/>
    <w:rsid w:val="00965C12"/>
    <w:rsid w:val="00966EEA"/>
    <w:rsid w:val="009709BF"/>
    <w:rsid w:val="00970A8E"/>
    <w:rsid w:val="00970AF6"/>
    <w:rsid w:val="00970B4F"/>
    <w:rsid w:val="0097147F"/>
    <w:rsid w:val="00980FC6"/>
    <w:rsid w:val="009833F8"/>
    <w:rsid w:val="00984DFE"/>
    <w:rsid w:val="00990027"/>
    <w:rsid w:val="00990E25"/>
    <w:rsid w:val="009935D5"/>
    <w:rsid w:val="0099640D"/>
    <w:rsid w:val="009A0A5C"/>
    <w:rsid w:val="009A310F"/>
    <w:rsid w:val="009A34D5"/>
    <w:rsid w:val="009A3727"/>
    <w:rsid w:val="009A67F9"/>
    <w:rsid w:val="009B2936"/>
    <w:rsid w:val="009B3353"/>
    <w:rsid w:val="009B5B52"/>
    <w:rsid w:val="009C16F4"/>
    <w:rsid w:val="009D4487"/>
    <w:rsid w:val="009D4873"/>
    <w:rsid w:val="009D68EC"/>
    <w:rsid w:val="009E093E"/>
    <w:rsid w:val="009E5199"/>
    <w:rsid w:val="009E6515"/>
    <w:rsid w:val="009F00FF"/>
    <w:rsid w:val="009F264D"/>
    <w:rsid w:val="009F2651"/>
    <w:rsid w:val="009F5FAF"/>
    <w:rsid w:val="009F6B53"/>
    <w:rsid w:val="00A03563"/>
    <w:rsid w:val="00A067FE"/>
    <w:rsid w:val="00A109AC"/>
    <w:rsid w:val="00A10A31"/>
    <w:rsid w:val="00A11E72"/>
    <w:rsid w:val="00A154B3"/>
    <w:rsid w:val="00A173DB"/>
    <w:rsid w:val="00A20927"/>
    <w:rsid w:val="00A2429D"/>
    <w:rsid w:val="00A24BDB"/>
    <w:rsid w:val="00A40C36"/>
    <w:rsid w:val="00A43055"/>
    <w:rsid w:val="00A44CB1"/>
    <w:rsid w:val="00A44DB0"/>
    <w:rsid w:val="00A52A37"/>
    <w:rsid w:val="00A541B2"/>
    <w:rsid w:val="00A55F42"/>
    <w:rsid w:val="00A606F5"/>
    <w:rsid w:val="00A613B4"/>
    <w:rsid w:val="00A6173D"/>
    <w:rsid w:val="00A83623"/>
    <w:rsid w:val="00A8389E"/>
    <w:rsid w:val="00A93BF1"/>
    <w:rsid w:val="00A97A47"/>
    <w:rsid w:val="00AA0AB4"/>
    <w:rsid w:val="00AA20B1"/>
    <w:rsid w:val="00AA4403"/>
    <w:rsid w:val="00AA5CE9"/>
    <w:rsid w:val="00AA6EE5"/>
    <w:rsid w:val="00AA7B17"/>
    <w:rsid w:val="00AB25F1"/>
    <w:rsid w:val="00AB29E0"/>
    <w:rsid w:val="00AB6533"/>
    <w:rsid w:val="00AB7602"/>
    <w:rsid w:val="00AC2719"/>
    <w:rsid w:val="00AC2C34"/>
    <w:rsid w:val="00AC4168"/>
    <w:rsid w:val="00AD0316"/>
    <w:rsid w:val="00AD07D1"/>
    <w:rsid w:val="00AD3F8D"/>
    <w:rsid w:val="00AD633D"/>
    <w:rsid w:val="00AE3BB1"/>
    <w:rsid w:val="00AF03B6"/>
    <w:rsid w:val="00AF06FA"/>
    <w:rsid w:val="00AF3AC3"/>
    <w:rsid w:val="00AF6CBD"/>
    <w:rsid w:val="00B037C9"/>
    <w:rsid w:val="00B04A8E"/>
    <w:rsid w:val="00B07866"/>
    <w:rsid w:val="00B1060E"/>
    <w:rsid w:val="00B10797"/>
    <w:rsid w:val="00B10E48"/>
    <w:rsid w:val="00B139E2"/>
    <w:rsid w:val="00B14EA4"/>
    <w:rsid w:val="00B17792"/>
    <w:rsid w:val="00B236D4"/>
    <w:rsid w:val="00B25AF8"/>
    <w:rsid w:val="00B3253A"/>
    <w:rsid w:val="00B340C8"/>
    <w:rsid w:val="00B360E7"/>
    <w:rsid w:val="00B37812"/>
    <w:rsid w:val="00B415AF"/>
    <w:rsid w:val="00B434F3"/>
    <w:rsid w:val="00B4445B"/>
    <w:rsid w:val="00B45219"/>
    <w:rsid w:val="00B45991"/>
    <w:rsid w:val="00B52429"/>
    <w:rsid w:val="00B53F4A"/>
    <w:rsid w:val="00B577B2"/>
    <w:rsid w:val="00B61C39"/>
    <w:rsid w:val="00B62228"/>
    <w:rsid w:val="00B64F62"/>
    <w:rsid w:val="00B66AEA"/>
    <w:rsid w:val="00B708BE"/>
    <w:rsid w:val="00B84E9E"/>
    <w:rsid w:val="00B87812"/>
    <w:rsid w:val="00B8786C"/>
    <w:rsid w:val="00B905C0"/>
    <w:rsid w:val="00B929AD"/>
    <w:rsid w:val="00B94B60"/>
    <w:rsid w:val="00BA3311"/>
    <w:rsid w:val="00BA36A4"/>
    <w:rsid w:val="00BA4ADA"/>
    <w:rsid w:val="00BB0A7D"/>
    <w:rsid w:val="00BB6441"/>
    <w:rsid w:val="00BB6E8F"/>
    <w:rsid w:val="00BC2606"/>
    <w:rsid w:val="00BD004B"/>
    <w:rsid w:val="00BD245B"/>
    <w:rsid w:val="00BD39F4"/>
    <w:rsid w:val="00BD43CE"/>
    <w:rsid w:val="00BD7772"/>
    <w:rsid w:val="00BE1BF2"/>
    <w:rsid w:val="00BE4203"/>
    <w:rsid w:val="00BE52EA"/>
    <w:rsid w:val="00BE583C"/>
    <w:rsid w:val="00BE731D"/>
    <w:rsid w:val="00BF2973"/>
    <w:rsid w:val="00BF2BDA"/>
    <w:rsid w:val="00BF3BD6"/>
    <w:rsid w:val="00BF40E5"/>
    <w:rsid w:val="00C0045B"/>
    <w:rsid w:val="00C0108A"/>
    <w:rsid w:val="00C05BE2"/>
    <w:rsid w:val="00C10E5B"/>
    <w:rsid w:val="00C12A3C"/>
    <w:rsid w:val="00C163CF"/>
    <w:rsid w:val="00C167C0"/>
    <w:rsid w:val="00C230D1"/>
    <w:rsid w:val="00C25E18"/>
    <w:rsid w:val="00C30E69"/>
    <w:rsid w:val="00C35464"/>
    <w:rsid w:val="00C3606E"/>
    <w:rsid w:val="00C36DE8"/>
    <w:rsid w:val="00C40EEE"/>
    <w:rsid w:val="00C4265D"/>
    <w:rsid w:val="00C44ABD"/>
    <w:rsid w:val="00C44DB1"/>
    <w:rsid w:val="00C45D73"/>
    <w:rsid w:val="00C50A19"/>
    <w:rsid w:val="00C53C13"/>
    <w:rsid w:val="00C544C6"/>
    <w:rsid w:val="00C756D0"/>
    <w:rsid w:val="00C84F58"/>
    <w:rsid w:val="00C859D3"/>
    <w:rsid w:val="00C87147"/>
    <w:rsid w:val="00C9033F"/>
    <w:rsid w:val="00C9035E"/>
    <w:rsid w:val="00C904C9"/>
    <w:rsid w:val="00C939AE"/>
    <w:rsid w:val="00C94DAF"/>
    <w:rsid w:val="00C95FFC"/>
    <w:rsid w:val="00C97792"/>
    <w:rsid w:val="00CA0501"/>
    <w:rsid w:val="00CA1627"/>
    <w:rsid w:val="00CA7662"/>
    <w:rsid w:val="00CB0C3D"/>
    <w:rsid w:val="00CB750E"/>
    <w:rsid w:val="00CC0813"/>
    <w:rsid w:val="00CC1454"/>
    <w:rsid w:val="00CC69B0"/>
    <w:rsid w:val="00CC701B"/>
    <w:rsid w:val="00CD155B"/>
    <w:rsid w:val="00CD6863"/>
    <w:rsid w:val="00CE01A5"/>
    <w:rsid w:val="00CE151F"/>
    <w:rsid w:val="00CE37CB"/>
    <w:rsid w:val="00CE4D06"/>
    <w:rsid w:val="00CE4FFC"/>
    <w:rsid w:val="00CF19D0"/>
    <w:rsid w:val="00CF225B"/>
    <w:rsid w:val="00CF5B27"/>
    <w:rsid w:val="00CF60DF"/>
    <w:rsid w:val="00CF745E"/>
    <w:rsid w:val="00D0383E"/>
    <w:rsid w:val="00D06E66"/>
    <w:rsid w:val="00D11585"/>
    <w:rsid w:val="00D1252D"/>
    <w:rsid w:val="00D15B04"/>
    <w:rsid w:val="00D15FE8"/>
    <w:rsid w:val="00D16584"/>
    <w:rsid w:val="00D23C81"/>
    <w:rsid w:val="00D26D63"/>
    <w:rsid w:val="00D26DDA"/>
    <w:rsid w:val="00D31177"/>
    <w:rsid w:val="00D326F7"/>
    <w:rsid w:val="00D32BD9"/>
    <w:rsid w:val="00D35ECF"/>
    <w:rsid w:val="00D376E5"/>
    <w:rsid w:val="00D4032B"/>
    <w:rsid w:val="00D41AA6"/>
    <w:rsid w:val="00D442A1"/>
    <w:rsid w:val="00D519A9"/>
    <w:rsid w:val="00D53956"/>
    <w:rsid w:val="00D64821"/>
    <w:rsid w:val="00D64BF8"/>
    <w:rsid w:val="00D64E0F"/>
    <w:rsid w:val="00D660E8"/>
    <w:rsid w:val="00D71A72"/>
    <w:rsid w:val="00D71DE6"/>
    <w:rsid w:val="00D72537"/>
    <w:rsid w:val="00D7332B"/>
    <w:rsid w:val="00D75C2E"/>
    <w:rsid w:val="00D76F9F"/>
    <w:rsid w:val="00D812A4"/>
    <w:rsid w:val="00D82133"/>
    <w:rsid w:val="00D8241C"/>
    <w:rsid w:val="00D82BAD"/>
    <w:rsid w:val="00D83023"/>
    <w:rsid w:val="00D873BE"/>
    <w:rsid w:val="00D90FD0"/>
    <w:rsid w:val="00DA22DF"/>
    <w:rsid w:val="00DA28E2"/>
    <w:rsid w:val="00DA348E"/>
    <w:rsid w:val="00DA5DE1"/>
    <w:rsid w:val="00DA7018"/>
    <w:rsid w:val="00DA7C61"/>
    <w:rsid w:val="00DB5479"/>
    <w:rsid w:val="00DC2768"/>
    <w:rsid w:val="00DC3650"/>
    <w:rsid w:val="00DC47DF"/>
    <w:rsid w:val="00DC54BE"/>
    <w:rsid w:val="00DE26CB"/>
    <w:rsid w:val="00DE6C18"/>
    <w:rsid w:val="00DF1D58"/>
    <w:rsid w:val="00DF4863"/>
    <w:rsid w:val="00DF4DD8"/>
    <w:rsid w:val="00DF6105"/>
    <w:rsid w:val="00E00D93"/>
    <w:rsid w:val="00E01F20"/>
    <w:rsid w:val="00E04AAD"/>
    <w:rsid w:val="00E13EF3"/>
    <w:rsid w:val="00E17648"/>
    <w:rsid w:val="00E21479"/>
    <w:rsid w:val="00E22267"/>
    <w:rsid w:val="00E223C8"/>
    <w:rsid w:val="00E2359D"/>
    <w:rsid w:val="00E2378D"/>
    <w:rsid w:val="00E251B7"/>
    <w:rsid w:val="00E25C75"/>
    <w:rsid w:val="00E32243"/>
    <w:rsid w:val="00E33BD4"/>
    <w:rsid w:val="00E36772"/>
    <w:rsid w:val="00E418C6"/>
    <w:rsid w:val="00E53A38"/>
    <w:rsid w:val="00E54A72"/>
    <w:rsid w:val="00E625A8"/>
    <w:rsid w:val="00E66084"/>
    <w:rsid w:val="00E800F8"/>
    <w:rsid w:val="00E81401"/>
    <w:rsid w:val="00E82790"/>
    <w:rsid w:val="00E86604"/>
    <w:rsid w:val="00E87372"/>
    <w:rsid w:val="00E87890"/>
    <w:rsid w:val="00E961E6"/>
    <w:rsid w:val="00EA4DC7"/>
    <w:rsid w:val="00EC24DC"/>
    <w:rsid w:val="00EC3889"/>
    <w:rsid w:val="00ED1166"/>
    <w:rsid w:val="00ED36E1"/>
    <w:rsid w:val="00ED5174"/>
    <w:rsid w:val="00EE2047"/>
    <w:rsid w:val="00EE3026"/>
    <w:rsid w:val="00EE4759"/>
    <w:rsid w:val="00EE615E"/>
    <w:rsid w:val="00EF2922"/>
    <w:rsid w:val="00F005DB"/>
    <w:rsid w:val="00F00FBA"/>
    <w:rsid w:val="00F03B52"/>
    <w:rsid w:val="00F074B2"/>
    <w:rsid w:val="00F10CF5"/>
    <w:rsid w:val="00F130D3"/>
    <w:rsid w:val="00F208DE"/>
    <w:rsid w:val="00F23A7B"/>
    <w:rsid w:val="00F24320"/>
    <w:rsid w:val="00F24402"/>
    <w:rsid w:val="00F27A0F"/>
    <w:rsid w:val="00F30900"/>
    <w:rsid w:val="00F316F8"/>
    <w:rsid w:val="00F31D78"/>
    <w:rsid w:val="00F34C9E"/>
    <w:rsid w:val="00F36948"/>
    <w:rsid w:val="00F407D5"/>
    <w:rsid w:val="00F4153C"/>
    <w:rsid w:val="00F45B26"/>
    <w:rsid w:val="00F5502E"/>
    <w:rsid w:val="00F5792B"/>
    <w:rsid w:val="00F6167F"/>
    <w:rsid w:val="00F6197F"/>
    <w:rsid w:val="00F625EE"/>
    <w:rsid w:val="00F6796A"/>
    <w:rsid w:val="00F76E58"/>
    <w:rsid w:val="00F867B1"/>
    <w:rsid w:val="00F86AB7"/>
    <w:rsid w:val="00F91833"/>
    <w:rsid w:val="00F92D2D"/>
    <w:rsid w:val="00F94FC2"/>
    <w:rsid w:val="00F96266"/>
    <w:rsid w:val="00F97A5A"/>
    <w:rsid w:val="00F97E30"/>
    <w:rsid w:val="00FA0AAF"/>
    <w:rsid w:val="00FA2953"/>
    <w:rsid w:val="00FA6D71"/>
    <w:rsid w:val="00FB073D"/>
    <w:rsid w:val="00FB5864"/>
    <w:rsid w:val="00FB72E3"/>
    <w:rsid w:val="00FB7476"/>
    <w:rsid w:val="00FC2626"/>
    <w:rsid w:val="00FC3916"/>
    <w:rsid w:val="00FC7719"/>
    <w:rsid w:val="00FD3945"/>
    <w:rsid w:val="00FD40F5"/>
    <w:rsid w:val="00FD62AA"/>
    <w:rsid w:val="00FE3717"/>
    <w:rsid w:val="00FE4EB9"/>
    <w:rsid w:val="00FE578B"/>
    <w:rsid w:val="00FE787D"/>
    <w:rsid w:val="00FF03CD"/>
    <w:rsid w:val="00FF34DD"/>
    <w:rsid w:val="00FF35D9"/>
    <w:rsid w:val="00FF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099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320CB"/>
    <w:pPr>
      <w:widowControl w:val="0"/>
      <w:jc w:val="both"/>
    </w:pPr>
    <w:rPr>
      <w:kern w:val="2"/>
      <w:sz w:val="21"/>
      <w:szCs w:val="24"/>
    </w:rPr>
  </w:style>
  <w:style w:type="paragraph" w:styleId="7">
    <w:name w:val="heading 7"/>
    <w:basedOn w:val="a"/>
    <w:next w:val="a"/>
    <w:link w:val="70"/>
    <w:uiPriority w:val="9"/>
    <w:unhideWhenUsed/>
    <w:qFormat/>
    <w:rsid w:val="00F867B1"/>
    <w:pPr>
      <w:keepNext/>
      <w:ind w:leftChars="800" w:left="800"/>
      <w:outlineLvl w:val="6"/>
    </w:pPr>
    <w:rPr>
      <w:rFonts w:ascii="Verdana" w:eastAsia="Meiryo UI" w:hAnsi="Verdan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Body Text Indent"/>
    <w:basedOn w:val="a"/>
    <w:semiHidden/>
    <w:pPr>
      <w:ind w:leftChars="232" w:left="519" w:firstLineChars="127" w:firstLine="284"/>
    </w:pPr>
  </w:style>
  <w:style w:type="paragraph" w:styleId="2">
    <w:name w:val="Body Text Indent 2"/>
    <w:basedOn w:val="a"/>
    <w:semiHidden/>
    <w:pPr>
      <w:ind w:left="490"/>
    </w:pPr>
  </w:style>
  <w:style w:type="paragraph" w:styleId="3">
    <w:name w:val="Body Text Indent 3"/>
    <w:basedOn w:val="a"/>
    <w:semiHidden/>
    <w:pPr>
      <w:ind w:leftChars="209" w:left="468" w:firstLineChars="82" w:firstLine="184"/>
    </w:pPr>
  </w:style>
  <w:style w:type="character" w:styleId="a5">
    <w:name w:val="FollowedHyperlink"/>
    <w:semiHidden/>
    <w:rPr>
      <w:color w:val="800080"/>
      <w:u w:val="single"/>
    </w:rPr>
  </w:style>
  <w:style w:type="paragraph" w:styleId="a6">
    <w:name w:val="Date"/>
    <w:basedOn w:val="a"/>
    <w:next w:val="a"/>
    <w:semiHidden/>
  </w:style>
  <w:style w:type="paragraph" w:styleId="a7">
    <w:name w:val="footnote text"/>
    <w:basedOn w:val="a"/>
    <w:semiHidden/>
    <w:pPr>
      <w:snapToGrid w:val="0"/>
      <w:jc w:val="left"/>
    </w:pPr>
  </w:style>
  <w:style w:type="paragraph" w:styleId="a8">
    <w:name w:val="footer"/>
    <w:basedOn w:val="a"/>
    <w:semiHidden/>
    <w:pPr>
      <w:tabs>
        <w:tab w:val="center" w:pos="4252"/>
        <w:tab w:val="right" w:pos="8504"/>
      </w:tabs>
      <w:snapToGrid w:val="0"/>
    </w:pPr>
  </w:style>
  <w:style w:type="character" w:styleId="a9">
    <w:name w:val="footnote reference"/>
    <w:semiHidden/>
    <w:rPr>
      <w:vertAlign w:val="superscript"/>
    </w:rPr>
  </w:style>
  <w:style w:type="paragraph" w:customStyle="1" w:styleId="31">
    <w:name w:val="本文インデント 31"/>
    <w:basedOn w:val="a"/>
    <w:pPr>
      <w:adjustRightInd w:val="0"/>
      <w:ind w:left="400" w:hanging="400"/>
      <w:textAlignment w:val="baseline"/>
    </w:pPr>
    <w:rPr>
      <w:szCs w:val="20"/>
    </w:rPr>
  </w:style>
  <w:style w:type="character" w:styleId="aa">
    <w:name w:val="page number"/>
    <w:basedOn w:val="a0"/>
    <w:semiHidden/>
  </w:style>
  <w:style w:type="paragraph" w:styleId="ab">
    <w:name w:val="header"/>
    <w:basedOn w:val="a"/>
    <w:link w:val="ac"/>
    <w:uiPriority w:val="99"/>
    <w:unhideWhenUsed/>
    <w:rsid w:val="00D15FE8"/>
    <w:pPr>
      <w:tabs>
        <w:tab w:val="center" w:pos="4252"/>
        <w:tab w:val="right" w:pos="8504"/>
      </w:tabs>
      <w:snapToGrid w:val="0"/>
    </w:pPr>
  </w:style>
  <w:style w:type="character" w:customStyle="1" w:styleId="ac">
    <w:name w:val="ヘッダー (文字)"/>
    <w:link w:val="ab"/>
    <w:uiPriority w:val="99"/>
    <w:rsid w:val="00D15FE8"/>
    <w:rPr>
      <w:kern w:val="2"/>
      <w:sz w:val="21"/>
      <w:szCs w:val="24"/>
    </w:rPr>
  </w:style>
  <w:style w:type="paragraph" w:styleId="ad">
    <w:name w:val="Balloon Text"/>
    <w:basedOn w:val="a"/>
    <w:link w:val="ae"/>
    <w:uiPriority w:val="99"/>
    <w:semiHidden/>
    <w:unhideWhenUsed/>
    <w:rsid w:val="00D15FE8"/>
    <w:rPr>
      <w:rFonts w:ascii="Arial" w:eastAsia="ＭＳ ゴシック" w:hAnsi="Arial"/>
      <w:sz w:val="18"/>
      <w:szCs w:val="18"/>
    </w:rPr>
  </w:style>
  <w:style w:type="character" w:customStyle="1" w:styleId="ae">
    <w:name w:val="吹き出し (文字)"/>
    <w:link w:val="ad"/>
    <w:uiPriority w:val="99"/>
    <w:semiHidden/>
    <w:rsid w:val="00D15FE8"/>
    <w:rPr>
      <w:rFonts w:ascii="Arial" w:eastAsia="ＭＳ ゴシック" w:hAnsi="Arial" w:cs="Times New Roman"/>
      <w:kern w:val="2"/>
      <w:sz w:val="18"/>
      <w:szCs w:val="18"/>
    </w:rPr>
  </w:style>
  <w:style w:type="paragraph" w:customStyle="1" w:styleId="1">
    <w:name w:val="リスト段落1"/>
    <w:basedOn w:val="a"/>
    <w:qFormat/>
    <w:rsid w:val="00F31D78"/>
    <w:pPr>
      <w:ind w:leftChars="400" w:left="840"/>
    </w:pPr>
    <w:rPr>
      <w:rFonts w:ascii="ＭＳ ゴシック" w:eastAsia="ＭＳ ゴシック" w:hAnsi="ＭＳ ゴシック"/>
      <w:color w:val="000000"/>
      <w:sz w:val="24"/>
      <w:szCs w:val="21"/>
    </w:rPr>
  </w:style>
  <w:style w:type="paragraph" w:customStyle="1" w:styleId="Default">
    <w:name w:val="Default"/>
    <w:rsid w:val="00BE52EA"/>
    <w:pPr>
      <w:widowControl w:val="0"/>
      <w:autoSpaceDE w:val="0"/>
      <w:autoSpaceDN w:val="0"/>
      <w:adjustRightInd w:val="0"/>
    </w:pPr>
    <w:rPr>
      <w:rFonts w:ascii="ＭＳ" w:eastAsia="ＭＳ" w:hAnsi="ＭＳ ゴシック" w:cs="ＭＳ"/>
      <w:color w:val="000000"/>
      <w:sz w:val="24"/>
      <w:szCs w:val="24"/>
    </w:rPr>
  </w:style>
  <w:style w:type="paragraph" w:styleId="20">
    <w:name w:val="toc 2"/>
    <w:basedOn w:val="a"/>
    <w:next w:val="a"/>
    <w:autoRedefine/>
    <w:uiPriority w:val="39"/>
    <w:unhideWhenUsed/>
    <w:qFormat/>
    <w:rsid w:val="004952E5"/>
    <w:pPr>
      <w:framePr w:w="4536" w:wrap="around" w:vAnchor="text" w:hAnchor="text" w:y="1"/>
      <w:tabs>
        <w:tab w:val="right" w:leader="dot" w:pos="4400"/>
        <w:tab w:val="right" w:leader="dot" w:pos="4810"/>
      </w:tabs>
      <w:ind w:leftChars="79" w:left="174"/>
    </w:pPr>
    <w:rPr>
      <w:rFonts w:ascii="Verdana" w:eastAsia="Meiryo UI" w:hAnsi="Verdana"/>
      <w:sz w:val="16"/>
      <w:szCs w:val="22"/>
    </w:rPr>
  </w:style>
  <w:style w:type="character" w:customStyle="1" w:styleId="70">
    <w:name w:val="見出し 7 (文字)"/>
    <w:link w:val="7"/>
    <w:uiPriority w:val="9"/>
    <w:rsid w:val="00F867B1"/>
    <w:rPr>
      <w:rFonts w:ascii="Verdana" w:eastAsia="Meiryo UI" w:hAnsi="Verdana"/>
      <w:kern w:val="2"/>
      <w:sz w:val="22"/>
      <w:szCs w:val="22"/>
    </w:rPr>
  </w:style>
  <w:style w:type="character" w:styleId="af">
    <w:name w:val="annotation reference"/>
    <w:uiPriority w:val="99"/>
    <w:semiHidden/>
    <w:unhideWhenUsed/>
    <w:rsid w:val="00747B4A"/>
    <w:rPr>
      <w:sz w:val="18"/>
      <w:szCs w:val="18"/>
    </w:rPr>
  </w:style>
  <w:style w:type="paragraph" w:styleId="af0">
    <w:name w:val="annotation text"/>
    <w:basedOn w:val="a"/>
    <w:link w:val="af1"/>
    <w:uiPriority w:val="99"/>
    <w:semiHidden/>
    <w:unhideWhenUsed/>
    <w:rsid w:val="00747B4A"/>
    <w:pPr>
      <w:jc w:val="left"/>
    </w:pPr>
  </w:style>
  <w:style w:type="character" w:customStyle="1" w:styleId="af1">
    <w:name w:val="コメント文字列 (文字)"/>
    <w:link w:val="af0"/>
    <w:uiPriority w:val="99"/>
    <w:semiHidden/>
    <w:rsid w:val="00747B4A"/>
    <w:rPr>
      <w:kern w:val="2"/>
      <w:sz w:val="21"/>
      <w:szCs w:val="24"/>
    </w:rPr>
  </w:style>
  <w:style w:type="paragraph" w:styleId="af2">
    <w:name w:val="annotation subject"/>
    <w:basedOn w:val="af0"/>
    <w:next w:val="af0"/>
    <w:link w:val="af3"/>
    <w:uiPriority w:val="99"/>
    <w:semiHidden/>
    <w:unhideWhenUsed/>
    <w:rsid w:val="00747B4A"/>
    <w:rPr>
      <w:b/>
      <w:bCs/>
    </w:rPr>
  </w:style>
  <w:style w:type="character" w:customStyle="1" w:styleId="af3">
    <w:name w:val="コメント内容 (文字)"/>
    <w:link w:val="af2"/>
    <w:uiPriority w:val="99"/>
    <w:semiHidden/>
    <w:rsid w:val="00747B4A"/>
    <w:rPr>
      <w:b/>
      <w:bCs/>
      <w:kern w:val="2"/>
      <w:sz w:val="21"/>
      <w:szCs w:val="24"/>
    </w:rPr>
  </w:style>
  <w:style w:type="paragraph" w:styleId="af4">
    <w:name w:val="Revision"/>
    <w:hidden/>
    <w:uiPriority w:val="99"/>
    <w:semiHidden/>
    <w:rsid w:val="00CA7662"/>
    <w:rPr>
      <w:kern w:val="2"/>
      <w:sz w:val="21"/>
      <w:szCs w:val="24"/>
    </w:rPr>
  </w:style>
  <w:style w:type="paragraph" w:styleId="af5">
    <w:name w:val="List Paragraph"/>
    <w:basedOn w:val="a"/>
    <w:uiPriority w:val="34"/>
    <w:qFormat/>
    <w:rsid w:val="00AA6EE5"/>
    <w:pPr>
      <w:ind w:leftChars="400" w:left="840"/>
    </w:pPr>
  </w:style>
  <w:style w:type="paragraph" w:styleId="af6">
    <w:name w:val="endnote text"/>
    <w:basedOn w:val="a"/>
    <w:link w:val="af7"/>
    <w:uiPriority w:val="99"/>
    <w:semiHidden/>
    <w:unhideWhenUsed/>
    <w:rsid w:val="00861A21"/>
    <w:pPr>
      <w:snapToGrid w:val="0"/>
      <w:jc w:val="left"/>
    </w:pPr>
  </w:style>
  <w:style w:type="character" w:customStyle="1" w:styleId="af7">
    <w:name w:val="文末脚注文字列 (文字)"/>
    <w:basedOn w:val="a0"/>
    <w:link w:val="af6"/>
    <w:uiPriority w:val="99"/>
    <w:semiHidden/>
    <w:rsid w:val="00861A21"/>
    <w:rPr>
      <w:kern w:val="2"/>
      <w:sz w:val="21"/>
      <w:szCs w:val="24"/>
    </w:rPr>
  </w:style>
  <w:style w:type="character" w:styleId="af8">
    <w:name w:val="endnote reference"/>
    <w:basedOn w:val="a0"/>
    <w:uiPriority w:val="99"/>
    <w:semiHidden/>
    <w:unhideWhenUsed/>
    <w:rsid w:val="00861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4846">
      <w:bodyDiv w:val="1"/>
      <w:marLeft w:val="0"/>
      <w:marRight w:val="0"/>
      <w:marTop w:val="0"/>
      <w:marBottom w:val="0"/>
      <w:divBdr>
        <w:top w:val="none" w:sz="0" w:space="0" w:color="auto"/>
        <w:left w:val="none" w:sz="0" w:space="0" w:color="auto"/>
        <w:bottom w:val="none" w:sz="0" w:space="0" w:color="auto"/>
        <w:right w:val="none" w:sz="0" w:space="0" w:color="auto"/>
      </w:divBdr>
    </w:div>
    <w:div w:id="5378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9B81709ACC0042A7D4BD5FDED7E0BF" ma:contentTypeVersion="7" ma:contentTypeDescription="新しいドキュメントを作成します。" ma:contentTypeScope="" ma:versionID="03ecd75d04c13e9f139a2dc2b3d5cf29">
  <xsd:schema xmlns:xsd="http://www.w3.org/2001/XMLSchema" xmlns:xs="http://www.w3.org/2001/XMLSchema" xmlns:p="http://schemas.microsoft.com/office/2006/metadata/properties" xmlns:ns2="3c64f286-8b44-4b92-9c69-d7b487a8ea69" targetNamespace="http://schemas.microsoft.com/office/2006/metadata/properties" ma:root="true" ma:fieldsID="e651af634b1b006266034103707683ae" ns2:_="">
    <xsd:import namespace="3c64f286-8b44-4b92-9c69-d7b487a8ea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f286-8b44-4b92-9c69-d7b487a8ea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3CAA1-CEC6-4B52-9DEA-2AAF1E464C6E}">
  <ds:schemaRefs>
    <ds:schemaRef ds:uri="http://schemas.openxmlformats.org/officeDocument/2006/bibliography"/>
  </ds:schemaRefs>
</ds:datastoreItem>
</file>

<file path=customXml/itemProps2.xml><?xml version="1.0" encoding="utf-8"?>
<ds:datastoreItem xmlns:ds="http://schemas.openxmlformats.org/officeDocument/2006/customXml" ds:itemID="{DF6C2E72-9EFD-443C-81FE-AFBD15B6FDC0}"/>
</file>

<file path=customXml/itemProps3.xml><?xml version="1.0" encoding="utf-8"?>
<ds:datastoreItem xmlns:ds="http://schemas.openxmlformats.org/officeDocument/2006/customXml" ds:itemID="{7E8E7E32-63D9-44F7-BD0B-E2B1717F2355}"/>
</file>

<file path=customXml/itemProps4.xml><?xml version="1.0" encoding="utf-8"?>
<ds:datastoreItem xmlns:ds="http://schemas.openxmlformats.org/officeDocument/2006/customXml" ds:itemID="{8DA26857-7D2D-4A53-B191-2D4121E0D677}"/>
</file>

<file path=docProps/app.xml><?xml version="1.0" encoding="utf-8"?>
<Properties xmlns="http://schemas.openxmlformats.org/officeDocument/2006/extended-properties" xmlns:vt="http://schemas.openxmlformats.org/officeDocument/2006/docPropsVTypes">
  <Template>Normal.dotm</Template>
  <TotalTime>0</TotalTime>
  <Pages>18</Pages>
  <Words>10631</Words>
  <Characters>692</Characters>
  <Application>Microsoft Office Word</Application>
  <DocSecurity>0</DocSecurity>
  <Lines>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2020-06-04T01:27:00Z</dcterms:created>
  <dcterms:modified xsi:type="dcterms:W3CDTF">2020-06-04T01:27:00Z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0x010100899B81709ACC0042A7D4BD5FDED7E0BF</vt:lpwstr>
  </property>
</Properties>
</file>